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E26A" w14:textId="77777777" w:rsidR="001F67B8" w:rsidRDefault="00B857C5" w:rsidP="007C79E3">
      <w:pPr>
        <w:ind w:left="-360"/>
      </w:pPr>
      <w:r>
        <w:rPr>
          <w:noProof/>
        </w:rPr>
        <mc:AlternateContent>
          <mc:Choice Requires="wps">
            <w:drawing>
              <wp:anchor distT="0" distB="0" distL="114300" distR="114300" simplePos="0" relativeHeight="251668480" behindDoc="0" locked="0" layoutInCell="1" allowOverlap="1" wp14:anchorId="75FDC2AB" wp14:editId="4564E3C2">
                <wp:simplePos x="0" y="0"/>
                <wp:positionH relativeFrom="column">
                  <wp:posOffset>994</wp:posOffset>
                </wp:positionH>
                <wp:positionV relativeFrom="page">
                  <wp:posOffset>492981</wp:posOffset>
                </wp:positionV>
                <wp:extent cx="4737735" cy="651896"/>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737735" cy="65189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06233B" w14:textId="77777777" w:rsidR="001E34BB" w:rsidRDefault="00B5650C" w:rsidP="00B5650C">
                            <w:pPr>
                              <w:spacing w:line="440" w:lineRule="atLeast"/>
                              <w:rPr>
                                <w:rFonts w:ascii="Arial" w:hAnsi="Arial" w:cs="Arial"/>
                                <w:color w:val="578988"/>
                                <w:sz w:val="36"/>
                                <w:szCs w:val="36"/>
                              </w:rPr>
                            </w:pPr>
                            <w:r>
                              <w:rPr>
                                <w:rFonts w:ascii="Arial" w:hAnsi="Arial" w:cs="Arial"/>
                                <w:color w:val="578988"/>
                                <w:sz w:val="36"/>
                                <w:szCs w:val="36"/>
                              </w:rPr>
                              <w:t xml:space="preserve">Continuous Flow </w:t>
                            </w:r>
                            <w:proofErr w:type="spellStart"/>
                            <w:r>
                              <w:rPr>
                                <w:rFonts w:ascii="Arial" w:hAnsi="Arial" w:cs="Arial"/>
                                <w:color w:val="578988"/>
                                <w:sz w:val="36"/>
                                <w:szCs w:val="36"/>
                              </w:rPr>
                              <w:t>Paracorporeal</w:t>
                            </w:r>
                            <w:proofErr w:type="spellEnd"/>
                            <w:r>
                              <w:rPr>
                                <w:rFonts w:ascii="Arial" w:hAnsi="Arial" w:cs="Arial"/>
                                <w:color w:val="578988"/>
                                <w:sz w:val="36"/>
                                <w:szCs w:val="36"/>
                              </w:rPr>
                              <w:t xml:space="preserve"> VAD </w:t>
                            </w:r>
                          </w:p>
                          <w:p w14:paraId="6F61A3FF" w14:textId="1B7A5471" w:rsidR="00B5650C" w:rsidRDefault="00B5650C" w:rsidP="00B5650C">
                            <w:pPr>
                              <w:spacing w:line="440" w:lineRule="atLeast"/>
                              <w:rPr>
                                <w:rFonts w:ascii="Arial" w:hAnsi="Arial" w:cs="Arial"/>
                                <w:color w:val="578988"/>
                                <w:sz w:val="36"/>
                                <w:szCs w:val="36"/>
                              </w:rPr>
                            </w:pPr>
                            <w:r>
                              <w:rPr>
                                <w:rFonts w:ascii="Arial" w:hAnsi="Arial" w:cs="Arial"/>
                                <w:color w:val="578988"/>
                                <w:sz w:val="36"/>
                                <w:szCs w:val="36"/>
                              </w:rPr>
                              <w:t>Circuit</w:t>
                            </w:r>
                            <w:r w:rsidR="00264B9F">
                              <w:rPr>
                                <w:rFonts w:ascii="Arial" w:hAnsi="Arial" w:cs="Arial"/>
                                <w:color w:val="578988"/>
                                <w:sz w:val="36"/>
                                <w:szCs w:val="36"/>
                              </w:rPr>
                              <w:t xml:space="preserve"> Change </w:t>
                            </w:r>
                            <w:r w:rsidR="00147A7C">
                              <w:rPr>
                                <w:rFonts w:ascii="Arial" w:hAnsi="Arial" w:cs="Arial"/>
                                <w:color w:val="578988"/>
                                <w:sz w:val="36"/>
                                <w:szCs w:val="36"/>
                              </w:rPr>
                              <w:t>Guideline</w:t>
                            </w:r>
                          </w:p>
                          <w:p w14:paraId="0FDD6F7E" w14:textId="77777777" w:rsidR="00454D58" w:rsidRPr="00454D58" w:rsidRDefault="00454D58" w:rsidP="00454D58">
                            <w:pPr>
                              <w:spacing w:line="440" w:lineRule="atLeast"/>
                              <w:rPr>
                                <w:rFonts w:ascii="Arial" w:hAnsi="Arial" w:cs="Arial"/>
                                <w:color w:val="578988"/>
                                <w:sz w:val="36"/>
                                <w:szCs w:val="36"/>
                              </w:rPr>
                            </w:pP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DC2AB" id="_x0000_t202" coordsize="21600,21600" o:spt="202" path="m,l,21600r21600,l21600,xe">
                <v:stroke joinstyle="miter"/>
                <v:path gradientshapeok="t" o:connecttype="rect"/>
              </v:shapetype>
              <v:shape id="Text Box 19" o:spid="_x0000_s1026" type="#_x0000_t202" style="position:absolute;left:0;text-align:left;margin-left:.1pt;margin-top:38.8pt;width:373.05pt;height:5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" filled="f" stroked="f">
                <v:textbox inset="0">
                  <w:txbxContent>
                    <w:p w14:paraId="3F06233B" w14:textId="77777777" w:rsidR="001E34BB" w:rsidRDefault="00B5650C" w:rsidP="00B5650C">
                      <w:pPr>
                        <w:spacing w:line="440" w:lineRule="atLeast"/>
                        <w:rPr>
                          <w:rFonts w:ascii="Arial" w:hAnsi="Arial" w:cs="Arial"/>
                          <w:color w:val="578988"/>
                          <w:sz w:val="36"/>
                          <w:szCs w:val="36"/>
                        </w:rPr>
                      </w:pPr>
                      <w:r>
                        <w:rPr>
                          <w:rFonts w:ascii="Arial" w:hAnsi="Arial" w:cs="Arial"/>
                          <w:color w:val="578988"/>
                          <w:sz w:val="36"/>
                          <w:szCs w:val="36"/>
                        </w:rPr>
                        <w:t xml:space="preserve">Continuous Flow </w:t>
                      </w:r>
                      <w:proofErr w:type="spellStart"/>
                      <w:r>
                        <w:rPr>
                          <w:rFonts w:ascii="Arial" w:hAnsi="Arial" w:cs="Arial"/>
                          <w:color w:val="578988"/>
                          <w:sz w:val="36"/>
                          <w:szCs w:val="36"/>
                        </w:rPr>
                        <w:t>Paracorporeal</w:t>
                      </w:r>
                      <w:proofErr w:type="spellEnd"/>
                      <w:r>
                        <w:rPr>
                          <w:rFonts w:ascii="Arial" w:hAnsi="Arial" w:cs="Arial"/>
                          <w:color w:val="578988"/>
                          <w:sz w:val="36"/>
                          <w:szCs w:val="36"/>
                        </w:rPr>
                        <w:t xml:space="preserve"> VAD </w:t>
                      </w:r>
                    </w:p>
                    <w:p w14:paraId="6F61A3FF" w14:textId="1B7A5471" w:rsidR="00B5650C" w:rsidRDefault="00B5650C" w:rsidP="00B5650C">
                      <w:pPr>
                        <w:spacing w:line="440" w:lineRule="atLeast"/>
                        <w:rPr>
                          <w:rFonts w:ascii="Arial" w:hAnsi="Arial" w:cs="Arial"/>
                          <w:color w:val="578988"/>
                          <w:sz w:val="36"/>
                          <w:szCs w:val="36"/>
                        </w:rPr>
                      </w:pPr>
                      <w:r>
                        <w:rPr>
                          <w:rFonts w:ascii="Arial" w:hAnsi="Arial" w:cs="Arial"/>
                          <w:color w:val="578988"/>
                          <w:sz w:val="36"/>
                          <w:szCs w:val="36"/>
                        </w:rPr>
                        <w:t>Circuit</w:t>
                      </w:r>
                      <w:r w:rsidR="00264B9F">
                        <w:rPr>
                          <w:rFonts w:ascii="Arial" w:hAnsi="Arial" w:cs="Arial"/>
                          <w:color w:val="578988"/>
                          <w:sz w:val="36"/>
                          <w:szCs w:val="36"/>
                        </w:rPr>
                        <w:t xml:space="preserve"> Change </w:t>
                      </w:r>
                      <w:r w:rsidR="00147A7C">
                        <w:rPr>
                          <w:rFonts w:ascii="Arial" w:hAnsi="Arial" w:cs="Arial"/>
                          <w:color w:val="578988"/>
                          <w:sz w:val="36"/>
                          <w:szCs w:val="36"/>
                        </w:rPr>
                        <w:t>Guideline</w:t>
                      </w:r>
                    </w:p>
                    <w:p w14:paraId="0FDD6F7E" w14:textId="77777777" w:rsidR="00454D58" w:rsidRPr="00454D58" w:rsidRDefault="00454D58" w:rsidP="00454D58">
                      <w:pPr>
                        <w:spacing w:line="440" w:lineRule="atLeast"/>
                        <w:rPr>
                          <w:rFonts w:ascii="Arial" w:hAnsi="Arial" w:cs="Arial"/>
                          <w:color w:val="578988"/>
                          <w:sz w:val="36"/>
                          <w:szCs w:val="36"/>
                        </w:rPr>
                      </w:pPr>
                    </w:p>
                  </w:txbxContent>
                </v:textbox>
                <w10:wrap anchory="page"/>
              </v:shape>
            </w:pict>
          </mc:Fallback>
        </mc:AlternateContent>
      </w:r>
      <w:r w:rsidR="00454D58">
        <w:rPr>
          <w:noProof/>
        </w:rPr>
        <mc:AlternateContent>
          <mc:Choice Requires="wps">
            <w:drawing>
              <wp:anchor distT="0" distB="0" distL="114300" distR="114300" simplePos="0" relativeHeight="251659264" behindDoc="1" locked="0" layoutInCell="1" allowOverlap="1" wp14:anchorId="6A989F17" wp14:editId="7C1C376D">
                <wp:simplePos x="0" y="0"/>
                <wp:positionH relativeFrom="page">
                  <wp:posOffset>0</wp:posOffset>
                </wp:positionH>
                <wp:positionV relativeFrom="page">
                  <wp:posOffset>1554480</wp:posOffset>
                </wp:positionV>
                <wp:extent cx="7891272" cy="1024128"/>
                <wp:effectExtent l="0" t="0" r="8255" b="0"/>
                <wp:wrapNone/>
                <wp:docPr id="2" name="Rectangle 2"/>
                <wp:cNvGraphicFramePr/>
                <a:graphic xmlns:a="http://schemas.openxmlformats.org/drawingml/2006/main">
                  <a:graphicData uri="http://schemas.microsoft.com/office/word/2010/wordprocessingShape">
                    <wps:wsp>
                      <wps:cNvSpPr/>
                      <wps:spPr>
                        <a:xfrm>
                          <a:off x="0" y="0"/>
                          <a:ext cx="7891272" cy="1024128"/>
                        </a:xfrm>
                        <a:prstGeom prst="rect">
                          <a:avLst/>
                        </a:prstGeom>
                        <a:solidFill>
                          <a:srgbClr val="79C6BB">
                            <a:alpha val="1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407F25" w14:textId="77777777" w:rsidR="00FB32D1" w:rsidRDefault="00FB32D1" w:rsidP="00FB32D1">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89F17" id="Rectangle 2" o:spid="_x0000_s1027" style="position:absolute;left:0;text-align:left;margin-left:0;margin-top:122.4pt;width:621.35pt;height:8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" fillcolor="#79c6bb" stroked="f" strokeweight="1pt">
                <v:fill opacity="9766f"/>
                <v:textbox inset="0,0,0,0">
                  <w:txbxContent>
                    <w:p w14:paraId="65407F25" w14:textId="77777777" w:rsidR="00FB32D1" w:rsidRDefault="00FB32D1" w:rsidP="00FB32D1">
                      <w:pPr>
                        <w:jc w:val="center"/>
                      </w:pPr>
                    </w:p>
                  </w:txbxContent>
                </v:textbox>
                <w10:wrap anchorx="page" anchory="page"/>
              </v:rect>
            </w:pict>
          </mc:Fallback>
        </mc:AlternateContent>
      </w:r>
    </w:p>
    <w:p w14:paraId="7D1FE687" w14:textId="77777777" w:rsidR="001F67B8" w:rsidRDefault="001F67B8" w:rsidP="007C79E3">
      <w:pPr>
        <w:ind w:left="-360"/>
      </w:pPr>
    </w:p>
    <w:p w14:paraId="4BDBCA12" w14:textId="77777777" w:rsidR="001F67B8" w:rsidRDefault="001F67B8" w:rsidP="007C79E3">
      <w:pPr>
        <w:ind w:left="-360"/>
      </w:pPr>
    </w:p>
    <w:p w14:paraId="49E3E649" w14:textId="77777777" w:rsidR="007575DC" w:rsidRDefault="007575DC" w:rsidP="007575DC">
      <w:pPr>
        <w:spacing w:line="240" w:lineRule="exact"/>
      </w:pPr>
    </w:p>
    <w:p w14:paraId="47065EE1" w14:textId="77777777" w:rsidR="009B5B8B" w:rsidRDefault="009B5B8B" w:rsidP="007575DC">
      <w:pPr>
        <w:spacing w:line="240" w:lineRule="exact"/>
      </w:pPr>
    </w:p>
    <w:p w14:paraId="5A72A7D7" w14:textId="77777777" w:rsidR="00B857C5" w:rsidRDefault="00B857C5" w:rsidP="007575DC">
      <w:pPr>
        <w:spacing w:line="240" w:lineRule="exact"/>
        <w:rPr>
          <w:rFonts w:ascii="Arial" w:hAnsi="Arial" w:cs="Arial"/>
          <w:b/>
          <w:color w:val="578988"/>
          <w:spacing w:val="20"/>
          <w:sz w:val="18"/>
          <w:szCs w:val="18"/>
        </w:rPr>
      </w:pPr>
      <w:r>
        <w:rPr>
          <w:noProof/>
        </w:rPr>
        <mc:AlternateContent>
          <mc:Choice Requires="wps">
            <w:drawing>
              <wp:anchor distT="0" distB="0" distL="0" distR="114300" simplePos="0" relativeHeight="251660288" behindDoc="0" locked="0" layoutInCell="1" allowOverlap="1" wp14:anchorId="61875D63" wp14:editId="2116847F">
                <wp:simplePos x="0" y="0"/>
                <wp:positionH relativeFrom="page">
                  <wp:posOffset>571500</wp:posOffset>
                </wp:positionH>
                <wp:positionV relativeFrom="page">
                  <wp:posOffset>1625600</wp:posOffset>
                </wp:positionV>
                <wp:extent cx="6638544" cy="877824"/>
                <wp:effectExtent l="0" t="0" r="0" b="11430"/>
                <wp:wrapNone/>
                <wp:docPr id="3" name="Text Box 3"/>
                <wp:cNvGraphicFramePr/>
                <a:graphic xmlns:a="http://schemas.openxmlformats.org/drawingml/2006/main">
                  <a:graphicData uri="http://schemas.microsoft.com/office/word/2010/wordprocessingShape">
                    <wps:wsp>
                      <wps:cNvSpPr txBox="1"/>
                      <wps:spPr>
                        <a:xfrm>
                          <a:off x="0" y="0"/>
                          <a:ext cx="6638544" cy="87782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CB4E8D" w14:textId="77777777" w:rsidR="001F67B8" w:rsidRPr="001F67B8" w:rsidRDefault="009B1CA4" w:rsidP="00B857C5">
                            <w:pPr>
                              <w:spacing w:line="280" w:lineRule="exact"/>
                              <w:rPr>
                                <w:rFonts w:ascii="Arial" w:hAnsi="Arial" w:cs="Arial"/>
                                <w:b/>
                                <w:color w:val="578988"/>
                                <w:spacing w:val="20"/>
                                <w:sz w:val="20"/>
                                <w:szCs w:val="20"/>
                              </w:rPr>
                            </w:pPr>
                            <w:r>
                              <w:rPr>
                                <w:rFonts w:ascii="Arial" w:hAnsi="Arial" w:cs="Arial"/>
                                <w:b/>
                                <w:color w:val="578988"/>
                                <w:spacing w:val="20"/>
                                <w:sz w:val="20"/>
                                <w:szCs w:val="20"/>
                              </w:rPr>
                              <w:t>BACKGROUND</w:t>
                            </w:r>
                          </w:p>
                          <w:p w14:paraId="28912083" w14:textId="77777777" w:rsidR="00B5650C" w:rsidRPr="001F67B8" w:rsidRDefault="00B5650C" w:rsidP="00B5650C">
                            <w:pPr>
                              <w:spacing w:line="280" w:lineRule="exact"/>
                              <w:rPr>
                                <w:rFonts w:ascii="Arial" w:hAnsi="Arial" w:cs="Arial"/>
                                <w:color w:val="6C6C6C"/>
                                <w:sz w:val="20"/>
                                <w:szCs w:val="20"/>
                              </w:rPr>
                            </w:pPr>
                            <w:r>
                              <w:rPr>
                                <w:rFonts w:ascii="Arial" w:hAnsi="Arial" w:cs="Arial"/>
                                <w:color w:val="6C6C6C"/>
                                <w:sz w:val="20"/>
                                <w:szCs w:val="20"/>
                              </w:rPr>
                              <w:t xml:space="preserve">There is significant variability in the management of continuous flow </w:t>
                            </w:r>
                            <w:proofErr w:type="spellStart"/>
                            <w:r>
                              <w:rPr>
                                <w:rFonts w:ascii="Arial" w:hAnsi="Arial" w:cs="Arial"/>
                                <w:color w:val="6C6C6C"/>
                                <w:sz w:val="20"/>
                                <w:szCs w:val="20"/>
                              </w:rPr>
                              <w:t>paracorporeal</w:t>
                            </w:r>
                            <w:proofErr w:type="spellEnd"/>
                            <w:r>
                              <w:rPr>
                                <w:rFonts w:ascii="Arial" w:hAnsi="Arial" w:cs="Arial"/>
                                <w:color w:val="6C6C6C"/>
                                <w:sz w:val="20"/>
                                <w:szCs w:val="20"/>
                              </w:rPr>
                              <w:t xml:space="preserve"> ventricular assist devices (VAD) circuits. Typically, management strategies and circuit changes are based on a subjective circuit assessment, limited patient risk vs benefit analysis, and non-standardized procedure.</w:t>
                            </w:r>
                          </w:p>
                          <w:p w14:paraId="6298F849" w14:textId="77777777" w:rsidR="001F67B8" w:rsidRPr="001F67B8" w:rsidRDefault="001F67B8" w:rsidP="00B857C5">
                            <w:pPr>
                              <w:spacing w:line="280" w:lineRule="exact"/>
                              <w:rPr>
                                <w:rFonts w:ascii="Arial" w:hAnsi="Arial" w:cs="Arial"/>
                                <w:color w:val="6C6C6C"/>
                                <w:sz w:val="20"/>
                                <w:szCs w:val="20"/>
                              </w:rPr>
                            </w:pP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75D63" id="Text Box 3" o:spid="_x0000_s1028" type="#_x0000_t202" style="position:absolute;margin-left:45pt;margin-top:128pt;width:522.7pt;height:69.1pt;z-index:251660288;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" filled="f" stroked="f">
                <v:textbox inset="0,0,,0">
                  <w:txbxContent>
                    <w:p w14:paraId="0ECB4E8D" w14:textId="77777777" w:rsidR="001F67B8" w:rsidRPr="001F67B8" w:rsidRDefault="009B1CA4" w:rsidP="00B857C5">
                      <w:pPr>
                        <w:spacing w:line="280" w:lineRule="exact"/>
                        <w:rPr>
                          <w:rFonts w:ascii="Arial" w:hAnsi="Arial" w:cs="Arial"/>
                          <w:b/>
                          <w:color w:val="578988"/>
                          <w:spacing w:val="20"/>
                          <w:sz w:val="20"/>
                          <w:szCs w:val="20"/>
                        </w:rPr>
                      </w:pPr>
                      <w:r>
                        <w:rPr>
                          <w:rFonts w:ascii="Arial" w:hAnsi="Arial" w:cs="Arial"/>
                          <w:b/>
                          <w:color w:val="578988"/>
                          <w:spacing w:val="20"/>
                          <w:sz w:val="20"/>
                          <w:szCs w:val="20"/>
                        </w:rPr>
                        <w:t>BACKGROUND</w:t>
                      </w:r>
                    </w:p>
                    <w:p w14:paraId="28912083" w14:textId="77777777" w:rsidR="00B5650C" w:rsidRPr="001F67B8" w:rsidRDefault="00B5650C" w:rsidP="00B5650C">
                      <w:pPr>
                        <w:spacing w:line="280" w:lineRule="exact"/>
                        <w:rPr>
                          <w:rFonts w:ascii="Arial" w:hAnsi="Arial" w:cs="Arial"/>
                          <w:color w:val="6C6C6C"/>
                          <w:sz w:val="20"/>
                          <w:szCs w:val="20"/>
                        </w:rPr>
                      </w:pPr>
                      <w:r>
                        <w:rPr>
                          <w:rFonts w:ascii="Arial" w:hAnsi="Arial" w:cs="Arial"/>
                          <w:color w:val="6C6C6C"/>
                          <w:sz w:val="20"/>
                          <w:szCs w:val="20"/>
                        </w:rPr>
                        <w:t xml:space="preserve">There is significant variability in the management of continuous flow </w:t>
                      </w:r>
                      <w:proofErr w:type="spellStart"/>
                      <w:r>
                        <w:rPr>
                          <w:rFonts w:ascii="Arial" w:hAnsi="Arial" w:cs="Arial"/>
                          <w:color w:val="6C6C6C"/>
                          <w:sz w:val="20"/>
                          <w:szCs w:val="20"/>
                        </w:rPr>
                        <w:t>paracorporeal</w:t>
                      </w:r>
                      <w:proofErr w:type="spellEnd"/>
                      <w:r>
                        <w:rPr>
                          <w:rFonts w:ascii="Arial" w:hAnsi="Arial" w:cs="Arial"/>
                          <w:color w:val="6C6C6C"/>
                          <w:sz w:val="20"/>
                          <w:szCs w:val="20"/>
                        </w:rPr>
                        <w:t xml:space="preserve"> ventricular assist devices (VAD) circuits. Typically, management strategies and circuit changes are based on a subjective circuit assessment, limited patient risk vs benefit analysis, and non-standardized procedure.</w:t>
                      </w:r>
                    </w:p>
                    <w:p w14:paraId="6298F849" w14:textId="77777777" w:rsidR="001F67B8" w:rsidRPr="001F67B8" w:rsidRDefault="001F67B8" w:rsidP="00B857C5">
                      <w:pPr>
                        <w:spacing w:line="280" w:lineRule="exact"/>
                        <w:rPr>
                          <w:rFonts w:ascii="Arial" w:hAnsi="Arial" w:cs="Arial"/>
                          <w:color w:val="6C6C6C"/>
                          <w:sz w:val="20"/>
                          <w:szCs w:val="20"/>
                        </w:rPr>
                      </w:pPr>
                    </w:p>
                  </w:txbxContent>
                </v:textbox>
                <w10:wrap anchorx="page" anchory="page"/>
              </v:shape>
            </w:pict>
          </mc:Fallback>
        </mc:AlternateContent>
      </w:r>
    </w:p>
    <w:p w14:paraId="7B9DD598" w14:textId="77777777" w:rsidR="00B857C5" w:rsidRDefault="00B857C5" w:rsidP="007575DC">
      <w:pPr>
        <w:spacing w:line="240" w:lineRule="exact"/>
        <w:rPr>
          <w:rFonts w:ascii="Arial" w:hAnsi="Arial" w:cs="Arial"/>
          <w:b/>
          <w:color w:val="578988"/>
          <w:spacing w:val="20"/>
          <w:sz w:val="18"/>
          <w:szCs w:val="18"/>
        </w:rPr>
      </w:pPr>
    </w:p>
    <w:p w14:paraId="71181709" w14:textId="77777777" w:rsidR="00B857C5" w:rsidRDefault="00B857C5" w:rsidP="007575DC">
      <w:pPr>
        <w:spacing w:line="240" w:lineRule="exact"/>
        <w:rPr>
          <w:rFonts w:ascii="Arial" w:hAnsi="Arial" w:cs="Arial"/>
          <w:b/>
          <w:color w:val="578988"/>
          <w:spacing w:val="20"/>
          <w:sz w:val="18"/>
          <w:szCs w:val="18"/>
        </w:rPr>
      </w:pPr>
    </w:p>
    <w:p w14:paraId="4438A6FC" w14:textId="77777777" w:rsidR="00B857C5" w:rsidRDefault="00B857C5" w:rsidP="007575DC">
      <w:pPr>
        <w:spacing w:line="240" w:lineRule="exact"/>
        <w:rPr>
          <w:rFonts w:ascii="Arial" w:hAnsi="Arial" w:cs="Arial"/>
          <w:b/>
          <w:color w:val="578988"/>
          <w:spacing w:val="20"/>
          <w:sz w:val="18"/>
          <w:szCs w:val="18"/>
        </w:rPr>
      </w:pPr>
    </w:p>
    <w:p w14:paraId="4C6AEEFB" w14:textId="77777777" w:rsidR="00B857C5" w:rsidRDefault="00B857C5" w:rsidP="007575DC">
      <w:pPr>
        <w:spacing w:line="240" w:lineRule="exact"/>
        <w:rPr>
          <w:rFonts w:ascii="Arial" w:hAnsi="Arial" w:cs="Arial"/>
          <w:b/>
          <w:color w:val="578988"/>
          <w:spacing w:val="20"/>
          <w:sz w:val="18"/>
          <w:szCs w:val="18"/>
        </w:rPr>
      </w:pPr>
    </w:p>
    <w:p w14:paraId="3D5F006E" w14:textId="77777777" w:rsidR="00B857C5" w:rsidRDefault="00B857C5" w:rsidP="007575DC">
      <w:pPr>
        <w:spacing w:line="240" w:lineRule="exact"/>
        <w:rPr>
          <w:rFonts w:ascii="Arial" w:hAnsi="Arial" w:cs="Arial"/>
          <w:b/>
          <w:color w:val="578988"/>
          <w:spacing w:val="20"/>
          <w:sz w:val="18"/>
          <w:szCs w:val="18"/>
        </w:rPr>
      </w:pPr>
    </w:p>
    <w:p w14:paraId="00A04F5C" w14:textId="77777777" w:rsidR="00B857C5" w:rsidRDefault="00B857C5" w:rsidP="007575DC">
      <w:pPr>
        <w:spacing w:line="240" w:lineRule="exact"/>
        <w:rPr>
          <w:rFonts w:ascii="Arial" w:hAnsi="Arial" w:cs="Arial"/>
          <w:b/>
          <w:color w:val="578988"/>
          <w:spacing w:val="20"/>
          <w:sz w:val="18"/>
          <w:szCs w:val="18"/>
        </w:rPr>
      </w:pPr>
    </w:p>
    <w:p w14:paraId="2C5BB13D" w14:textId="77777777" w:rsidR="00F858A4" w:rsidRDefault="00F858A4" w:rsidP="007575DC">
      <w:pPr>
        <w:spacing w:line="240" w:lineRule="exact"/>
        <w:rPr>
          <w:rFonts w:ascii="Arial" w:hAnsi="Arial" w:cs="Arial"/>
          <w:b/>
          <w:color w:val="578988"/>
          <w:spacing w:val="20"/>
          <w:sz w:val="18"/>
          <w:szCs w:val="18"/>
        </w:rPr>
      </w:pPr>
    </w:p>
    <w:p w14:paraId="76DBC60B" w14:textId="438FB85D" w:rsidR="001E34BB" w:rsidRDefault="001E34BB" w:rsidP="007575DC">
      <w:pPr>
        <w:spacing w:line="240" w:lineRule="exact"/>
        <w:rPr>
          <w:rFonts w:ascii="Arial" w:hAnsi="Arial" w:cs="Arial"/>
          <w:b/>
          <w:color w:val="578988"/>
          <w:spacing w:val="20"/>
          <w:sz w:val="20"/>
          <w:szCs w:val="20"/>
        </w:rPr>
      </w:pPr>
      <w:r>
        <w:rPr>
          <w:rFonts w:ascii="Arial" w:hAnsi="Arial" w:cs="Arial"/>
          <w:b/>
          <w:color w:val="578988"/>
          <w:spacing w:val="20"/>
          <w:sz w:val="20"/>
          <w:szCs w:val="20"/>
        </w:rPr>
        <w:t xml:space="preserve">ACTION REVISED DATE: </w:t>
      </w:r>
      <w:r w:rsidR="002D6FAD">
        <w:rPr>
          <w:rFonts w:ascii="Arial" w:hAnsi="Arial" w:cs="Arial"/>
          <w:color w:val="6C6C6C"/>
          <w:sz w:val="20"/>
          <w:szCs w:val="20"/>
        </w:rPr>
        <w:t>0</w:t>
      </w:r>
      <w:r w:rsidR="008D40DA">
        <w:rPr>
          <w:rFonts w:ascii="Arial" w:hAnsi="Arial" w:cs="Arial"/>
          <w:color w:val="6C6C6C"/>
          <w:sz w:val="20"/>
          <w:szCs w:val="20"/>
        </w:rPr>
        <w:t>8/10</w:t>
      </w:r>
      <w:r>
        <w:rPr>
          <w:rFonts w:ascii="Arial" w:hAnsi="Arial" w:cs="Arial"/>
          <w:color w:val="6C6C6C"/>
          <w:sz w:val="20"/>
          <w:szCs w:val="20"/>
        </w:rPr>
        <w:t>/2020</w:t>
      </w:r>
    </w:p>
    <w:p w14:paraId="4337CC0D" w14:textId="77777777" w:rsidR="001E34BB" w:rsidRDefault="001E34BB" w:rsidP="007575DC">
      <w:pPr>
        <w:spacing w:line="240" w:lineRule="exact"/>
        <w:rPr>
          <w:rFonts w:ascii="Arial" w:hAnsi="Arial" w:cs="Arial"/>
          <w:b/>
          <w:color w:val="578988"/>
          <w:spacing w:val="20"/>
          <w:sz w:val="20"/>
          <w:szCs w:val="20"/>
        </w:rPr>
      </w:pPr>
    </w:p>
    <w:p w14:paraId="54AB2AAB" w14:textId="06AA02BD" w:rsidR="007575DC" w:rsidRPr="00F25D13" w:rsidRDefault="009B1CA4" w:rsidP="007575DC">
      <w:pPr>
        <w:spacing w:line="240" w:lineRule="exact"/>
        <w:rPr>
          <w:rFonts w:ascii="Arial" w:hAnsi="Arial" w:cs="Arial"/>
          <w:b/>
          <w:color w:val="578988"/>
          <w:spacing w:val="20"/>
          <w:sz w:val="20"/>
          <w:szCs w:val="20"/>
        </w:rPr>
      </w:pPr>
      <w:r w:rsidRPr="00F25D13">
        <w:rPr>
          <w:rFonts w:ascii="Arial" w:hAnsi="Arial" w:cs="Arial"/>
          <w:b/>
          <w:color w:val="578988"/>
          <w:spacing w:val="20"/>
          <w:sz w:val="20"/>
          <w:szCs w:val="20"/>
        </w:rPr>
        <w:t>OBJECTIVES</w:t>
      </w:r>
    </w:p>
    <w:p w14:paraId="4590B87A" w14:textId="1911ACA5" w:rsidR="0056538F" w:rsidRPr="001E34BB" w:rsidRDefault="0056538F" w:rsidP="0056538F">
      <w:pPr>
        <w:spacing w:line="240" w:lineRule="exact"/>
        <w:rPr>
          <w:rFonts w:ascii="Arial" w:hAnsi="Arial" w:cs="Arial"/>
          <w:color w:val="6C6C6C"/>
          <w:sz w:val="20"/>
          <w:szCs w:val="20"/>
        </w:rPr>
      </w:pPr>
      <w:r w:rsidRPr="001E34BB">
        <w:rPr>
          <w:rFonts w:ascii="Arial" w:hAnsi="Arial" w:cs="Arial"/>
          <w:color w:val="6C6C6C"/>
          <w:sz w:val="20"/>
          <w:szCs w:val="20"/>
        </w:rPr>
        <w:t xml:space="preserve">To provide a standardized approach to assessing and managing a </w:t>
      </w:r>
      <w:proofErr w:type="spellStart"/>
      <w:r w:rsidRPr="001E34BB">
        <w:rPr>
          <w:rFonts w:ascii="Arial" w:hAnsi="Arial" w:cs="Arial"/>
          <w:color w:val="6C6C6C"/>
          <w:sz w:val="20"/>
          <w:szCs w:val="20"/>
        </w:rPr>
        <w:t>paracorporeal</w:t>
      </w:r>
      <w:proofErr w:type="spellEnd"/>
      <w:r w:rsidRPr="001E34BB">
        <w:rPr>
          <w:rFonts w:ascii="Arial" w:hAnsi="Arial" w:cs="Arial"/>
          <w:color w:val="6C6C6C"/>
          <w:sz w:val="20"/>
          <w:szCs w:val="20"/>
        </w:rPr>
        <w:t xml:space="preserve"> continuous flow VAD circuit, to develop a risk vs benefit analysis patient algorithm</w:t>
      </w:r>
      <w:r w:rsidR="0070561E" w:rsidRPr="001E34BB">
        <w:rPr>
          <w:rFonts w:ascii="Arial" w:hAnsi="Arial" w:cs="Arial"/>
          <w:color w:val="6C6C6C"/>
          <w:sz w:val="20"/>
          <w:szCs w:val="20"/>
        </w:rPr>
        <w:t>,</w:t>
      </w:r>
      <w:r w:rsidRPr="001E34BB">
        <w:rPr>
          <w:rFonts w:ascii="Arial" w:hAnsi="Arial" w:cs="Arial"/>
          <w:color w:val="6C6C6C"/>
          <w:sz w:val="20"/>
          <w:szCs w:val="20"/>
        </w:rPr>
        <w:t xml:space="preserve"> and to complete a protocol for a circuit change procedure.</w:t>
      </w:r>
    </w:p>
    <w:p w14:paraId="51FDF30A" w14:textId="77777777" w:rsidR="00B17807" w:rsidRPr="00A72D0A" w:rsidRDefault="00B17807" w:rsidP="007575DC">
      <w:pPr>
        <w:spacing w:line="240" w:lineRule="exact"/>
        <w:rPr>
          <w:rFonts w:ascii="Arial" w:hAnsi="Arial" w:cs="Arial"/>
          <w:sz w:val="20"/>
          <w:szCs w:val="20"/>
        </w:rPr>
      </w:pPr>
    </w:p>
    <w:p w14:paraId="1661BAED" w14:textId="77777777" w:rsidR="003817FD" w:rsidRPr="001E34BB" w:rsidRDefault="009B1CA4" w:rsidP="003817FD">
      <w:pPr>
        <w:spacing w:line="240" w:lineRule="exact"/>
        <w:rPr>
          <w:rFonts w:ascii="Arial" w:hAnsi="Arial" w:cs="Arial"/>
          <w:b/>
          <w:color w:val="578988"/>
          <w:spacing w:val="20"/>
          <w:sz w:val="20"/>
          <w:szCs w:val="20"/>
        </w:rPr>
      </w:pPr>
      <w:r w:rsidRPr="001E34BB">
        <w:rPr>
          <w:rFonts w:ascii="Arial" w:hAnsi="Arial" w:cs="Arial"/>
          <w:b/>
          <w:color w:val="578988"/>
          <w:spacing w:val="20"/>
          <w:sz w:val="20"/>
          <w:szCs w:val="20"/>
        </w:rPr>
        <w:t>PROTOCOL</w:t>
      </w:r>
    </w:p>
    <w:p w14:paraId="3E4CC5FA" w14:textId="1C5AF82B" w:rsidR="0056538F" w:rsidRPr="001E34BB" w:rsidRDefault="0056538F" w:rsidP="0056538F">
      <w:pPr>
        <w:spacing w:line="240" w:lineRule="exact"/>
        <w:rPr>
          <w:rFonts w:ascii="Arial" w:hAnsi="Arial" w:cs="Arial"/>
          <w:color w:val="6C6C6C"/>
          <w:sz w:val="20"/>
          <w:szCs w:val="20"/>
        </w:rPr>
      </w:pPr>
      <w:r w:rsidRPr="001E34BB">
        <w:rPr>
          <w:rFonts w:ascii="Arial" w:hAnsi="Arial" w:cs="Arial"/>
          <w:color w:val="6C6C6C"/>
          <w:sz w:val="20"/>
          <w:szCs w:val="20"/>
        </w:rPr>
        <w:t xml:space="preserve">The decision to change a VAD circuit in a pediatric patient is generally made by a multi-disciplinary team including CT Surgery, Cardiology (HF/VAD specialist), Cardiac Intensive Care, </w:t>
      </w:r>
      <w:r w:rsidR="00FB5372" w:rsidRPr="001E34BB">
        <w:rPr>
          <w:rFonts w:ascii="Arial" w:hAnsi="Arial" w:cs="Arial"/>
          <w:color w:val="6C6C6C"/>
          <w:sz w:val="20"/>
          <w:szCs w:val="20"/>
        </w:rPr>
        <w:t xml:space="preserve">Perfusionists, </w:t>
      </w:r>
      <w:r w:rsidRPr="001E34BB">
        <w:rPr>
          <w:rFonts w:ascii="Arial" w:hAnsi="Arial" w:cs="Arial"/>
          <w:color w:val="6C6C6C"/>
          <w:sz w:val="20"/>
          <w:szCs w:val="20"/>
        </w:rPr>
        <w:t xml:space="preserve">&amp; VAD coordinator. </w:t>
      </w:r>
    </w:p>
    <w:p w14:paraId="2253E449" w14:textId="336E6A8B" w:rsidR="0056538F" w:rsidRPr="00A72D0A" w:rsidRDefault="0056538F" w:rsidP="0056538F">
      <w:pPr>
        <w:spacing w:line="240" w:lineRule="exact"/>
        <w:rPr>
          <w:rFonts w:ascii="Arial" w:hAnsi="Arial" w:cs="Arial"/>
          <w:sz w:val="19"/>
          <w:szCs w:val="19"/>
        </w:rPr>
      </w:pPr>
    </w:p>
    <w:p w14:paraId="56725498" w14:textId="59E95C51" w:rsidR="001E34BB" w:rsidRPr="001E34BB" w:rsidRDefault="00971A46" w:rsidP="0056538F">
      <w:pPr>
        <w:spacing w:line="240" w:lineRule="exact"/>
        <w:rPr>
          <w:rFonts w:ascii="Arial" w:hAnsi="Arial" w:cs="Arial"/>
          <w:b/>
          <w:bCs/>
          <w:color w:val="589095"/>
          <w:sz w:val="20"/>
          <w:szCs w:val="20"/>
        </w:rPr>
      </w:pPr>
      <w:r w:rsidRPr="001E34BB">
        <w:rPr>
          <w:rFonts w:ascii="Arial" w:hAnsi="Arial" w:cs="Arial"/>
          <w:b/>
          <w:bCs/>
          <w:color w:val="589095"/>
          <w:sz w:val="20"/>
          <w:szCs w:val="20"/>
        </w:rPr>
        <w:t xml:space="preserve">Extracorporeal Centrifugal Continuous Flow Devices </w:t>
      </w:r>
    </w:p>
    <w:p w14:paraId="7501F9BC" w14:textId="68877A45" w:rsidR="0056538F" w:rsidRPr="001E34BB" w:rsidRDefault="000F0F8E" w:rsidP="001E34BB">
      <w:pPr>
        <w:pStyle w:val="ListParagraph"/>
        <w:numPr>
          <w:ilvl w:val="0"/>
          <w:numId w:val="28"/>
        </w:numPr>
        <w:spacing w:before="120" w:after="120" w:line="240" w:lineRule="exact"/>
        <w:contextualSpacing w:val="0"/>
        <w:rPr>
          <w:rFonts w:ascii="Arial" w:hAnsi="Arial" w:cs="Arial"/>
          <w:b/>
          <w:bCs/>
          <w:color w:val="6C6C6C"/>
          <w:sz w:val="20"/>
          <w:szCs w:val="20"/>
        </w:rPr>
      </w:pPr>
      <w:r>
        <w:rPr>
          <w:rFonts w:ascii="Arial" w:hAnsi="Arial" w:cs="Arial"/>
          <w:noProof/>
          <w:color w:val="6C6C6C"/>
          <w:sz w:val="20"/>
          <w:szCs w:val="20"/>
        </w:rPr>
        <w:drawing>
          <wp:anchor distT="0" distB="0" distL="114300" distR="114300" simplePos="0" relativeHeight="251670528" behindDoc="0" locked="0" layoutInCell="1" allowOverlap="1" wp14:anchorId="42109963" wp14:editId="0AB21461">
            <wp:simplePos x="0" y="0"/>
            <wp:positionH relativeFrom="page">
              <wp:posOffset>3679825</wp:posOffset>
            </wp:positionH>
            <wp:positionV relativeFrom="paragraph">
              <wp:posOffset>43180</wp:posOffset>
            </wp:positionV>
            <wp:extent cx="3868420" cy="184150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8420" cy="1841500"/>
                    </a:xfrm>
                    <a:prstGeom prst="rect">
                      <a:avLst/>
                    </a:prstGeom>
                    <a:noFill/>
                  </pic:spPr>
                </pic:pic>
              </a:graphicData>
            </a:graphic>
            <wp14:sizeRelH relativeFrom="margin">
              <wp14:pctWidth>0</wp14:pctWidth>
            </wp14:sizeRelH>
            <wp14:sizeRelV relativeFrom="margin">
              <wp14:pctHeight>0</wp14:pctHeight>
            </wp14:sizeRelV>
          </wp:anchor>
        </w:drawing>
      </w:r>
      <w:r w:rsidR="0056538F" w:rsidRPr="001E34BB">
        <w:rPr>
          <w:rFonts w:ascii="Arial" w:hAnsi="Arial" w:cs="Arial"/>
          <w:b/>
          <w:bCs/>
          <w:color w:val="6C6C6C"/>
          <w:sz w:val="20"/>
          <w:szCs w:val="20"/>
        </w:rPr>
        <w:t>Circuit Assessment</w:t>
      </w:r>
    </w:p>
    <w:p w14:paraId="67D6A2FF" w14:textId="293F3ADD" w:rsidR="004C1B85" w:rsidRPr="001E34BB" w:rsidRDefault="000F0F8E" w:rsidP="001E34BB">
      <w:pPr>
        <w:pStyle w:val="ListParagraph"/>
        <w:numPr>
          <w:ilvl w:val="1"/>
          <w:numId w:val="28"/>
        </w:numPr>
        <w:spacing w:before="120" w:after="120" w:line="240" w:lineRule="exact"/>
        <w:contextualSpacing w:val="0"/>
        <w:rPr>
          <w:rFonts w:ascii="Arial" w:hAnsi="Arial" w:cs="Arial"/>
          <w:color w:val="6C6C6C"/>
          <w:sz w:val="20"/>
          <w:szCs w:val="20"/>
        </w:rPr>
      </w:pPr>
      <w:r w:rsidRPr="000F0F8E">
        <w:rPr>
          <w:rFonts w:ascii="Arial" w:hAnsi="Arial" w:cs="Arial"/>
          <w:noProof/>
          <w:color w:val="6C6C6C"/>
          <w:sz w:val="20"/>
          <w:szCs w:val="20"/>
        </w:rPr>
        <mc:AlternateContent>
          <mc:Choice Requires="wps">
            <w:drawing>
              <wp:anchor distT="45720" distB="45720" distL="114300" distR="114300" simplePos="0" relativeHeight="251672576" behindDoc="0" locked="0" layoutInCell="1" allowOverlap="1" wp14:anchorId="39EB0DFB" wp14:editId="5C918AE1">
                <wp:simplePos x="0" y="0"/>
                <wp:positionH relativeFrom="column">
                  <wp:posOffset>4476750</wp:posOffset>
                </wp:positionH>
                <wp:positionV relativeFrom="paragraph">
                  <wp:posOffset>309880</wp:posOffset>
                </wp:positionV>
                <wp:extent cx="609600" cy="1404620"/>
                <wp:effectExtent l="0" t="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solidFill>
                          <a:srgbClr val="FFFFFF"/>
                        </a:solidFill>
                        <a:ln w="9525">
                          <a:solidFill>
                            <a:srgbClr val="000000"/>
                          </a:solidFill>
                          <a:miter lim="800000"/>
                          <a:headEnd/>
                          <a:tailEnd/>
                        </a:ln>
                      </wps:spPr>
                      <wps:txbx>
                        <w:txbxContent>
                          <w:p w14:paraId="0EBF607F" w14:textId="046BE130" w:rsidR="000F0F8E" w:rsidRPr="000F0F8E" w:rsidRDefault="000F0F8E">
                            <w:pPr>
                              <w:rPr>
                                <w:sz w:val="20"/>
                              </w:rPr>
                            </w:pPr>
                            <w:r w:rsidRPr="000F0F8E">
                              <w:rPr>
                                <w:sz w:val="20"/>
                              </w:rPr>
                              <w:t>Inflow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EB0DFB" id="Text Box 2" o:spid="_x0000_s1029" type="#_x0000_t202" style="position:absolute;left:0;text-align:left;margin-left:352.5pt;margin-top:24.4pt;width:48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gfJwIAAE0EAAAOAAAAZHJzL2Uyb0RvYy54bWysVNtu2zAMfR+wfxD0vtjxkrQ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">
                <v:textbox style="mso-fit-shape-to-text:t">
                  <w:txbxContent>
                    <w:p w14:paraId="0EBF607F" w14:textId="046BE130" w:rsidR="000F0F8E" w:rsidRPr="000F0F8E" w:rsidRDefault="000F0F8E">
                      <w:pPr>
                        <w:rPr>
                          <w:sz w:val="20"/>
                        </w:rPr>
                      </w:pPr>
                      <w:r w:rsidRPr="000F0F8E">
                        <w:rPr>
                          <w:sz w:val="20"/>
                        </w:rPr>
                        <w:t>Inflow</w:t>
                      </w:r>
                    </w:p>
                  </w:txbxContent>
                </v:textbox>
                <w10:wrap type="square"/>
              </v:shape>
            </w:pict>
          </mc:Fallback>
        </mc:AlternateContent>
      </w:r>
      <w:r w:rsidR="004C1B85" w:rsidRPr="001E34BB">
        <w:rPr>
          <w:rFonts w:ascii="Arial" w:hAnsi="Arial" w:cs="Arial"/>
          <w:color w:val="6C6C6C"/>
          <w:sz w:val="20"/>
          <w:szCs w:val="20"/>
        </w:rPr>
        <w:t xml:space="preserve">Assess circuit hourly </w:t>
      </w:r>
      <w:r w:rsidR="00971A46" w:rsidRPr="001E34BB">
        <w:rPr>
          <w:rFonts w:ascii="Arial" w:hAnsi="Arial" w:cs="Arial"/>
          <w:color w:val="6C6C6C"/>
          <w:sz w:val="20"/>
          <w:szCs w:val="20"/>
        </w:rPr>
        <w:t xml:space="preserve">to every four hours </w:t>
      </w:r>
      <w:r w:rsidR="004C1B85" w:rsidRPr="001E34BB">
        <w:rPr>
          <w:rFonts w:ascii="Arial" w:hAnsi="Arial" w:cs="Arial"/>
          <w:color w:val="6C6C6C"/>
          <w:sz w:val="20"/>
          <w:szCs w:val="20"/>
        </w:rPr>
        <w:t>starting from venous cannula, pump head, and arterial cannula. Repeat for BIVAD configuration.</w:t>
      </w:r>
    </w:p>
    <w:p w14:paraId="3037FAA9" w14:textId="259020F8" w:rsidR="00284DDE" w:rsidRPr="001E34BB" w:rsidRDefault="00A80574" w:rsidP="001E34BB">
      <w:pPr>
        <w:pStyle w:val="ListParagraph"/>
        <w:numPr>
          <w:ilvl w:val="1"/>
          <w:numId w:val="28"/>
        </w:numPr>
        <w:spacing w:before="120" w:after="120" w:line="240" w:lineRule="exact"/>
        <w:contextualSpacing w:val="0"/>
        <w:rPr>
          <w:rFonts w:ascii="Arial" w:hAnsi="Arial" w:cs="Arial"/>
          <w:color w:val="6C6C6C"/>
          <w:sz w:val="20"/>
          <w:szCs w:val="20"/>
        </w:rPr>
      </w:pPr>
      <w:r w:rsidRPr="001E34BB">
        <w:rPr>
          <w:rFonts w:ascii="Arial" w:hAnsi="Arial" w:cs="Arial"/>
          <w:color w:val="6C6C6C"/>
          <w:sz w:val="20"/>
          <w:szCs w:val="20"/>
        </w:rPr>
        <w:t xml:space="preserve">Document clots using standardized language </w:t>
      </w:r>
    </w:p>
    <w:p w14:paraId="6E98000E" w14:textId="5585D332" w:rsidR="00A80574" w:rsidRPr="001E34BB" w:rsidRDefault="000F0F8E" w:rsidP="001E34BB">
      <w:pPr>
        <w:pStyle w:val="ListParagraph"/>
        <w:numPr>
          <w:ilvl w:val="2"/>
          <w:numId w:val="28"/>
        </w:numPr>
        <w:spacing w:before="120" w:after="120" w:line="240" w:lineRule="exact"/>
        <w:contextualSpacing w:val="0"/>
        <w:rPr>
          <w:rFonts w:ascii="Arial" w:hAnsi="Arial" w:cs="Arial"/>
          <w:color w:val="6C6C6C"/>
          <w:sz w:val="20"/>
          <w:szCs w:val="20"/>
        </w:rPr>
      </w:pPr>
      <w:r w:rsidRPr="000F0F8E">
        <w:rPr>
          <w:rFonts w:ascii="Arial" w:hAnsi="Arial" w:cs="Arial"/>
          <w:noProof/>
          <w:color w:val="6C6C6C"/>
          <w:sz w:val="20"/>
          <w:szCs w:val="20"/>
        </w:rPr>
        <mc:AlternateContent>
          <mc:Choice Requires="wps">
            <w:drawing>
              <wp:anchor distT="45720" distB="45720" distL="114300" distR="114300" simplePos="0" relativeHeight="251674624" behindDoc="0" locked="0" layoutInCell="1" allowOverlap="1" wp14:anchorId="06FC787A" wp14:editId="315E1FEE">
                <wp:simplePos x="0" y="0"/>
                <wp:positionH relativeFrom="column">
                  <wp:posOffset>5162550</wp:posOffset>
                </wp:positionH>
                <wp:positionV relativeFrom="paragraph">
                  <wp:posOffset>284480</wp:posOffset>
                </wp:positionV>
                <wp:extent cx="660400" cy="1404620"/>
                <wp:effectExtent l="0" t="0" r="25400"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1404620"/>
                        </a:xfrm>
                        <a:prstGeom prst="rect">
                          <a:avLst/>
                        </a:prstGeom>
                        <a:solidFill>
                          <a:srgbClr val="FFFFFF"/>
                        </a:solidFill>
                        <a:ln w="9525">
                          <a:solidFill>
                            <a:srgbClr val="000000"/>
                          </a:solidFill>
                          <a:miter lim="800000"/>
                          <a:headEnd/>
                          <a:tailEnd/>
                        </a:ln>
                      </wps:spPr>
                      <wps:txbx>
                        <w:txbxContent>
                          <w:p w14:paraId="6BD432A5" w14:textId="37F81104" w:rsidR="000F0F8E" w:rsidRPr="000F0F8E" w:rsidRDefault="000F0F8E" w:rsidP="000F0F8E">
                            <w:pPr>
                              <w:rPr>
                                <w:sz w:val="20"/>
                              </w:rPr>
                            </w:pPr>
                            <w:r>
                              <w:rPr>
                                <w:sz w:val="20"/>
                              </w:rPr>
                              <w:t>Out</w:t>
                            </w:r>
                            <w:r w:rsidRPr="000F0F8E">
                              <w:rPr>
                                <w:sz w:val="20"/>
                              </w:rPr>
                              <w:t>flow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FC787A" id="_x0000_s1030" type="#_x0000_t202" style="position:absolute;left:0;text-align:left;margin-left:406.5pt;margin-top:22.4pt;width:52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">
                <v:textbox style="mso-fit-shape-to-text:t">
                  <w:txbxContent>
                    <w:p w14:paraId="6BD432A5" w14:textId="37F81104" w:rsidR="000F0F8E" w:rsidRPr="000F0F8E" w:rsidRDefault="000F0F8E" w:rsidP="000F0F8E">
                      <w:pPr>
                        <w:rPr>
                          <w:sz w:val="20"/>
                        </w:rPr>
                      </w:pPr>
                      <w:r>
                        <w:rPr>
                          <w:sz w:val="20"/>
                        </w:rPr>
                        <w:t>Out</w:t>
                      </w:r>
                      <w:r w:rsidRPr="000F0F8E">
                        <w:rPr>
                          <w:sz w:val="20"/>
                        </w:rPr>
                        <w:t>flow</w:t>
                      </w:r>
                    </w:p>
                  </w:txbxContent>
                </v:textbox>
                <w10:wrap type="square"/>
              </v:shape>
            </w:pict>
          </mc:Fallback>
        </mc:AlternateContent>
      </w:r>
      <w:r w:rsidR="00A80574" w:rsidRPr="001E34BB">
        <w:rPr>
          <w:rFonts w:ascii="Arial" w:hAnsi="Arial" w:cs="Arial"/>
          <w:color w:val="6C6C6C"/>
          <w:sz w:val="20"/>
          <w:szCs w:val="20"/>
        </w:rPr>
        <w:t>Plaque or thrombin – small white punctate</w:t>
      </w:r>
    </w:p>
    <w:p w14:paraId="5847110C" w14:textId="3BF23270" w:rsidR="00A80574" w:rsidRPr="001E34BB" w:rsidRDefault="00A80574" w:rsidP="001E34BB">
      <w:pPr>
        <w:pStyle w:val="ListParagraph"/>
        <w:numPr>
          <w:ilvl w:val="2"/>
          <w:numId w:val="28"/>
        </w:numPr>
        <w:spacing w:before="120" w:after="120" w:line="240" w:lineRule="exact"/>
        <w:contextualSpacing w:val="0"/>
        <w:rPr>
          <w:rFonts w:ascii="Arial" w:hAnsi="Arial" w:cs="Arial"/>
          <w:color w:val="6C6C6C"/>
          <w:sz w:val="20"/>
          <w:szCs w:val="20"/>
        </w:rPr>
      </w:pPr>
      <w:r w:rsidRPr="001E34BB">
        <w:rPr>
          <w:rFonts w:ascii="Arial" w:hAnsi="Arial" w:cs="Arial"/>
          <w:color w:val="6C6C6C"/>
          <w:sz w:val="20"/>
          <w:szCs w:val="20"/>
        </w:rPr>
        <w:t xml:space="preserve">Thrombus – large dark area </w:t>
      </w:r>
    </w:p>
    <w:p w14:paraId="3965CBDB" w14:textId="40BE4276" w:rsidR="00A31B2D" w:rsidRPr="001E34BB" w:rsidRDefault="00971A46" w:rsidP="001E34BB">
      <w:pPr>
        <w:pStyle w:val="ListParagraph"/>
        <w:numPr>
          <w:ilvl w:val="0"/>
          <w:numId w:val="28"/>
        </w:numPr>
        <w:spacing w:before="120" w:after="120" w:line="240" w:lineRule="exact"/>
        <w:contextualSpacing w:val="0"/>
        <w:rPr>
          <w:rFonts w:ascii="Arial" w:hAnsi="Arial" w:cs="Arial"/>
          <w:b/>
          <w:bCs/>
          <w:color w:val="6C6C6C"/>
          <w:sz w:val="20"/>
          <w:szCs w:val="20"/>
        </w:rPr>
      </w:pPr>
      <w:r w:rsidRPr="001E34BB">
        <w:rPr>
          <w:rFonts w:ascii="Arial" w:hAnsi="Arial" w:cs="Arial"/>
          <w:b/>
          <w:bCs/>
          <w:color w:val="6C6C6C"/>
          <w:sz w:val="20"/>
          <w:szCs w:val="20"/>
        </w:rPr>
        <w:t xml:space="preserve">Indications for Circuit Exchange </w:t>
      </w:r>
      <w:r w:rsidR="000F0F8E">
        <w:rPr>
          <w:rFonts w:ascii="Arial" w:hAnsi="Arial" w:cs="Arial"/>
          <w:b/>
          <w:bCs/>
          <w:color w:val="6C6C6C"/>
          <w:sz w:val="20"/>
          <w:szCs w:val="20"/>
        </w:rPr>
        <w:t>(may also consider removing an affected section if circuit change is not indicated)</w:t>
      </w:r>
      <w:r w:rsidR="000F0F8E" w:rsidRPr="000F0F8E">
        <w:rPr>
          <w:rFonts w:ascii="Arial" w:hAnsi="Arial" w:cs="Arial"/>
          <w:noProof/>
          <w:color w:val="6C6C6C"/>
          <w:sz w:val="20"/>
          <w:szCs w:val="20"/>
        </w:rPr>
        <w:t xml:space="preserve"> </w:t>
      </w:r>
    </w:p>
    <w:p w14:paraId="086FA1EA" w14:textId="6278CB56" w:rsidR="00E61A8C" w:rsidRPr="001E34BB" w:rsidRDefault="00E61A8C" w:rsidP="001E34BB">
      <w:pPr>
        <w:pStyle w:val="ListParagraph"/>
        <w:numPr>
          <w:ilvl w:val="1"/>
          <w:numId w:val="28"/>
        </w:numPr>
        <w:spacing w:before="120" w:after="120" w:line="240" w:lineRule="exact"/>
        <w:contextualSpacing w:val="0"/>
        <w:rPr>
          <w:rFonts w:ascii="Arial" w:hAnsi="Arial" w:cs="Arial"/>
          <w:color w:val="6C6C6C"/>
          <w:sz w:val="20"/>
          <w:szCs w:val="20"/>
        </w:rPr>
      </w:pPr>
      <w:r w:rsidRPr="001E34BB">
        <w:rPr>
          <w:rFonts w:ascii="Arial" w:hAnsi="Arial" w:cs="Arial"/>
          <w:color w:val="6C6C6C"/>
          <w:sz w:val="20"/>
          <w:szCs w:val="20"/>
        </w:rPr>
        <w:t>Mobile thrombus or fibrin strand</w:t>
      </w:r>
    </w:p>
    <w:p w14:paraId="52E534D5" w14:textId="6F355FEF" w:rsidR="00E61A8C" w:rsidRPr="001E34BB" w:rsidRDefault="00A31B2D" w:rsidP="001E34BB">
      <w:pPr>
        <w:pStyle w:val="ListParagraph"/>
        <w:numPr>
          <w:ilvl w:val="1"/>
          <w:numId w:val="28"/>
        </w:numPr>
        <w:spacing w:before="120" w:after="120" w:line="240" w:lineRule="exact"/>
        <w:contextualSpacing w:val="0"/>
        <w:rPr>
          <w:rFonts w:ascii="Arial" w:hAnsi="Arial" w:cs="Arial"/>
          <w:color w:val="6C6C6C"/>
          <w:sz w:val="20"/>
          <w:szCs w:val="20"/>
        </w:rPr>
      </w:pPr>
      <w:r w:rsidRPr="001E34BB">
        <w:rPr>
          <w:rFonts w:ascii="Arial" w:hAnsi="Arial" w:cs="Arial"/>
          <w:color w:val="6C6C6C"/>
          <w:sz w:val="20"/>
          <w:szCs w:val="20"/>
        </w:rPr>
        <w:t>Thrombus</w:t>
      </w:r>
      <w:r w:rsidR="00A80574" w:rsidRPr="001E34BB">
        <w:rPr>
          <w:rFonts w:ascii="Arial" w:hAnsi="Arial" w:cs="Arial"/>
          <w:color w:val="6C6C6C"/>
          <w:sz w:val="20"/>
          <w:szCs w:val="20"/>
        </w:rPr>
        <w:t xml:space="preserve"> accumulation</w:t>
      </w:r>
      <w:r w:rsidRPr="001E34BB">
        <w:rPr>
          <w:rFonts w:ascii="Arial" w:hAnsi="Arial" w:cs="Arial"/>
          <w:color w:val="6C6C6C"/>
          <w:sz w:val="20"/>
          <w:szCs w:val="20"/>
        </w:rPr>
        <w:t xml:space="preserve"> </w:t>
      </w:r>
      <w:r w:rsidR="00A80574" w:rsidRPr="001E34BB">
        <w:rPr>
          <w:rFonts w:ascii="Arial" w:hAnsi="Arial" w:cs="Arial"/>
          <w:color w:val="6C6C6C"/>
          <w:sz w:val="20"/>
          <w:szCs w:val="20"/>
        </w:rPr>
        <w:t xml:space="preserve">&gt; </w:t>
      </w:r>
      <w:r w:rsidR="000F0F8E">
        <w:rPr>
          <w:rFonts w:ascii="Arial" w:hAnsi="Arial" w:cs="Arial"/>
          <w:color w:val="6C6C6C"/>
          <w:sz w:val="20"/>
          <w:szCs w:val="20"/>
        </w:rPr>
        <w:t>5</w:t>
      </w:r>
      <w:r w:rsidR="00A80574" w:rsidRPr="001E34BB">
        <w:rPr>
          <w:rFonts w:ascii="Arial" w:hAnsi="Arial" w:cs="Arial"/>
          <w:color w:val="6C6C6C"/>
          <w:sz w:val="20"/>
          <w:szCs w:val="20"/>
        </w:rPr>
        <w:t>mm</w:t>
      </w:r>
    </w:p>
    <w:p w14:paraId="114A69E0" w14:textId="3BCAA39D" w:rsidR="00A80574" w:rsidRPr="001E34BB" w:rsidRDefault="00E61A8C" w:rsidP="001E34BB">
      <w:pPr>
        <w:pStyle w:val="ListParagraph"/>
        <w:numPr>
          <w:ilvl w:val="1"/>
          <w:numId w:val="28"/>
        </w:numPr>
        <w:spacing w:before="120" w:after="120" w:line="240" w:lineRule="exact"/>
        <w:contextualSpacing w:val="0"/>
        <w:rPr>
          <w:rFonts w:ascii="Arial" w:hAnsi="Arial" w:cs="Arial"/>
          <w:color w:val="6C6C6C"/>
          <w:sz w:val="20"/>
          <w:szCs w:val="20"/>
        </w:rPr>
      </w:pPr>
      <w:r w:rsidRPr="001E34BB">
        <w:rPr>
          <w:rFonts w:ascii="Arial" w:hAnsi="Arial" w:cs="Arial"/>
          <w:color w:val="6C6C6C"/>
          <w:sz w:val="20"/>
          <w:szCs w:val="20"/>
        </w:rPr>
        <w:t>Unusual vibration or noise from pump head</w:t>
      </w:r>
    </w:p>
    <w:p w14:paraId="6ECC7DA1" w14:textId="027CDE87" w:rsidR="004F2AEF" w:rsidRPr="001E34BB" w:rsidRDefault="0056538F" w:rsidP="001E34BB">
      <w:pPr>
        <w:pStyle w:val="ListParagraph"/>
        <w:numPr>
          <w:ilvl w:val="1"/>
          <w:numId w:val="28"/>
        </w:numPr>
        <w:spacing w:before="120" w:after="120" w:line="240" w:lineRule="exact"/>
        <w:contextualSpacing w:val="0"/>
        <w:rPr>
          <w:rFonts w:ascii="Arial" w:hAnsi="Arial" w:cs="Arial"/>
          <w:color w:val="6C6C6C"/>
          <w:sz w:val="20"/>
          <w:szCs w:val="20"/>
        </w:rPr>
      </w:pPr>
      <w:r w:rsidRPr="001E34BB">
        <w:rPr>
          <w:rFonts w:ascii="Arial" w:hAnsi="Arial" w:cs="Arial"/>
          <w:color w:val="6C6C6C"/>
          <w:sz w:val="20"/>
          <w:szCs w:val="20"/>
        </w:rPr>
        <w:t xml:space="preserve"> </w:t>
      </w:r>
      <w:r w:rsidR="00D04C95" w:rsidRPr="001E34BB">
        <w:rPr>
          <w:rFonts w:ascii="Arial" w:hAnsi="Arial" w:cs="Arial"/>
          <w:color w:val="6C6C6C"/>
          <w:sz w:val="20"/>
          <w:szCs w:val="20"/>
        </w:rPr>
        <w:t>Increased hemolysis</w:t>
      </w:r>
      <w:r w:rsidR="004F2AEF" w:rsidRPr="001E34BB">
        <w:rPr>
          <w:rFonts w:ascii="Arial" w:hAnsi="Arial" w:cs="Arial"/>
          <w:color w:val="6C6C6C"/>
          <w:sz w:val="20"/>
          <w:szCs w:val="20"/>
        </w:rPr>
        <w:t xml:space="preserve"> markers</w:t>
      </w:r>
    </w:p>
    <w:p w14:paraId="35FC7FBA" w14:textId="77426985" w:rsidR="004F2AEF" w:rsidRPr="001E34BB" w:rsidRDefault="004F2AEF" w:rsidP="001E34BB">
      <w:pPr>
        <w:pStyle w:val="ListParagraph"/>
        <w:numPr>
          <w:ilvl w:val="2"/>
          <w:numId w:val="28"/>
        </w:numPr>
        <w:spacing w:before="120" w:after="120" w:line="240" w:lineRule="exact"/>
        <w:contextualSpacing w:val="0"/>
        <w:rPr>
          <w:rFonts w:ascii="Arial" w:hAnsi="Arial" w:cs="Arial"/>
          <w:color w:val="6C6C6C"/>
          <w:sz w:val="20"/>
          <w:szCs w:val="20"/>
        </w:rPr>
      </w:pPr>
      <w:r w:rsidRPr="001E34BB">
        <w:rPr>
          <w:rFonts w:ascii="Arial" w:hAnsi="Arial" w:cs="Arial"/>
          <w:color w:val="6C6C6C"/>
          <w:sz w:val="20"/>
          <w:szCs w:val="20"/>
        </w:rPr>
        <w:t>LDH &gt; 1.5X baseline</w:t>
      </w:r>
    </w:p>
    <w:p w14:paraId="0C05FF31" w14:textId="6E4E98F6" w:rsidR="005F5571" w:rsidRPr="001E34BB" w:rsidRDefault="004F2AEF" w:rsidP="001E34BB">
      <w:pPr>
        <w:pStyle w:val="ListParagraph"/>
        <w:numPr>
          <w:ilvl w:val="2"/>
          <w:numId w:val="28"/>
        </w:numPr>
        <w:spacing w:before="120" w:after="120" w:line="240" w:lineRule="exact"/>
        <w:contextualSpacing w:val="0"/>
        <w:rPr>
          <w:rFonts w:ascii="Arial" w:hAnsi="Arial" w:cs="Arial"/>
          <w:color w:val="6C6C6C"/>
          <w:sz w:val="20"/>
          <w:szCs w:val="20"/>
        </w:rPr>
      </w:pPr>
      <w:r w:rsidRPr="001E34BB">
        <w:rPr>
          <w:rFonts w:ascii="Arial" w:hAnsi="Arial" w:cs="Arial"/>
          <w:color w:val="6C6C6C"/>
          <w:sz w:val="20"/>
          <w:szCs w:val="20"/>
        </w:rPr>
        <w:t xml:space="preserve">Plasma free </w:t>
      </w:r>
      <w:proofErr w:type="spellStart"/>
      <w:r w:rsidRPr="001E34BB">
        <w:rPr>
          <w:rFonts w:ascii="Arial" w:hAnsi="Arial" w:cs="Arial"/>
          <w:color w:val="6C6C6C"/>
          <w:sz w:val="20"/>
          <w:szCs w:val="20"/>
        </w:rPr>
        <w:t>hgb</w:t>
      </w:r>
      <w:proofErr w:type="spellEnd"/>
    </w:p>
    <w:p w14:paraId="0B135ECB" w14:textId="6A23A2B2" w:rsidR="005F5571" w:rsidRPr="001E34BB" w:rsidRDefault="005F5571" w:rsidP="001E34BB">
      <w:pPr>
        <w:pStyle w:val="ListParagraph"/>
        <w:numPr>
          <w:ilvl w:val="2"/>
          <w:numId w:val="28"/>
        </w:numPr>
        <w:spacing w:before="120" w:after="120" w:line="240" w:lineRule="exact"/>
        <w:contextualSpacing w:val="0"/>
        <w:rPr>
          <w:rFonts w:ascii="Arial" w:hAnsi="Arial" w:cs="Arial"/>
          <w:color w:val="6C6C6C"/>
          <w:sz w:val="20"/>
          <w:szCs w:val="20"/>
        </w:rPr>
      </w:pPr>
      <w:r w:rsidRPr="001E34BB">
        <w:rPr>
          <w:rFonts w:ascii="Arial" w:hAnsi="Arial" w:cs="Arial"/>
          <w:color w:val="6C6C6C"/>
          <w:sz w:val="20"/>
          <w:szCs w:val="20"/>
        </w:rPr>
        <w:t>FDP</w:t>
      </w:r>
    </w:p>
    <w:p w14:paraId="039ACEDD" w14:textId="1966C9D0" w:rsidR="005F5571" w:rsidRPr="001E34BB" w:rsidRDefault="005F5571" w:rsidP="001E34BB">
      <w:pPr>
        <w:pStyle w:val="ListParagraph"/>
        <w:numPr>
          <w:ilvl w:val="2"/>
          <w:numId w:val="28"/>
        </w:numPr>
        <w:spacing w:before="120" w:after="120" w:line="240" w:lineRule="exact"/>
        <w:contextualSpacing w:val="0"/>
        <w:rPr>
          <w:rFonts w:ascii="Arial" w:hAnsi="Arial" w:cs="Arial"/>
          <w:color w:val="6C6C6C"/>
          <w:sz w:val="20"/>
          <w:szCs w:val="20"/>
        </w:rPr>
      </w:pPr>
      <w:r w:rsidRPr="001E34BB">
        <w:rPr>
          <w:rFonts w:ascii="Arial" w:hAnsi="Arial" w:cs="Arial"/>
          <w:color w:val="6C6C6C"/>
          <w:sz w:val="20"/>
          <w:szCs w:val="20"/>
        </w:rPr>
        <w:t>D-Dimer</w:t>
      </w:r>
    </w:p>
    <w:p w14:paraId="16601911" w14:textId="6EBDE4CC" w:rsidR="005F5571" w:rsidRPr="001E34BB" w:rsidRDefault="005F5571" w:rsidP="001E34BB">
      <w:pPr>
        <w:pStyle w:val="ListParagraph"/>
        <w:numPr>
          <w:ilvl w:val="2"/>
          <w:numId w:val="28"/>
        </w:numPr>
        <w:spacing w:before="120" w:after="120" w:line="240" w:lineRule="exact"/>
        <w:contextualSpacing w:val="0"/>
        <w:rPr>
          <w:rFonts w:ascii="Arial" w:hAnsi="Arial" w:cs="Arial"/>
          <w:color w:val="6C6C6C"/>
          <w:sz w:val="20"/>
          <w:szCs w:val="20"/>
        </w:rPr>
      </w:pPr>
      <w:r w:rsidRPr="001E34BB">
        <w:rPr>
          <w:rFonts w:ascii="Arial" w:hAnsi="Arial" w:cs="Arial"/>
          <w:color w:val="6C6C6C"/>
          <w:sz w:val="20"/>
          <w:szCs w:val="20"/>
        </w:rPr>
        <w:lastRenderedPageBreak/>
        <w:t>Platelet decrease</w:t>
      </w:r>
    </w:p>
    <w:p w14:paraId="4A3E4E37" w14:textId="50B8D04A" w:rsidR="00362EA8" w:rsidRDefault="005F5571" w:rsidP="001E34BB">
      <w:pPr>
        <w:pStyle w:val="ListParagraph"/>
        <w:numPr>
          <w:ilvl w:val="2"/>
          <w:numId w:val="28"/>
        </w:numPr>
        <w:spacing w:before="120" w:after="120" w:line="240" w:lineRule="exact"/>
        <w:contextualSpacing w:val="0"/>
        <w:rPr>
          <w:rFonts w:ascii="Arial" w:hAnsi="Arial" w:cs="Arial"/>
          <w:color w:val="6C6C6C"/>
          <w:sz w:val="20"/>
          <w:szCs w:val="20"/>
        </w:rPr>
      </w:pPr>
      <w:proofErr w:type="spellStart"/>
      <w:r w:rsidRPr="001E34BB">
        <w:rPr>
          <w:rFonts w:ascii="Arial" w:hAnsi="Arial" w:cs="Arial"/>
          <w:color w:val="6C6C6C"/>
          <w:sz w:val="20"/>
          <w:szCs w:val="20"/>
        </w:rPr>
        <w:t>Hemaglobinuria</w:t>
      </w:r>
      <w:proofErr w:type="spellEnd"/>
      <w:r w:rsidR="00A31B2D" w:rsidRPr="001E34BB">
        <w:rPr>
          <w:rFonts w:ascii="Arial" w:hAnsi="Arial" w:cs="Arial"/>
          <w:color w:val="6C6C6C"/>
          <w:sz w:val="20"/>
          <w:szCs w:val="20"/>
        </w:rPr>
        <w:tab/>
      </w:r>
    </w:p>
    <w:p w14:paraId="71B1ACF4" w14:textId="5B3D1752" w:rsidR="001E34BB" w:rsidRPr="001E34BB" w:rsidRDefault="001E34BB" w:rsidP="001E34BB">
      <w:pPr>
        <w:pStyle w:val="ListParagraph"/>
        <w:spacing w:before="120" w:after="120" w:line="240" w:lineRule="exact"/>
        <w:ind w:left="2160"/>
        <w:contextualSpacing w:val="0"/>
        <w:rPr>
          <w:rFonts w:ascii="Arial" w:hAnsi="Arial" w:cs="Arial"/>
          <w:color w:val="6C6C6C"/>
          <w:sz w:val="20"/>
          <w:szCs w:val="20"/>
        </w:rPr>
      </w:pPr>
    </w:p>
    <w:p w14:paraId="189B5C4F" w14:textId="525D60D4" w:rsidR="00971A46" w:rsidRPr="001E34BB" w:rsidRDefault="00971A46" w:rsidP="001E34BB">
      <w:pPr>
        <w:pStyle w:val="ListParagraph"/>
        <w:numPr>
          <w:ilvl w:val="0"/>
          <w:numId w:val="28"/>
        </w:numPr>
        <w:spacing w:before="120" w:after="120" w:line="240" w:lineRule="exact"/>
        <w:contextualSpacing w:val="0"/>
        <w:rPr>
          <w:rFonts w:ascii="Arial" w:hAnsi="Arial" w:cs="Arial"/>
          <w:b/>
          <w:bCs/>
          <w:color w:val="6C6C6C"/>
          <w:sz w:val="20"/>
          <w:szCs w:val="20"/>
        </w:rPr>
      </w:pPr>
      <w:r w:rsidRPr="001E34BB">
        <w:rPr>
          <w:rFonts w:ascii="Arial" w:hAnsi="Arial" w:cs="Arial"/>
          <w:b/>
          <w:bCs/>
          <w:color w:val="6C6C6C"/>
          <w:sz w:val="20"/>
          <w:szCs w:val="20"/>
        </w:rPr>
        <w:t xml:space="preserve">Pre Circuit Change </w:t>
      </w:r>
    </w:p>
    <w:p w14:paraId="1B310CA8" w14:textId="47AD1A73" w:rsidR="00971A46" w:rsidRPr="001E34BB" w:rsidRDefault="00971A46" w:rsidP="001E34BB">
      <w:pPr>
        <w:pStyle w:val="ListParagraph"/>
        <w:numPr>
          <w:ilvl w:val="1"/>
          <w:numId w:val="29"/>
        </w:numPr>
        <w:spacing w:before="120" w:after="120" w:line="240" w:lineRule="exact"/>
        <w:contextualSpacing w:val="0"/>
        <w:rPr>
          <w:rFonts w:ascii="Arial" w:hAnsi="Arial" w:cs="Arial"/>
          <w:color w:val="6C6C6C"/>
          <w:sz w:val="20"/>
          <w:szCs w:val="20"/>
        </w:rPr>
      </w:pPr>
      <w:r w:rsidRPr="001E34BB">
        <w:rPr>
          <w:rFonts w:ascii="Arial" w:hAnsi="Arial" w:cs="Arial"/>
          <w:color w:val="6C6C6C"/>
          <w:sz w:val="20"/>
          <w:szCs w:val="20"/>
        </w:rPr>
        <w:t xml:space="preserve">Continue bivalirudin peri – circuit change </w:t>
      </w:r>
    </w:p>
    <w:p w14:paraId="0E2BFF88" w14:textId="0262667A" w:rsidR="00A72D0A" w:rsidRPr="001E34BB" w:rsidRDefault="00A72D0A" w:rsidP="001E34BB">
      <w:pPr>
        <w:pStyle w:val="ListParagraph"/>
        <w:numPr>
          <w:ilvl w:val="1"/>
          <w:numId w:val="29"/>
        </w:numPr>
        <w:spacing w:before="120" w:after="120" w:line="240" w:lineRule="exact"/>
        <w:contextualSpacing w:val="0"/>
        <w:rPr>
          <w:rFonts w:ascii="Arial" w:hAnsi="Arial" w:cs="Arial"/>
          <w:color w:val="6C6C6C"/>
          <w:sz w:val="20"/>
          <w:szCs w:val="20"/>
        </w:rPr>
      </w:pPr>
      <w:r w:rsidRPr="001E34BB">
        <w:rPr>
          <w:rFonts w:ascii="Arial" w:hAnsi="Arial" w:cs="Arial"/>
          <w:color w:val="6C6C6C"/>
          <w:sz w:val="20"/>
          <w:szCs w:val="20"/>
        </w:rPr>
        <w:t xml:space="preserve">Document clot status and VAD settings per protocol </w:t>
      </w:r>
    </w:p>
    <w:p w14:paraId="43BF4739" w14:textId="3504D88E" w:rsidR="00971A46" w:rsidRPr="001E34BB" w:rsidRDefault="00971A46" w:rsidP="001E34BB">
      <w:pPr>
        <w:numPr>
          <w:ilvl w:val="1"/>
          <w:numId w:val="29"/>
        </w:numPr>
        <w:spacing w:before="120" w:after="120" w:line="240" w:lineRule="exact"/>
        <w:rPr>
          <w:rFonts w:ascii="Arial" w:hAnsi="Arial" w:cs="Arial"/>
          <w:color w:val="6C6C6C"/>
          <w:sz w:val="20"/>
          <w:szCs w:val="20"/>
        </w:rPr>
      </w:pPr>
      <w:r w:rsidRPr="001E34BB">
        <w:rPr>
          <w:rFonts w:ascii="Arial" w:hAnsi="Arial" w:cs="Arial"/>
          <w:color w:val="6C6C6C"/>
          <w:sz w:val="20"/>
          <w:szCs w:val="20"/>
        </w:rPr>
        <w:t xml:space="preserve">PRN baseline labs (within 24 hours of change): CBC with diff, </w:t>
      </w:r>
      <w:proofErr w:type="spellStart"/>
      <w:r w:rsidRPr="001E34BB">
        <w:rPr>
          <w:rFonts w:ascii="Arial" w:hAnsi="Arial" w:cs="Arial"/>
          <w:color w:val="6C6C6C"/>
          <w:sz w:val="20"/>
          <w:szCs w:val="20"/>
        </w:rPr>
        <w:t>aPTT</w:t>
      </w:r>
      <w:proofErr w:type="spellEnd"/>
      <w:r w:rsidRPr="001E34BB">
        <w:rPr>
          <w:rFonts w:ascii="Arial" w:hAnsi="Arial" w:cs="Arial"/>
          <w:color w:val="6C6C6C"/>
          <w:sz w:val="20"/>
          <w:szCs w:val="20"/>
        </w:rPr>
        <w:t xml:space="preserve">*, fibrinogen, </w:t>
      </w:r>
    </w:p>
    <w:p w14:paraId="1C1C2668" w14:textId="7D4CCA65" w:rsidR="00971A46" w:rsidRPr="001E34BB" w:rsidRDefault="00971A46" w:rsidP="001E34BB">
      <w:pPr>
        <w:numPr>
          <w:ilvl w:val="2"/>
          <w:numId w:val="29"/>
        </w:numPr>
        <w:spacing w:before="120" w:after="120" w:line="240" w:lineRule="exact"/>
        <w:rPr>
          <w:rFonts w:ascii="Arial" w:hAnsi="Arial" w:cs="Arial"/>
          <w:color w:val="6C6C6C"/>
          <w:sz w:val="20"/>
          <w:szCs w:val="20"/>
        </w:rPr>
      </w:pPr>
      <w:r w:rsidRPr="001E34BB">
        <w:rPr>
          <w:rFonts w:ascii="Arial" w:hAnsi="Arial" w:cs="Arial"/>
          <w:color w:val="6C6C6C"/>
          <w:sz w:val="20"/>
          <w:szCs w:val="20"/>
        </w:rPr>
        <w:t>Optional labs: TEG with PM, CRP, LDH, HIT screen</w:t>
      </w:r>
    </w:p>
    <w:p w14:paraId="7EFA2F4E" w14:textId="581B072E" w:rsidR="00971A46" w:rsidRPr="001E34BB" w:rsidRDefault="00971A46" w:rsidP="001E34BB">
      <w:pPr>
        <w:numPr>
          <w:ilvl w:val="1"/>
          <w:numId w:val="29"/>
        </w:numPr>
        <w:spacing w:before="120" w:after="120" w:line="240" w:lineRule="exact"/>
        <w:rPr>
          <w:rFonts w:ascii="Arial" w:hAnsi="Arial" w:cs="Arial"/>
          <w:color w:val="6C6C6C"/>
          <w:sz w:val="20"/>
          <w:szCs w:val="20"/>
        </w:rPr>
      </w:pPr>
      <w:r w:rsidRPr="001E34BB">
        <w:rPr>
          <w:rFonts w:ascii="Arial" w:hAnsi="Arial" w:cs="Arial"/>
          <w:color w:val="6C6C6C"/>
          <w:sz w:val="20"/>
          <w:szCs w:val="20"/>
        </w:rPr>
        <w:t>Discuss NPO timing with surgical and CICU team</w:t>
      </w:r>
    </w:p>
    <w:p w14:paraId="5EF5C722" w14:textId="1A91971A" w:rsidR="00971A46" w:rsidRPr="001E34BB" w:rsidRDefault="00971A46" w:rsidP="001E34BB">
      <w:pPr>
        <w:numPr>
          <w:ilvl w:val="1"/>
          <w:numId w:val="29"/>
        </w:numPr>
        <w:spacing w:before="120" w:after="120" w:line="240" w:lineRule="exact"/>
        <w:rPr>
          <w:rFonts w:ascii="Arial" w:hAnsi="Arial" w:cs="Arial"/>
          <w:color w:val="6C6C6C"/>
          <w:sz w:val="20"/>
          <w:szCs w:val="20"/>
        </w:rPr>
      </w:pPr>
      <w:r w:rsidRPr="001E34BB">
        <w:rPr>
          <w:rFonts w:ascii="Arial" w:hAnsi="Arial" w:cs="Arial"/>
          <w:color w:val="6C6C6C"/>
          <w:sz w:val="20"/>
          <w:szCs w:val="20"/>
        </w:rPr>
        <w:t>Consider respiratory support management if intubated</w:t>
      </w:r>
    </w:p>
    <w:p w14:paraId="15E550AD" w14:textId="77777777" w:rsidR="00971A46" w:rsidRPr="001E34BB" w:rsidRDefault="00971A46" w:rsidP="001E34BB">
      <w:pPr>
        <w:numPr>
          <w:ilvl w:val="1"/>
          <w:numId w:val="29"/>
        </w:numPr>
        <w:spacing w:before="120" w:after="120" w:line="240" w:lineRule="exact"/>
        <w:rPr>
          <w:rFonts w:ascii="Arial" w:hAnsi="Arial" w:cs="Arial"/>
          <w:color w:val="6C6C6C"/>
          <w:sz w:val="20"/>
          <w:szCs w:val="20"/>
        </w:rPr>
      </w:pPr>
      <w:r w:rsidRPr="001E34BB">
        <w:rPr>
          <w:rFonts w:ascii="Arial" w:hAnsi="Arial" w:cs="Arial"/>
          <w:color w:val="6C6C6C"/>
          <w:sz w:val="20"/>
          <w:szCs w:val="20"/>
        </w:rPr>
        <w:t xml:space="preserve">Discuss whether cardiac anesthesia consult needed </w:t>
      </w:r>
    </w:p>
    <w:p w14:paraId="1954B0DA" w14:textId="300285AD" w:rsidR="00971A46" w:rsidRPr="001E34BB" w:rsidRDefault="00971A46" w:rsidP="001E34BB">
      <w:pPr>
        <w:numPr>
          <w:ilvl w:val="1"/>
          <w:numId w:val="29"/>
        </w:numPr>
        <w:spacing w:before="120" w:after="120" w:line="240" w:lineRule="exact"/>
        <w:rPr>
          <w:rFonts w:ascii="Arial" w:hAnsi="Arial" w:cs="Arial"/>
          <w:color w:val="6C6C6C"/>
          <w:sz w:val="20"/>
          <w:szCs w:val="20"/>
        </w:rPr>
      </w:pPr>
      <w:r w:rsidRPr="001E34BB">
        <w:rPr>
          <w:rFonts w:ascii="Arial" w:hAnsi="Arial" w:cs="Arial"/>
          <w:color w:val="6C6C6C"/>
          <w:sz w:val="20"/>
          <w:szCs w:val="20"/>
        </w:rPr>
        <w:t xml:space="preserve">Active blood clot with blood available at bedside  </w:t>
      </w:r>
    </w:p>
    <w:p w14:paraId="6BCEFC09" w14:textId="15E94BC9" w:rsidR="00971A46" w:rsidRPr="001E34BB" w:rsidRDefault="00971A46" w:rsidP="001E34BB">
      <w:pPr>
        <w:numPr>
          <w:ilvl w:val="1"/>
          <w:numId w:val="29"/>
        </w:numPr>
        <w:spacing w:before="120" w:after="120" w:line="240" w:lineRule="exact"/>
        <w:rPr>
          <w:rFonts w:ascii="Arial" w:hAnsi="Arial" w:cs="Arial"/>
          <w:color w:val="6C6C6C"/>
          <w:sz w:val="20"/>
          <w:szCs w:val="20"/>
        </w:rPr>
      </w:pPr>
      <w:r w:rsidRPr="001E34BB">
        <w:rPr>
          <w:rFonts w:ascii="Arial" w:hAnsi="Arial" w:cs="Arial"/>
          <w:color w:val="6C6C6C"/>
          <w:sz w:val="20"/>
          <w:szCs w:val="20"/>
        </w:rPr>
        <w:t xml:space="preserve">Consider steroids </w:t>
      </w:r>
    </w:p>
    <w:p w14:paraId="611150EB" w14:textId="77777777" w:rsidR="00971A46" w:rsidRPr="001E34BB" w:rsidRDefault="00971A46" w:rsidP="001E34BB">
      <w:pPr>
        <w:numPr>
          <w:ilvl w:val="1"/>
          <w:numId w:val="29"/>
        </w:numPr>
        <w:spacing w:before="120" w:after="120" w:line="240" w:lineRule="exact"/>
        <w:rPr>
          <w:rFonts w:ascii="Arial" w:hAnsi="Arial" w:cs="Arial"/>
          <w:color w:val="6C6C6C"/>
          <w:sz w:val="20"/>
          <w:szCs w:val="20"/>
        </w:rPr>
      </w:pPr>
      <w:bookmarkStart w:id="0" w:name="_Hlk32906574"/>
      <w:r w:rsidRPr="001E34BB">
        <w:rPr>
          <w:rFonts w:ascii="Arial" w:hAnsi="Arial" w:cs="Arial"/>
          <w:color w:val="6C6C6C"/>
          <w:sz w:val="20"/>
          <w:szCs w:val="20"/>
        </w:rPr>
        <w:t xml:space="preserve">Ensure adequate line access; create med line </w:t>
      </w:r>
    </w:p>
    <w:p w14:paraId="705A2A46" w14:textId="77777777" w:rsidR="00971A46" w:rsidRPr="001E34BB" w:rsidRDefault="00971A46" w:rsidP="001E34BB">
      <w:pPr>
        <w:numPr>
          <w:ilvl w:val="2"/>
          <w:numId w:val="29"/>
        </w:numPr>
        <w:spacing w:before="120" w:after="120" w:line="240" w:lineRule="exact"/>
        <w:rPr>
          <w:rFonts w:ascii="Arial" w:hAnsi="Arial" w:cs="Arial"/>
          <w:color w:val="6C6C6C"/>
          <w:sz w:val="20"/>
          <w:szCs w:val="20"/>
        </w:rPr>
      </w:pPr>
      <w:r w:rsidRPr="001E34BB">
        <w:rPr>
          <w:rFonts w:ascii="Arial" w:hAnsi="Arial" w:cs="Arial"/>
          <w:color w:val="6C6C6C"/>
          <w:sz w:val="20"/>
          <w:szCs w:val="20"/>
        </w:rPr>
        <w:t>Available sedation/analgesia</w:t>
      </w:r>
    </w:p>
    <w:p w14:paraId="4E14B6A4" w14:textId="77777777" w:rsidR="00971A46" w:rsidRPr="001E34BB" w:rsidRDefault="00971A46" w:rsidP="001E34BB">
      <w:pPr>
        <w:numPr>
          <w:ilvl w:val="2"/>
          <w:numId w:val="29"/>
        </w:numPr>
        <w:spacing w:before="120" w:after="120" w:line="240" w:lineRule="exact"/>
        <w:rPr>
          <w:rFonts w:ascii="Arial" w:hAnsi="Arial" w:cs="Arial"/>
          <w:color w:val="6C6C6C"/>
          <w:sz w:val="20"/>
          <w:szCs w:val="20"/>
        </w:rPr>
      </w:pPr>
      <w:r w:rsidRPr="001E34BB">
        <w:rPr>
          <w:rFonts w:ascii="Arial" w:hAnsi="Arial" w:cs="Arial"/>
          <w:color w:val="6C6C6C"/>
          <w:sz w:val="20"/>
          <w:szCs w:val="20"/>
        </w:rPr>
        <w:t>Consider inotropic support in line for labile patients</w:t>
      </w:r>
    </w:p>
    <w:p w14:paraId="0BAF8B1F" w14:textId="77777777" w:rsidR="00971A46" w:rsidRPr="001E34BB" w:rsidRDefault="00971A46" w:rsidP="001E34BB">
      <w:pPr>
        <w:numPr>
          <w:ilvl w:val="2"/>
          <w:numId w:val="29"/>
        </w:numPr>
        <w:spacing w:before="120" w:after="120"/>
        <w:rPr>
          <w:rFonts w:ascii="Arial" w:hAnsi="Arial" w:cs="Arial"/>
          <w:color w:val="6C6C6C"/>
          <w:sz w:val="20"/>
          <w:szCs w:val="20"/>
        </w:rPr>
      </w:pPr>
      <w:r w:rsidRPr="001E34BB">
        <w:rPr>
          <w:rFonts w:ascii="Arial" w:hAnsi="Arial" w:cs="Arial"/>
          <w:color w:val="6C6C6C"/>
          <w:sz w:val="20"/>
          <w:szCs w:val="20"/>
        </w:rPr>
        <w:t xml:space="preserve">Volume replacement available </w:t>
      </w:r>
    </w:p>
    <w:p w14:paraId="6878DA0F" w14:textId="77777777" w:rsidR="00971A46" w:rsidRPr="001E34BB" w:rsidRDefault="00971A46" w:rsidP="001E34BB">
      <w:pPr>
        <w:numPr>
          <w:ilvl w:val="2"/>
          <w:numId w:val="29"/>
        </w:numPr>
        <w:spacing w:before="120" w:after="120"/>
        <w:rPr>
          <w:rFonts w:ascii="Arial" w:hAnsi="Arial" w:cs="Arial"/>
          <w:color w:val="6C6C6C"/>
          <w:sz w:val="20"/>
          <w:szCs w:val="20"/>
        </w:rPr>
      </w:pPr>
      <w:r w:rsidRPr="001E34BB">
        <w:rPr>
          <w:rFonts w:ascii="Arial" w:hAnsi="Arial" w:cs="Arial"/>
          <w:color w:val="6C6C6C"/>
          <w:sz w:val="20"/>
          <w:szCs w:val="20"/>
        </w:rPr>
        <w:t>Sedate patient and remove the chest dressing (optional)</w:t>
      </w:r>
    </w:p>
    <w:bookmarkEnd w:id="0"/>
    <w:p w14:paraId="7F525B52" w14:textId="60EB261E" w:rsidR="00971A46" w:rsidRPr="001E34BB" w:rsidRDefault="00971A46" w:rsidP="001E34BB">
      <w:pPr>
        <w:pStyle w:val="ListParagraph"/>
        <w:numPr>
          <w:ilvl w:val="1"/>
          <w:numId w:val="29"/>
        </w:numPr>
        <w:spacing w:before="120" w:after="120" w:line="240" w:lineRule="exact"/>
        <w:contextualSpacing w:val="0"/>
        <w:rPr>
          <w:rFonts w:ascii="Arial" w:hAnsi="Arial" w:cs="Arial"/>
          <w:b/>
          <w:bCs/>
          <w:color w:val="589095"/>
          <w:sz w:val="20"/>
          <w:szCs w:val="20"/>
        </w:rPr>
      </w:pPr>
      <w:r w:rsidRPr="001E34BB">
        <w:rPr>
          <w:rFonts w:ascii="Arial" w:hAnsi="Arial" w:cs="Arial"/>
          <w:b/>
          <w:bCs/>
          <w:color w:val="589095"/>
          <w:sz w:val="20"/>
          <w:szCs w:val="20"/>
        </w:rPr>
        <w:t>Equipment &amp; Circuit Exchange Procedure:</w:t>
      </w:r>
    </w:p>
    <w:p w14:paraId="15864BE2" w14:textId="5512631B" w:rsidR="00971A46" w:rsidRPr="001E34BB" w:rsidRDefault="00971A46" w:rsidP="001E34BB">
      <w:pPr>
        <w:pStyle w:val="ListParagraph"/>
        <w:numPr>
          <w:ilvl w:val="2"/>
          <w:numId w:val="29"/>
        </w:numPr>
        <w:spacing w:before="120" w:after="120" w:line="240" w:lineRule="exact"/>
        <w:contextualSpacing w:val="0"/>
        <w:rPr>
          <w:rFonts w:ascii="Arial" w:hAnsi="Arial" w:cs="Arial"/>
          <w:color w:val="6C6C6C"/>
          <w:sz w:val="20"/>
          <w:szCs w:val="20"/>
        </w:rPr>
      </w:pPr>
      <w:r w:rsidRPr="001E34BB">
        <w:rPr>
          <w:rFonts w:ascii="Arial" w:hAnsi="Arial" w:cs="Arial"/>
          <w:color w:val="6C6C6C"/>
          <w:sz w:val="20"/>
          <w:szCs w:val="20"/>
        </w:rPr>
        <w:t xml:space="preserve">Follow circuit’s IFU </w:t>
      </w:r>
    </w:p>
    <w:p w14:paraId="5C19D093" w14:textId="77777777" w:rsidR="00971A46" w:rsidRPr="001E34BB" w:rsidRDefault="00971A46" w:rsidP="001E34BB">
      <w:pPr>
        <w:pStyle w:val="ListParagraph"/>
        <w:numPr>
          <w:ilvl w:val="0"/>
          <w:numId w:val="28"/>
        </w:numPr>
        <w:spacing w:before="120" w:after="120" w:line="240" w:lineRule="exact"/>
        <w:contextualSpacing w:val="0"/>
        <w:rPr>
          <w:rFonts w:ascii="Arial" w:hAnsi="Arial" w:cs="Arial"/>
          <w:b/>
          <w:bCs/>
          <w:color w:val="6C6C6C"/>
          <w:sz w:val="20"/>
          <w:szCs w:val="20"/>
        </w:rPr>
      </w:pPr>
      <w:r w:rsidRPr="001E34BB">
        <w:rPr>
          <w:rFonts w:ascii="Arial" w:hAnsi="Arial" w:cs="Arial"/>
          <w:b/>
          <w:bCs/>
          <w:color w:val="6C6C6C"/>
          <w:sz w:val="20"/>
          <w:szCs w:val="20"/>
        </w:rPr>
        <w:t>Intra-op or Bedside Management</w:t>
      </w:r>
    </w:p>
    <w:p w14:paraId="65638F6F" w14:textId="7AAA1F5D" w:rsidR="00971A46" w:rsidRPr="001E34BB" w:rsidRDefault="00971A46" w:rsidP="001E34BB">
      <w:pPr>
        <w:numPr>
          <w:ilvl w:val="1"/>
          <w:numId w:val="29"/>
        </w:numPr>
        <w:spacing w:before="120" w:after="120"/>
        <w:rPr>
          <w:rFonts w:ascii="Arial" w:hAnsi="Arial" w:cs="Arial"/>
          <w:color w:val="6C6C6C"/>
          <w:sz w:val="20"/>
          <w:szCs w:val="20"/>
        </w:rPr>
      </w:pPr>
      <w:r w:rsidRPr="001E34BB">
        <w:rPr>
          <w:rFonts w:ascii="Arial" w:hAnsi="Arial" w:cs="Arial"/>
          <w:color w:val="6C6C6C"/>
          <w:sz w:val="20"/>
          <w:szCs w:val="20"/>
        </w:rPr>
        <w:t xml:space="preserve">Circuit primed ahead of time </w:t>
      </w:r>
    </w:p>
    <w:p w14:paraId="37829514" w14:textId="33C8EA06" w:rsidR="00971A46" w:rsidRPr="001E34BB" w:rsidRDefault="00971A46" w:rsidP="001E34BB">
      <w:pPr>
        <w:numPr>
          <w:ilvl w:val="1"/>
          <w:numId w:val="29"/>
        </w:numPr>
        <w:spacing w:before="120" w:after="120"/>
        <w:rPr>
          <w:rFonts w:ascii="Arial" w:hAnsi="Arial" w:cs="Arial"/>
          <w:color w:val="6C6C6C"/>
          <w:sz w:val="20"/>
          <w:szCs w:val="20"/>
        </w:rPr>
      </w:pPr>
      <w:r w:rsidRPr="001E34BB">
        <w:rPr>
          <w:rFonts w:ascii="Arial" w:hAnsi="Arial" w:cs="Arial"/>
          <w:b/>
          <w:bCs/>
          <w:color w:val="589095"/>
          <w:sz w:val="20"/>
          <w:szCs w:val="20"/>
        </w:rPr>
        <w:t>TIME OUT #1:</w:t>
      </w:r>
      <w:r w:rsidRPr="001E34BB">
        <w:rPr>
          <w:rFonts w:ascii="Arial" w:hAnsi="Arial" w:cs="Arial"/>
          <w:color w:val="6C6C6C"/>
          <w:sz w:val="20"/>
          <w:szCs w:val="20"/>
        </w:rPr>
        <w:t xml:space="preserve"> verify patient, circuit to be exchanged </w:t>
      </w:r>
    </w:p>
    <w:p w14:paraId="279DEE7E" w14:textId="0D9931F8" w:rsidR="00971A46" w:rsidRPr="001E34BB" w:rsidRDefault="00971A46" w:rsidP="001E34BB">
      <w:pPr>
        <w:numPr>
          <w:ilvl w:val="1"/>
          <w:numId w:val="29"/>
        </w:numPr>
        <w:spacing w:before="120" w:after="120"/>
        <w:rPr>
          <w:rFonts w:ascii="Arial" w:hAnsi="Arial" w:cs="Arial"/>
          <w:color w:val="6C6C6C"/>
          <w:sz w:val="20"/>
          <w:szCs w:val="20"/>
        </w:rPr>
      </w:pPr>
      <w:r w:rsidRPr="001E34BB">
        <w:rPr>
          <w:rFonts w:ascii="Arial" w:hAnsi="Arial" w:cs="Arial"/>
          <w:color w:val="6C6C6C"/>
          <w:sz w:val="20"/>
          <w:szCs w:val="20"/>
        </w:rPr>
        <w:t>Skin and circuit prepped appropriately and a sterile field set up as usual</w:t>
      </w:r>
    </w:p>
    <w:p w14:paraId="70D32386" w14:textId="08CE52CC" w:rsidR="00971A46" w:rsidRPr="001E34BB" w:rsidRDefault="00971A46" w:rsidP="001E34BB">
      <w:pPr>
        <w:numPr>
          <w:ilvl w:val="1"/>
          <w:numId w:val="29"/>
        </w:numPr>
        <w:spacing w:before="120" w:after="120"/>
        <w:rPr>
          <w:rFonts w:ascii="Arial" w:hAnsi="Arial" w:cs="Arial"/>
          <w:color w:val="6C6C6C"/>
          <w:sz w:val="20"/>
          <w:szCs w:val="20"/>
        </w:rPr>
      </w:pPr>
      <w:r w:rsidRPr="001E34BB">
        <w:rPr>
          <w:rFonts w:ascii="Arial" w:hAnsi="Arial" w:cs="Arial"/>
          <w:b/>
          <w:bCs/>
          <w:color w:val="589095"/>
          <w:sz w:val="20"/>
          <w:szCs w:val="20"/>
        </w:rPr>
        <w:t>TIME OUT #2:</w:t>
      </w:r>
      <w:r w:rsidRPr="001E34BB">
        <w:rPr>
          <w:rFonts w:ascii="Arial" w:hAnsi="Arial" w:cs="Arial"/>
          <w:color w:val="6C6C6C"/>
          <w:sz w:val="20"/>
          <w:szCs w:val="20"/>
        </w:rPr>
        <w:t xml:space="preserve"> sequence for circuit(s) change and plan who is managing circuit settings will be confirmed by surgeon  </w:t>
      </w:r>
    </w:p>
    <w:p w14:paraId="6F06BE05" w14:textId="7FE420AC" w:rsidR="00971A46" w:rsidRPr="001E34BB" w:rsidRDefault="00971A46" w:rsidP="001E34BB">
      <w:pPr>
        <w:numPr>
          <w:ilvl w:val="1"/>
          <w:numId w:val="29"/>
        </w:numPr>
        <w:spacing w:before="120" w:after="120"/>
        <w:rPr>
          <w:rFonts w:ascii="Arial" w:hAnsi="Arial" w:cs="Arial"/>
          <w:color w:val="6C6C6C"/>
          <w:sz w:val="20"/>
          <w:szCs w:val="20"/>
        </w:rPr>
      </w:pPr>
      <w:r w:rsidRPr="001E34BB">
        <w:rPr>
          <w:rFonts w:ascii="Arial" w:hAnsi="Arial" w:cs="Arial"/>
          <w:color w:val="6C6C6C"/>
          <w:sz w:val="20"/>
          <w:szCs w:val="20"/>
        </w:rPr>
        <w:t xml:space="preserve">Once circuit paused, surgeon will clamp tubing </w:t>
      </w:r>
    </w:p>
    <w:p w14:paraId="5D71B55C" w14:textId="4E6F7973" w:rsidR="00971A46" w:rsidRPr="001E34BB" w:rsidRDefault="00971A46" w:rsidP="001E34BB">
      <w:pPr>
        <w:numPr>
          <w:ilvl w:val="3"/>
          <w:numId w:val="29"/>
        </w:numPr>
        <w:spacing w:before="120" w:after="120"/>
        <w:rPr>
          <w:rFonts w:ascii="Arial" w:hAnsi="Arial" w:cs="Arial"/>
          <w:color w:val="6C6C6C"/>
          <w:sz w:val="20"/>
          <w:szCs w:val="20"/>
        </w:rPr>
      </w:pPr>
      <w:r w:rsidRPr="001E34BB">
        <w:rPr>
          <w:rFonts w:ascii="Arial" w:hAnsi="Arial" w:cs="Arial"/>
          <w:color w:val="6C6C6C"/>
          <w:sz w:val="20"/>
          <w:szCs w:val="20"/>
        </w:rPr>
        <w:t xml:space="preserve">Can cut tube ties during prep phase to reduce the time off support </w:t>
      </w:r>
    </w:p>
    <w:p w14:paraId="6E47853A" w14:textId="73FCEF2C" w:rsidR="00971A46" w:rsidRPr="001E34BB" w:rsidRDefault="00971A46" w:rsidP="001E34BB">
      <w:pPr>
        <w:pStyle w:val="ListParagraph"/>
        <w:numPr>
          <w:ilvl w:val="0"/>
          <w:numId w:val="30"/>
        </w:numPr>
        <w:spacing w:before="120" w:after="120"/>
        <w:contextualSpacing w:val="0"/>
        <w:rPr>
          <w:rFonts w:ascii="Arial" w:hAnsi="Arial" w:cs="Arial"/>
          <w:color w:val="6C6C6C"/>
          <w:sz w:val="20"/>
          <w:szCs w:val="20"/>
        </w:rPr>
      </w:pPr>
      <w:r w:rsidRPr="001E34BB">
        <w:rPr>
          <w:rFonts w:ascii="Arial" w:hAnsi="Arial" w:cs="Arial"/>
          <w:color w:val="6C6C6C"/>
          <w:sz w:val="20"/>
          <w:szCs w:val="20"/>
        </w:rPr>
        <w:t xml:space="preserve">Old circuit will be removed </w:t>
      </w:r>
    </w:p>
    <w:p w14:paraId="01FA9A47" w14:textId="38D0FD73" w:rsidR="00971A46" w:rsidRPr="001E34BB" w:rsidRDefault="00971A46" w:rsidP="001E34BB">
      <w:pPr>
        <w:numPr>
          <w:ilvl w:val="1"/>
          <w:numId w:val="29"/>
        </w:numPr>
        <w:spacing w:before="120" w:after="120" w:line="240" w:lineRule="exact"/>
        <w:rPr>
          <w:rFonts w:ascii="Arial" w:hAnsi="Arial" w:cs="Arial"/>
          <w:color w:val="6C6C6C"/>
          <w:sz w:val="20"/>
          <w:szCs w:val="20"/>
        </w:rPr>
      </w:pPr>
      <w:r w:rsidRPr="001E34BB">
        <w:rPr>
          <w:rFonts w:ascii="Arial" w:hAnsi="Arial" w:cs="Arial"/>
          <w:color w:val="6C6C6C"/>
          <w:sz w:val="20"/>
          <w:szCs w:val="20"/>
        </w:rPr>
        <w:t>Once connected, surgeon will remove proximal clamp and ask for pump to be restarted</w:t>
      </w:r>
    </w:p>
    <w:p w14:paraId="05FD357E" w14:textId="77777777" w:rsidR="00971A46" w:rsidRPr="001E34BB" w:rsidRDefault="00971A46" w:rsidP="001E34BB">
      <w:pPr>
        <w:pStyle w:val="ListParagraph"/>
        <w:numPr>
          <w:ilvl w:val="0"/>
          <w:numId w:val="28"/>
        </w:numPr>
        <w:spacing w:before="120" w:after="120" w:line="240" w:lineRule="exact"/>
        <w:contextualSpacing w:val="0"/>
        <w:rPr>
          <w:rFonts w:ascii="Arial" w:hAnsi="Arial" w:cs="Arial"/>
          <w:b/>
          <w:bCs/>
          <w:color w:val="6C6C6C"/>
          <w:sz w:val="20"/>
          <w:szCs w:val="20"/>
        </w:rPr>
      </w:pPr>
      <w:r w:rsidRPr="001E34BB">
        <w:rPr>
          <w:rFonts w:ascii="Arial" w:hAnsi="Arial" w:cs="Arial"/>
          <w:b/>
          <w:bCs/>
          <w:color w:val="6C6C6C"/>
          <w:sz w:val="20"/>
          <w:szCs w:val="20"/>
        </w:rPr>
        <w:t>Early post blood pump change management</w:t>
      </w:r>
    </w:p>
    <w:p w14:paraId="5DF9CFE2" w14:textId="77777777" w:rsidR="00971A46" w:rsidRPr="001E34BB" w:rsidRDefault="00971A46" w:rsidP="001E34BB">
      <w:pPr>
        <w:pStyle w:val="ListParagraph"/>
        <w:numPr>
          <w:ilvl w:val="1"/>
          <w:numId w:val="29"/>
        </w:numPr>
        <w:spacing w:before="120" w:after="120" w:line="240" w:lineRule="exact"/>
        <w:contextualSpacing w:val="0"/>
        <w:rPr>
          <w:rFonts w:ascii="Arial" w:hAnsi="Arial" w:cs="Arial"/>
          <w:color w:val="6C6C6C"/>
          <w:sz w:val="20"/>
          <w:szCs w:val="20"/>
        </w:rPr>
      </w:pPr>
      <w:r w:rsidRPr="001E34BB">
        <w:rPr>
          <w:rFonts w:ascii="Arial" w:hAnsi="Arial" w:cs="Arial"/>
          <w:color w:val="6C6C6C"/>
          <w:sz w:val="20"/>
          <w:szCs w:val="20"/>
        </w:rPr>
        <w:t xml:space="preserve">Continue bivalirudin peri – pump change </w:t>
      </w:r>
    </w:p>
    <w:p w14:paraId="53A8E8E8" w14:textId="77777777" w:rsidR="00971A46" w:rsidRPr="001E34BB" w:rsidRDefault="00971A46" w:rsidP="001E34BB">
      <w:pPr>
        <w:numPr>
          <w:ilvl w:val="1"/>
          <w:numId w:val="29"/>
        </w:numPr>
        <w:spacing w:before="120" w:after="120" w:line="240" w:lineRule="exact"/>
        <w:rPr>
          <w:rFonts w:ascii="Arial" w:hAnsi="Arial" w:cs="Arial"/>
          <w:color w:val="6C6C6C"/>
          <w:sz w:val="20"/>
          <w:szCs w:val="20"/>
        </w:rPr>
      </w:pPr>
      <w:r w:rsidRPr="001E34BB">
        <w:rPr>
          <w:rFonts w:ascii="Arial" w:hAnsi="Arial" w:cs="Arial"/>
          <w:color w:val="6C6C6C"/>
          <w:sz w:val="20"/>
          <w:szCs w:val="20"/>
        </w:rPr>
        <w:t xml:space="preserve">Labs ( </w:t>
      </w:r>
      <w:proofErr w:type="spellStart"/>
      <w:r w:rsidRPr="001E34BB">
        <w:rPr>
          <w:rFonts w:ascii="Arial" w:hAnsi="Arial" w:cs="Arial"/>
          <w:color w:val="6C6C6C"/>
          <w:sz w:val="20"/>
          <w:szCs w:val="20"/>
        </w:rPr>
        <w:t>aPTT</w:t>
      </w:r>
      <w:proofErr w:type="spellEnd"/>
      <w:r w:rsidRPr="001E34BB">
        <w:rPr>
          <w:rFonts w:ascii="Arial" w:hAnsi="Arial" w:cs="Arial"/>
          <w:color w:val="6C6C6C"/>
          <w:sz w:val="20"/>
          <w:szCs w:val="20"/>
        </w:rPr>
        <w:t xml:space="preserve">, PT/INR, fibrinogen, BMP, CBC) within 2 hours of change </w:t>
      </w:r>
    </w:p>
    <w:p w14:paraId="11FBF8B5" w14:textId="77777777" w:rsidR="00971A46" w:rsidRPr="001E34BB" w:rsidRDefault="00971A46" w:rsidP="001E34BB">
      <w:pPr>
        <w:numPr>
          <w:ilvl w:val="1"/>
          <w:numId w:val="29"/>
        </w:numPr>
        <w:spacing w:before="120" w:after="120" w:line="240" w:lineRule="exact"/>
        <w:rPr>
          <w:rFonts w:ascii="Arial" w:hAnsi="Arial" w:cs="Arial"/>
          <w:color w:val="6C6C6C"/>
          <w:sz w:val="20"/>
          <w:szCs w:val="20"/>
        </w:rPr>
      </w:pPr>
      <w:r w:rsidRPr="001E34BB">
        <w:rPr>
          <w:rFonts w:ascii="Arial" w:hAnsi="Arial" w:cs="Arial"/>
          <w:color w:val="6C6C6C"/>
          <w:sz w:val="20"/>
          <w:szCs w:val="20"/>
        </w:rPr>
        <w:lastRenderedPageBreak/>
        <w:t>Correct with blood product replacement as needed, being mindful of risk of dilutional coagulopathy with multiple PRBC transfusions, and correct any surgical bleeding as needed</w:t>
      </w:r>
    </w:p>
    <w:p w14:paraId="0A80E4DD" w14:textId="6A591CB7" w:rsidR="00971A46" w:rsidRPr="001E34BB" w:rsidRDefault="00971A46" w:rsidP="001E34BB">
      <w:pPr>
        <w:numPr>
          <w:ilvl w:val="1"/>
          <w:numId w:val="29"/>
        </w:numPr>
        <w:spacing w:before="120" w:after="120"/>
        <w:rPr>
          <w:rFonts w:ascii="Arial" w:hAnsi="Arial" w:cs="Arial"/>
          <w:color w:val="6C6C6C"/>
          <w:sz w:val="20"/>
          <w:szCs w:val="20"/>
        </w:rPr>
      </w:pPr>
      <w:r w:rsidRPr="001E34BB">
        <w:rPr>
          <w:rFonts w:ascii="Arial" w:hAnsi="Arial" w:cs="Arial"/>
          <w:color w:val="6C6C6C"/>
          <w:sz w:val="20"/>
          <w:szCs w:val="20"/>
        </w:rPr>
        <w:t>Sterile dressing placed per dressing change guidelines</w:t>
      </w:r>
    </w:p>
    <w:p w14:paraId="0DD8B31A" w14:textId="77777777" w:rsidR="00971A46" w:rsidRPr="001E34BB" w:rsidRDefault="00971A46" w:rsidP="001E34BB">
      <w:pPr>
        <w:numPr>
          <w:ilvl w:val="1"/>
          <w:numId w:val="29"/>
        </w:numPr>
        <w:spacing w:before="120" w:after="120"/>
        <w:rPr>
          <w:rFonts w:ascii="Arial" w:hAnsi="Arial" w:cs="Arial"/>
          <w:color w:val="6C6C6C"/>
          <w:sz w:val="20"/>
          <w:szCs w:val="20"/>
        </w:rPr>
      </w:pPr>
      <w:r w:rsidRPr="001E34BB">
        <w:rPr>
          <w:rFonts w:ascii="Arial" w:hAnsi="Arial" w:cs="Arial"/>
          <w:color w:val="6C6C6C"/>
          <w:sz w:val="20"/>
          <w:szCs w:val="20"/>
        </w:rPr>
        <w:t>Monitor neurologic status closely</w:t>
      </w:r>
    </w:p>
    <w:p w14:paraId="4D5BA47E" w14:textId="5D4C8CCC" w:rsidR="00971A46" w:rsidRPr="001E34BB" w:rsidRDefault="00971A46" w:rsidP="001E34BB">
      <w:pPr>
        <w:numPr>
          <w:ilvl w:val="1"/>
          <w:numId w:val="29"/>
        </w:numPr>
        <w:spacing w:before="120" w:after="120"/>
        <w:rPr>
          <w:rFonts w:ascii="Arial" w:hAnsi="Arial" w:cs="Arial"/>
          <w:color w:val="6C6C6C"/>
          <w:sz w:val="20"/>
          <w:szCs w:val="20"/>
        </w:rPr>
      </w:pPr>
      <w:r w:rsidRPr="001E34BB">
        <w:rPr>
          <w:rFonts w:ascii="Arial" w:hAnsi="Arial" w:cs="Arial"/>
          <w:color w:val="6C6C6C"/>
          <w:sz w:val="20"/>
          <w:szCs w:val="20"/>
        </w:rPr>
        <w:t>Document VAD settings, clot status per protocol</w:t>
      </w:r>
    </w:p>
    <w:p w14:paraId="6BB19480" w14:textId="77777777" w:rsidR="00971A46" w:rsidRPr="001E34BB" w:rsidRDefault="00971A46" w:rsidP="001E34BB">
      <w:pPr>
        <w:numPr>
          <w:ilvl w:val="1"/>
          <w:numId w:val="29"/>
        </w:numPr>
        <w:spacing w:before="120" w:after="120"/>
        <w:rPr>
          <w:rFonts w:ascii="Arial" w:hAnsi="Arial" w:cs="Arial"/>
          <w:color w:val="6C6C6C"/>
          <w:sz w:val="20"/>
          <w:szCs w:val="20"/>
        </w:rPr>
      </w:pPr>
      <w:r w:rsidRPr="001E34BB">
        <w:rPr>
          <w:rFonts w:ascii="Arial" w:hAnsi="Arial" w:cs="Arial"/>
          <w:color w:val="6C6C6C"/>
          <w:sz w:val="20"/>
          <w:szCs w:val="20"/>
        </w:rPr>
        <w:t>Restart feeds</w:t>
      </w:r>
    </w:p>
    <w:p w14:paraId="0A3BF0C2" w14:textId="2E1E7FA8" w:rsidR="00F25D13" w:rsidRDefault="00F25D13" w:rsidP="00264B9F">
      <w:pPr>
        <w:pStyle w:val="CommentText"/>
        <w:rPr>
          <w:rFonts w:ascii="Arial" w:hAnsi="Arial" w:cs="Arial"/>
          <w:b/>
          <w:color w:val="578988"/>
          <w:spacing w:val="20"/>
          <w:sz w:val="18"/>
          <w:szCs w:val="18"/>
        </w:rPr>
      </w:pPr>
    </w:p>
    <w:p w14:paraId="388FFE1F" w14:textId="77777777" w:rsidR="00B17807" w:rsidRDefault="00B17807" w:rsidP="00256B45">
      <w:pPr>
        <w:spacing w:line="240" w:lineRule="exact"/>
        <w:rPr>
          <w:rFonts w:ascii="Arial" w:hAnsi="Arial" w:cs="Arial"/>
          <w:b/>
          <w:color w:val="578988"/>
          <w:spacing w:val="20"/>
          <w:sz w:val="18"/>
          <w:szCs w:val="18"/>
        </w:rPr>
      </w:pPr>
    </w:p>
    <w:p w14:paraId="0714CC37" w14:textId="77777777" w:rsidR="00256B45" w:rsidRPr="00256B45" w:rsidRDefault="00256B45" w:rsidP="00256B45">
      <w:pPr>
        <w:spacing w:line="240" w:lineRule="exact"/>
        <w:rPr>
          <w:rFonts w:ascii="Arial" w:hAnsi="Arial" w:cs="Arial"/>
          <w:b/>
          <w:color w:val="578988"/>
          <w:spacing w:val="20"/>
          <w:sz w:val="18"/>
          <w:szCs w:val="18"/>
        </w:rPr>
      </w:pPr>
      <w:r w:rsidRPr="00256B45">
        <w:rPr>
          <w:rFonts w:ascii="Arial" w:hAnsi="Arial" w:cs="Arial"/>
          <w:b/>
          <w:color w:val="578988"/>
          <w:spacing w:val="20"/>
          <w:sz w:val="18"/>
          <w:szCs w:val="18"/>
        </w:rPr>
        <w:t xml:space="preserve">AUTHORS </w:t>
      </w:r>
    </w:p>
    <w:p w14:paraId="20B1D450" w14:textId="52A00F25" w:rsidR="001E34BB" w:rsidRPr="001E34BB" w:rsidRDefault="001E34BB" w:rsidP="001E34BB">
      <w:pPr>
        <w:spacing w:line="240" w:lineRule="exact"/>
        <w:rPr>
          <w:rFonts w:ascii="Arial" w:hAnsi="Arial" w:cs="Arial"/>
          <w:color w:val="6C6C6C"/>
          <w:sz w:val="16"/>
          <w:szCs w:val="16"/>
        </w:rPr>
      </w:pPr>
      <w:r w:rsidRPr="001E34BB">
        <w:rPr>
          <w:rFonts w:ascii="Arial" w:hAnsi="Arial" w:cs="Arial"/>
          <w:color w:val="6C6C6C"/>
          <w:sz w:val="16"/>
          <w:szCs w:val="16"/>
        </w:rPr>
        <w:t xml:space="preserve">Beth Hawkins, RN, MSN, FNP-C, Katrina Fields, BSN, James Reagor, MPS, CCP, FPP, </w:t>
      </w:r>
    </w:p>
    <w:p w14:paraId="43EAFFD2" w14:textId="612ACD56" w:rsidR="00256B45" w:rsidRPr="00256B45" w:rsidRDefault="001E34BB" w:rsidP="001E34BB">
      <w:pPr>
        <w:spacing w:line="240" w:lineRule="exact"/>
        <w:rPr>
          <w:rFonts w:ascii="Arial" w:hAnsi="Arial" w:cs="Arial"/>
          <w:color w:val="6C6C6C"/>
          <w:sz w:val="16"/>
          <w:szCs w:val="16"/>
        </w:rPr>
      </w:pPr>
      <w:r w:rsidRPr="001E34BB">
        <w:rPr>
          <w:rFonts w:ascii="Arial" w:hAnsi="Arial" w:cs="Arial"/>
          <w:color w:val="6C6C6C"/>
          <w:sz w:val="16"/>
          <w:szCs w:val="16"/>
        </w:rPr>
        <w:t>John Lombardi, CCP, &amp; Zach Wilkes, CCP</w:t>
      </w:r>
    </w:p>
    <w:p w14:paraId="2964EAB7" w14:textId="77777777" w:rsidR="00256B45" w:rsidRDefault="00256B45" w:rsidP="00256B45">
      <w:pPr>
        <w:spacing w:line="240" w:lineRule="exact"/>
        <w:rPr>
          <w:rFonts w:ascii="Arial" w:hAnsi="Arial" w:cs="Arial"/>
          <w:color w:val="6C6C6C"/>
          <w:sz w:val="16"/>
          <w:szCs w:val="16"/>
        </w:rPr>
      </w:pPr>
    </w:p>
    <w:p w14:paraId="1F8D36A4" w14:textId="77777777" w:rsidR="00B17807" w:rsidRPr="00256B45" w:rsidRDefault="00B17807" w:rsidP="00256B45">
      <w:pPr>
        <w:spacing w:line="240" w:lineRule="exact"/>
        <w:rPr>
          <w:rFonts w:ascii="Arial" w:hAnsi="Arial" w:cs="Arial"/>
          <w:color w:val="6C6C6C"/>
          <w:sz w:val="16"/>
          <w:szCs w:val="16"/>
        </w:rPr>
      </w:pPr>
    </w:p>
    <w:p w14:paraId="0775E1FC" w14:textId="77777777" w:rsidR="00256B45" w:rsidRPr="00256B45" w:rsidRDefault="00256B45" w:rsidP="00256B45">
      <w:pPr>
        <w:spacing w:line="240" w:lineRule="exact"/>
        <w:rPr>
          <w:rFonts w:ascii="Arial" w:hAnsi="Arial" w:cs="Arial"/>
          <w:b/>
          <w:color w:val="578988"/>
          <w:spacing w:val="20"/>
          <w:sz w:val="18"/>
          <w:szCs w:val="18"/>
        </w:rPr>
      </w:pPr>
      <w:r w:rsidRPr="00256B45">
        <w:rPr>
          <w:rFonts w:ascii="Arial" w:hAnsi="Arial" w:cs="Arial"/>
          <w:b/>
          <w:color w:val="578988"/>
          <w:spacing w:val="20"/>
          <w:sz w:val="18"/>
          <w:szCs w:val="18"/>
        </w:rPr>
        <w:t>CONTRIBUTING CENTERS</w:t>
      </w:r>
    </w:p>
    <w:p w14:paraId="506B410F" w14:textId="668BDEF3" w:rsidR="00FB32D1" w:rsidRPr="00256B45" w:rsidRDefault="00A72D0A" w:rsidP="00256B45">
      <w:pPr>
        <w:spacing w:line="240" w:lineRule="exact"/>
        <w:rPr>
          <w:rFonts w:ascii="Arial" w:hAnsi="Arial" w:cs="Arial"/>
          <w:color w:val="6C6C6C"/>
          <w:sz w:val="16"/>
          <w:szCs w:val="16"/>
        </w:rPr>
      </w:pPr>
      <w:r>
        <w:rPr>
          <w:rFonts w:ascii="Arial" w:hAnsi="Arial" w:cs="Arial"/>
          <w:color w:val="6C6C6C"/>
          <w:sz w:val="16"/>
          <w:szCs w:val="16"/>
        </w:rPr>
        <w:t xml:space="preserve">Boston Children’s Hospital </w:t>
      </w:r>
      <w:r w:rsidR="001E34BB">
        <w:rPr>
          <w:rFonts w:ascii="Arial" w:hAnsi="Arial" w:cs="Arial"/>
          <w:color w:val="6C6C6C"/>
          <w:sz w:val="16"/>
          <w:szCs w:val="16"/>
        </w:rPr>
        <w:t>&amp; Cincinnati Children’s Hospital Medical Center</w:t>
      </w:r>
    </w:p>
    <w:p w14:paraId="3DABC559" w14:textId="77777777" w:rsidR="00256B45" w:rsidRPr="00256B45" w:rsidRDefault="00256B45" w:rsidP="00256B45">
      <w:pPr>
        <w:spacing w:line="240" w:lineRule="exact"/>
        <w:rPr>
          <w:rFonts w:ascii="Arial" w:hAnsi="Arial" w:cs="Arial"/>
          <w:i/>
          <w:color w:val="6C6C6C"/>
          <w:sz w:val="16"/>
          <w:szCs w:val="16"/>
        </w:rPr>
      </w:pPr>
    </w:p>
    <w:p w14:paraId="01BECC90" w14:textId="77777777" w:rsidR="00256B45" w:rsidRDefault="00256B45" w:rsidP="00256B45">
      <w:pPr>
        <w:spacing w:line="240" w:lineRule="exact"/>
        <w:rPr>
          <w:rFonts w:ascii="Arial" w:hAnsi="Arial" w:cs="Arial"/>
          <w:b/>
          <w:i/>
          <w:color w:val="6C6C6C"/>
          <w:sz w:val="16"/>
          <w:szCs w:val="16"/>
        </w:rPr>
      </w:pPr>
    </w:p>
    <w:p w14:paraId="0FBA7301" w14:textId="446E8E21" w:rsidR="00AC637F" w:rsidRPr="00256B45" w:rsidRDefault="00256B45" w:rsidP="00256B45">
      <w:pPr>
        <w:spacing w:line="240" w:lineRule="exact"/>
        <w:rPr>
          <w:rFonts w:ascii="Arial" w:hAnsi="Arial" w:cs="Arial"/>
          <w:i/>
          <w:color w:val="6C6C6C"/>
          <w:sz w:val="16"/>
          <w:szCs w:val="16"/>
        </w:rPr>
      </w:pPr>
      <w:r w:rsidRPr="00256B45">
        <w:rPr>
          <w:rFonts w:ascii="Arial" w:hAnsi="Arial" w:cs="Arial"/>
          <w:b/>
          <w:i/>
          <w:color w:val="6C6C6C"/>
          <w:sz w:val="16"/>
          <w:szCs w:val="16"/>
        </w:rPr>
        <w:t>Disclaimer:</w:t>
      </w:r>
      <w:r w:rsidRPr="00256B45">
        <w:rPr>
          <w:rFonts w:ascii="Arial" w:hAnsi="Arial" w:cs="Arial"/>
          <w:i/>
          <w:color w:val="6C6C6C"/>
          <w:sz w:val="16"/>
          <w:szCs w:val="16"/>
        </w:rPr>
        <w:t xml:space="preserve"> </w:t>
      </w:r>
      <w:r w:rsidR="00AC637F" w:rsidRPr="00AC637F">
        <w:rPr>
          <w:rFonts w:ascii="Arial" w:hAnsi="Arial" w:cs="Arial"/>
          <w:i/>
          <w:color w:val="6C6C6C"/>
          <w:sz w:val="16"/>
          <w:szCs w:val="16"/>
        </w:rPr>
        <w:t>The ACTION network is focused on quality improvement efforts such as harmonizing best practice protocols, disseminating them among institutions, and helping centers to improve care practices at the local level. This protocol was developed as a consensus tool for pediatric VAD programs. The information in the protocols are based on center practices, individual opinions, experiences, and, where available, published literature. Centers may choose to adapt this protocol to include in their center-specific protocols with reference to ACTION with the understanding that these are meant as guidelines and not standard of care.</w:t>
      </w:r>
      <w:r w:rsidR="0033498B">
        <w:rPr>
          <w:rFonts w:ascii="Arial" w:hAnsi="Arial" w:cs="Arial"/>
          <w:i/>
          <w:color w:val="6C6C6C"/>
          <w:sz w:val="16"/>
          <w:szCs w:val="16"/>
        </w:rPr>
        <w:t xml:space="preserve">  (</w:t>
      </w:r>
      <w:r w:rsidR="00AC637F">
        <w:rPr>
          <w:rFonts w:ascii="Arial" w:hAnsi="Arial" w:cs="Arial"/>
          <w:i/>
          <w:color w:val="6C6C6C"/>
          <w:sz w:val="16"/>
          <w:szCs w:val="16"/>
        </w:rPr>
        <w:t xml:space="preserve">Revised: </w:t>
      </w:r>
      <w:r w:rsidR="001E34BB">
        <w:rPr>
          <w:rFonts w:ascii="Arial" w:hAnsi="Arial" w:cs="Arial"/>
          <w:i/>
          <w:color w:val="6C6C6C"/>
          <w:sz w:val="16"/>
          <w:szCs w:val="16"/>
        </w:rPr>
        <w:t>0</w:t>
      </w:r>
      <w:r w:rsidR="008D40DA">
        <w:rPr>
          <w:rFonts w:ascii="Arial" w:hAnsi="Arial" w:cs="Arial"/>
          <w:i/>
          <w:color w:val="6C6C6C"/>
          <w:sz w:val="16"/>
          <w:szCs w:val="16"/>
        </w:rPr>
        <w:t>8/10</w:t>
      </w:r>
      <w:r w:rsidR="001E34BB">
        <w:rPr>
          <w:rFonts w:ascii="Arial" w:hAnsi="Arial" w:cs="Arial"/>
          <w:i/>
          <w:color w:val="6C6C6C"/>
          <w:sz w:val="16"/>
          <w:szCs w:val="16"/>
        </w:rPr>
        <w:t>/2020</w:t>
      </w:r>
      <w:r w:rsidR="0033498B">
        <w:rPr>
          <w:rFonts w:ascii="Arial" w:hAnsi="Arial" w:cs="Arial"/>
          <w:i/>
          <w:color w:val="6C6C6C"/>
          <w:sz w:val="16"/>
          <w:szCs w:val="16"/>
        </w:rPr>
        <w:t>)</w:t>
      </w:r>
    </w:p>
    <w:p w14:paraId="0945D753" w14:textId="13B8A103" w:rsidR="002D6FAD" w:rsidRDefault="002D6FAD">
      <w:pPr>
        <w:rPr>
          <w:rFonts w:ascii="Arial" w:hAnsi="Arial" w:cs="Arial"/>
          <w:color w:val="6C6C6C"/>
          <w:sz w:val="16"/>
          <w:szCs w:val="16"/>
        </w:rPr>
      </w:pPr>
      <w:r>
        <w:rPr>
          <w:rFonts w:ascii="Arial" w:hAnsi="Arial" w:cs="Arial"/>
          <w:color w:val="6C6C6C"/>
          <w:sz w:val="16"/>
          <w:szCs w:val="16"/>
        </w:rPr>
        <w:br w:type="page"/>
      </w:r>
    </w:p>
    <w:p w14:paraId="23A558B4" w14:textId="77777777" w:rsidR="002D6FAD" w:rsidRDefault="002D6FAD" w:rsidP="00256B45">
      <w:pPr>
        <w:spacing w:line="240" w:lineRule="exact"/>
        <w:rPr>
          <w:rFonts w:ascii="Arial" w:hAnsi="Arial" w:cs="Arial"/>
          <w:color w:val="6C6C6C"/>
          <w:sz w:val="16"/>
          <w:szCs w:val="16"/>
        </w:rPr>
        <w:sectPr w:rsidR="002D6FAD" w:rsidSect="00F858A4">
          <w:headerReference w:type="default" r:id="rId12"/>
          <w:footerReference w:type="default" r:id="rId13"/>
          <w:headerReference w:type="first" r:id="rId14"/>
          <w:footerReference w:type="first" r:id="rId15"/>
          <w:pgSz w:w="12240" w:h="15840"/>
          <w:pgMar w:top="900" w:right="3060" w:bottom="1908" w:left="900" w:header="720" w:footer="720" w:gutter="0"/>
          <w:cols w:space="720"/>
          <w:titlePg/>
          <w:docGrid w:linePitch="360"/>
        </w:sectPr>
      </w:pPr>
      <w:bookmarkStart w:id="1" w:name="_GoBack"/>
      <w:bookmarkEnd w:id="1"/>
    </w:p>
    <w:p w14:paraId="0EEF4145" w14:textId="5BE69B64" w:rsidR="00256B45" w:rsidRPr="00256B45" w:rsidRDefault="006E5FBC" w:rsidP="00256B45">
      <w:pPr>
        <w:spacing w:line="240" w:lineRule="exact"/>
        <w:rPr>
          <w:rFonts w:ascii="Arial" w:hAnsi="Arial" w:cs="Arial"/>
          <w:color w:val="6C6C6C"/>
          <w:sz w:val="16"/>
          <w:szCs w:val="16"/>
        </w:rPr>
      </w:pPr>
      <w:r w:rsidRPr="006E5FBC">
        <w:rPr>
          <w:noProof/>
        </w:rPr>
        <w:lastRenderedPageBreak/>
        <w:drawing>
          <wp:anchor distT="0" distB="0" distL="114300" distR="114300" simplePos="0" relativeHeight="251669504" behindDoc="0" locked="0" layoutInCell="1" allowOverlap="1" wp14:anchorId="38E42ADD" wp14:editId="0CD580BC">
            <wp:simplePos x="0" y="0"/>
            <wp:positionH relativeFrom="column">
              <wp:posOffset>-571501</wp:posOffset>
            </wp:positionH>
            <wp:positionV relativeFrom="paragraph">
              <wp:posOffset>-1629201</wp:posOffset>
            </wp:positionV>
            <wp:extent cx="10003809" cy="629536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0020021" cy="6305570"/>
                    </a:xfrm>
                    <a:prstGeom prst="rect">
                      <a:avLst/>
                    </a:prstGeom>
                  </pic:spPr>
                </pic:pic>
              </a:graphicData>
            </a:graphic>
            <wp14:sizeRelH relativeFrom="margin">
              <wp14:pctWidth>0</wp14:pctWidth>
            </wp14:sizeRelH>
            <wp14:sizeRelV relativeFrom="margin">
              <wp14:pctHeight>0</wp14:pctHeight>
            </wp14:sizeRelV>
          </wp:anchor>
        </w:drawing>
      </w:r>
    </w:p>
    <w:sectPr w:rsidR="00256B45" w:rsidRPr="00256B45" w:rsidSect="002D6FAD">
      <w:pgSz w:w="15840" w:h="12240" w:orient="landscape"/>
      <w:pgMar w:top="3060" w:right="1908" w:bottom="90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66242" w14:textId="77777777" w:rsidR="00494506" w:rsidRDefault="00494506" w:rsidP="001F67B8">
      <w:r>
        <w:separator/>
      </w:r>
    </w:p>
  </w:endnote>
  <w:endnote w:type="continuationSeparator" w:id="0">
    <w:p w14:paraId="6223B863" w14:textId="77777777" w:rsidR="00494506" w:rsidRDefault="00494506" w:rsidP="001F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9F14E" w14:textId="77777777" w:rsidR="007C79E3" w:rsidRDefault="000A6BAC">
    <w:pPr>
      <w:pStyle w:val="Footer"/>
    </w:pPr>
    <w:r>
      <w:rPr>
        <w:noProof/>
      </w:rPr>
      <mc:AlternateContent>
        <mc:Choice Requires="wps">
          <w:drawing>
            <wp:anchor distT="0" distB="0" distL="114300" distR="114300" simplePos="0" relativeHeight="251664384" behindDoc="0" locked="0" layoutInCell="1" allowOverlap="1" wp14:anchorId="38F74F83" wp14:editId="02B21867">
              <wp:simplePos x="0" y="0"/>
              <wp:positionH relativeFrom="column">
                <wp:posOffset>2457450</wp:posOffset>
              </wp:positionH>
              <wp:positionV relativeFrom="paragraph">
                <wp:posOffset>-154305</wp:posOffset>
              </wp:positionV>
              <wp:extent cx="0" cy="243840"/>
              <wp:effectExtent l="0" t="0" r="25400" b="35560"/>
              <wp:wrapNone/>
              <wp:docPr id="14" name="Straight Connector 14"/>
              <wp:cNvGraphicFramePr/>
              <a:graphic xmlns:a="http://schemas.openxmlformats.org/drawingml/2006/main">
                <a:graphicData uri="http://schemas.microsoft.com/office/word/2010/wordprocessingShape">
                  <wps:wsp>
                    <wps:cNvCnPr/>
                    <wps:spPr>
                      <a:xfrm>
                        <a:off x="0" y="0"/>
                        <a:ext cx="0" cy="243840"/>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510F6"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2.15pt" to="19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" strokecolor="#dbd745" strokeweight="1pt">
              <v:stroke joinstyle="miter"/>
            </v:line>
          </w:pict>
        </mc:Fallback>
      </mc:AlternateContent>
    </w:r>
    <w:r w:rsidR="00B857C5">
      <w:rPr>
        <w:noProof/>
      </w:rPr>
      <mc:AlternateContent>
        <mc:Choice Requires="wps">
          <w:drawing>
            <wp:anchor distT="0" distB="0" distL="114300" distR="114300" simplePos="0" relativeHeight="251661312" behindDoc="0" locked="0" layoutInCell="1" allowOverlap="1" wp14:anchorId="055EE9A9" wp14:editId="25369B64">
              <wp:simplePos x="0" y="0"/>
              <wp:positionH relativeFrom="column">
                <wp:posOffset>2372360</wp:posOffset>
              </wp:positionH>
              <wp:positionV relativeFrom="paragraph">
                <wp:posOffset>-137160</wp:posOffset>
              </wp:positionV>
              <wp:extent cx="1719072" cy="228600"/>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73C5A7" w14:textId="77777777" w:rsidR="007C79E3" w:rsidRPr="00AE24A6" w:rsidRDefault="00AE24A6"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EE9A9" id="_x0000_t202" coordsize="21600,21600" o:spt="202" path="m,l,21600r21600,l21600,xe">
              <v:stroke joinstyle="miter"/>
              <v:path gradientshapeok="t" o:connecttype="rect"/>
            </v:shapetype>
            <v:shape id="Text Box 11" o:spid="_x0000_s1031" type="#_x0000_t202" style="position:absolute;margin-left:186.8pt;margin-top:-10.8pt;width:135.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" filled="f" stroked="f">
              <v:textbox inset="0,,0,0">
                <w:txbxContent>
                  <w:p w14:paraId="1973C5A7" w14:textId="77777777" w:rsidR="007C79E3" w:rsidRPr="00AE24A6" w:rsidRDefault="00AE24A6"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sidR="00B857C5">
      <w:rPr>
        <w:noProof/>
      </w:rPr>
      <mc:AlternateContent>
        <mc:Choice Requires="wps">
          <w:drawing>
            <wp:anchor distT="0" distB="0" distL="114300" distR="114300" simplePos="0" relativeHeight="251663360" behindDoc="0" locked="0" layoutInCell="1" allowOverlap="1" wp14:anchorId="3AF40F21" wp14:editId="3FF53E57">
              <wp:simplePos x="0" y="0"/>
              <wp:positionH relativeFrom="column">
                <wp:posOffset>1119505</wp:posOffset>
              </wp:positionH>
              <wp:positionV relativeFrom="paragraph">
                <wp:posOffset>-137160</wp:posOffset>
              </wp:positionV>
              <wp:extent cx="1252728" cy="228600"/>
              <wp:effectExtent l="0" t="0" r="17780" b="0"/>
              <wp:wrapNone/>
              <wp:docPr id="12" name="Text Box 12"/>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AA8EB9" w14:textId="77777777" w:rsidR="00EC044F" w:rsidRPr="00EC044F" w:rsidRDefault="00EC044F" w:rsidP="00AE24A6">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0F21" id="Text Box 12" o:spid="_x0000_s1032" type="#_x0000_t202" style="position:absolute;margin-left:88.15pt;margin-top:-10.8pt;width:98.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" filled="f" stroked="f">
              <v:textbox inset="0,,0,0">
                <w:txbxContent>
                  <w:p w14:paraId="04AA8EB9" w14:textId="77777777" w:rsidR="00EC044F" w:rsidRPr="00EC044F" w:rsidRDefault="00EC044F" w:rsidP="00AE24A6">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025F9" w14:textId="77777777" w:rsidR="000A6BAC" w:rsidRDefault="000A6BAC">
    <w:pPr>
      <w:pStyle w:val="Footer"/>
    </w:pPr>
    <w:r>
      <w:rPr>
        <w:noProof/>
      </w:rPr>
      <mc:AlternateContent>
        <mc:Choice Requires="wps">
          <w:drawing>
            <wp:anchor distT="0" distB="0" distL="114300" distR="114300" simplePos="0" relativeHeight="251667456" behindDoc="0" locked="0" layoutInCell="1" allowOverlap="1" wp14:anchorId="497C415E" wp14:editId="3EE495FB">
              <wp:simplePos x="0" y="0"/>
              <wp:positionH relativeFrom="column">
                <wp:posOffset>1072515</wp:posOffset>
              </wp:positionH>
              <wp:positionV relativeFrom="paragraph">
                <wp:posOffset>-128270</wp:posOffset>
              </wp:positionV>
              <wp:extent cx="1719072" cy="228600"/>
              <wp:effectExtent l="0" t="0" r="8255" b="0"/>
              <wp:wrapNone/>
              <wp:docPr id="25" name="Text Box 25"/>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3E927F" w14:textId="77777777" w:rsidR="000A6BAC" w:rsidRPr="00AE24A6" w:rsidRDefault="000A6BAC"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C415E" id="_x0000_t202" coordsize="21600,21600" o:spt="202" path="m,l,21600r21600,l21600,xe">
              <v:stroke joinstyle="miter"/>
              <v:path gradientshapeok="t" o:connecttype="rect"/>
            </v:shapetype>
            <v:shape id="Text Box 25" o:spid="_x0000_s1033" type="#_x0000_t202" style="position:absolute;margin-left:84.45pt;margin-top:-10.1pt;width:135.3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" filled="f" stroked="f">
              <v:textbox inset="0,,0,0">
                <w:txbxContent>
                  <w:p w14:paraId="013E927F" w14:textId="77777777" w:rsidR="000A6BAC" w:rsidRPr="00AE24A6" w:rsidRDefault="000A6BAC"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25A8810" wp14:editId="4622AB66">
              <wp:simplePos x="0" y="0"/>
              <wp:positionH relativeFrom="column">
                <wp:posOffset>-180340</wp:posOffset>
              </wp:positionH>
              <wp:positionV relativeFrom="paragraph">
                <wp:posOffset>-128270</wp:posOffset>
              </wp:positionV>
              <wp:extent cx="1252728" cy="228600"/>
              <wp:effectExtent l="0" t="0" r="17780" b="0"/>
              <wp:wrapNone/>
              <wp:docPr id="26" name="Text Box 26"/>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7B66E6C" w14:textId="77777777" w:rsidR="000A6BAC" w:rsidRPr="00EC044F" w:rsidRDefault="000A6BAC" w:rsidP="000A6BAC">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A8810" id="Text Box 26" o:spid="_x0000_s1034" type="#_x0000_t202" style="position:absolute;margin-left:-14.2pt;margin-top:-10.1pt;width:98.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" filled="f" stroked="f">
              <v:textbox inset="0,,0,0">
                <w:txbxContent>
                  <w:p w14:paraId="47B66E6C" w14:textId="77777777" w:rsidR="000A6BAC" w:rsidRPr="00EC044F" w:rsidRDefault="000A6BAC" w:rsidP="000A6BAC">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B163CE0" wp14:editId="5F2A2887">
              <wp:simplePos x="0" y="0"/>
              <wp:positionH relativeFrom="column">
                <wp:posOffset>1157605</wp:posOffset>
              </wp:positionH>
              <wp:positionV relativeFrom="paragraph">
                <wp:posOffset>-146050</wp:posOffset>
              </wp:positionV>
              <wp:extent cx="0" cy="246888"/>
              <wp:effectExtent l="0" t="0" r="25400" b="33020"/>
              <wp:wrapNone/>
              <wp:docPr id="27" name="Straight Connector 27"/>
              <wp:cNvGraphicFramePr/>
              <a:graphic xmlns:a="http://schemas.openxmlformats.org/drawingml/2006/main">
                <a:graphicData uri="http://schemas.microsoft.com/office/word/2010/wordprocessingShape">
                  <wps:wsp>
                    <wps:cNvCnPr/>
                    <wps:spPr>
                      <a:xfrm>
                        <a:off x="0" y="0"/>
                        <a:ext cx="0" cy="246888"/>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DEEEF" id="Straight Connector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11.5pt" to="91.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" strokecolor="#dbd745"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5725C" w14:textId="77777777" w:rsidR="00494506" w:rsidRDefault="00494506" w:rsidP="001F67B8">
      <w:r>
        <w:separator/>
      </w:r>
    </w:p>
  </w:footnote>
  <w:footnote w:type="continuationSeparator" w:id="0">
    <w:p w14:paraId="1CE96014" w14:textId="77777777" w:rsidR="00494506" w:rsidRDefault="00494506" w:rsidP="001F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3080D" w14:textId="77777777" w:rsidR="001F67B8" w:rsidRDefault="001F67B8">
    <w:pPr>
      <w:pStyle w:val="Header"/>
    </w:pPr>
    <w:r>
      <w:rPr>
        <w:noProof/>
      </w:rPr>
      <w:drawing>
        <wp:anchor distT="0" distB="0" distL="114300" distR="114300" simplePos="0" relativeHeight="251658240" behindDoc="1" locked="0" layoutInCell="1" allowOverlap="1" wp14:anchorId="225C73D8" wp14:editId="4FD4FCE9">
          <wp:simplePos x="0" y="0"/>
          <wp:positionH relativeFrom="page">
            <wp:posOffset>0</wp:posOffset>
          </wp:positionH>
          <wp:positionV relativeFrom="page">
            <wp:posOffset>0</wp:posOffset>
          </wp:positionV>
          <wp:extent cx="7772400" cy="100544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d_D&amp;P2mtg.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44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C2117" w14:textId="77777777" w:rsidR="00454D58" w:rsidRDefault="00454D58">
    <w:pPr>
      <w:pStyle w:val="Header"/>
    </w:pPr>
    <w:r>
      <w:rPr>
        <w:noProof/>
      </w:rPr>
      <w:drawing>
        <wp:anchor distT="0" distB="0" distL="114300" distR="114300" simplePos="0" relativeHeight="251665408" behindDoc="1" locked="0" layoutInCell="1" allowOverlap="1" wp14:anchorId="3E656D91" wp14:editId="542924F9">
          <wp:simplePos x="0" y="0"/>
          <wp:positionH relativeFrom="page">
            <wp:posOffset>0</wp:posOffset>
          </wp:positionH>
          <wp:positionV relativeFrom="page">
            <wp:posOffset>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rmDocs_BKGD-0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8A"/>
    <w:multiLevelType w:val="hybridMultilevel"/>
    <w:tmpl w:val="99840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70E7E"/>
    <w:multiLevelType w:val="hybridMultilevel"/>
    <w:tmpl w:val="537420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E61B30"/>
    <w:multiLevelType w:val="hybridMultilevel"/>
    <w:tmpl w:val="80F22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C0471"/>
    <w:multiLevelType w:val="hybridMultilevel"/>
    <w:tmpl w:val="BBD69F48"/>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A75BE8"/>
    <w:multiLevelType w:val="hybridMultilevel"/>
    <w:tmpl w:val="388CD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80821"/>
    <w:multiLevelType w:val="hybridMultilevel"/>
    <w:tmpl w:val="31BE8E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6D03A7"/>
    <w:multiLevelType w:val="hybridMultilevel"/>
    <w:tmpl w:val="AF70D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0C32B7"/>
    <w:multiLevelType w:val="hybridMultilevel"/>
    <w:tmpl w:val="C338AC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D0FEC"/>
    <w:multiLevelType w:val="hybridMultilevel"/>
    <w:tmpl w:val="AED259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6C0108"/>
    <w:multiLevelType w:val="hybridMultilevel"/>
    <w:tmpl w:val="573AA7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A042BE"/>
    <w:multiLevelType w:val="hybridMultilevel"/>
    <w:tmpl w:val="84D20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B13C4"/>
    <w:multiLevelType w:val="hybridMultilevel"/>
    <w:tmpl w:val="F6908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264530"/>
    <w:multiLevelType w:val="hybridMultilevel"/>
    <w:tmpl w:val="079A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E5DC7"/>
    <w:multiLevelType w:val="hybridMultilevel"/>
    <w:tmpl w:val="EB82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CA34F4"/>
    <w:multiLevelType w:val="hybridMultilevel"/>
    <w:tmpl w:val="560EE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BD7B7A"/>
    <w:multiLevelType w:val="hybridMultilevel"/>
    <w:tmpl w:val="E5941D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47A22"/>
    <w:multiLevelType w:val="hybridMultilevel"/>
    <w:tmpl w:val="5770EB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CE4EE3"/>
    <w:multiLevelType w:val="hybridMultilevel"/>
    <w:tmpl w:val="3146D4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05145C"/>
    <w:multiLevelType w:val="hybridMultilevel"/>
    <w:tmpl w:val="7C4615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6F372E"/>
    <w:multiLevelType w:val="hybridMultilevel"/>
    <w:tmpl w:val="D024B4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C50816"/>
    <w:multiLevelType w:val="hybridMultilevel"/>
    <w:tmpl w:val="E07C86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537110"/>
    <w:multiLevelType w:val="hybridMultilevel"/>
    <w:tmpl w:val="EFE82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7101096">
      <w:start w:val="2"/>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A0027"/>
    <w:multiLevelType w:val="hybridMultilevel"/>
    <w:tmpl w:val="392C97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A421FD"/>
    <w:multiLevelType w:val="hybridMultilevel"/>
    <w:tmpl w:val="1F40337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7697EBC"/>
    <w:multiLevelType w:val="hybridMultilevel"/>
    <w:tmpl w:val="83AA8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AE666E"/>
    <w:multiLevelType w:val="hybridMultilevel"/>
    <w:tmpl w:val="B28673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EEC16D3"/>
    <w:multiLevelType w:val="hybridMultilevel"/>
    <w:tmpl w:val="83B4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5627CE"/>
    <w:multiLevelType w:val="hybridMultilevel"/>
    <w:tmpl w:val="8DB02F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C671D8"/>
    <w:multiLevelType w:val="hybridMultilevel"/>
    <w:tmpl w:val="66DA1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2"/>
  </w:num>
  <w:num w:numId="3">
    <w:abstractNumId w:val="0"/>
  </w:num>
  <w:num w:numId="4">
    <w:abstractNumId w:val="28"/>
  </w:num>
  <w:num w:numId="5">
    <w:abstractNumId w:val="2"/>
  </w:num>
  <w:num w:numId="6">
    <w:abstractNumId w:val="4"/>
  </w:num>
  <w:num w:numId="7">
    <w:abstractNumId w:val="13"/>
  </w:num>
  <w:num w:numId="8">
    <w:abstractNumId w:val="24"/>
  </w:num>
  <w:num w:numId="9">
    <w:abstractNumId w:val="14"/>
  </w:num>
  <w:num w:numId="10">
    <w:abstractNumId w:val="22"/>
  </w:num>
  <w:num w:numId="11">
    <w:abstractNumId w:val="7"/>
  </w:num>
  <w:num w:numId="12">
    <w:abstractNumId w:val="19"/>
  </w:num>
  <w:num w:numId="13">
    <w:abstractNumId w:val="21"/>
  </w:num>
  <w:num w:numId="14">
    <w:abstractNumId w:val="10"/>
  </w:num>
  <w:num w:numId="15">
    <w:abstractNumId w:val="11"/>
  </w:num>
  <w:num w:numId="16">
    <w:abstractNumId w:val="16"/>
  </w:num>
  <w:num w:numId="17">
    <w:abstractNumId w:val="8"/>
  </w:num>
  <w:num w:numId="18">
    <w:abstractNumId w:val="25"/>
  </w:num>
  <w:num w:numId="19">
    <w:abstractNumId w:val="17"/>
  </w:num>
  <w:num w:numId="20">
    <w:abstractNumId w:val="20"/>
  </w:num>
  <w:num w:numId="21">
    <w:abstractNumId w:val="27"/>
  </w:num>
  <w:num w:numId="22">
    <w:abstractNumId w:val="18"/>
  </w:num>
  <w:num w:numId="23">
    <w:abstractNumId w:val="3"/>
  </w:num>
  <w:num w:numId="24">
    <w:abstractNumId w:val="1"/>
  </w:num>
  <w:num w:numId="25">
    <w:abstractNumId w:val="5"/>
  </w:num>
  <w:num w:numId="26">
    <w:abstractNumId w:val="23"/>
  </w:num>
  <w:num w:numId="27">
    <w:abstractNumId w:val="9"/>
  </w:num>
  <w:num w:numId="28">
    <w:abstractNumId w:val="15"/>
  </w:num>
  <w:num w:numId="29">
    <w:abstractNumId w:val="1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13"/>
    <w:rsid w:val="00022A7A"/>
    <w:rsid w:val="000A072E"/>
    <w:rsid w:val="000A6BAC"/>
    <w:rsid w:val="000A7C49"/>
    <w:rsid w:val="000D2867"/>
    <w:rsid w:val="000F0F8E"/>
    <w:rsid w:val="001315A0"/>
    <w:rsid w:val="00147A7C"/>
    <w:rsid w:val="00150197"/>
    <w:rsid w:val="00192198"/>
    <w:rsid w:val="001E34BB"/>
    <w:rsid w:val="001F67B8"/>
    <w:rsid w:val="00256B45"/>
    <w:rsid w:val="00256E9F"/>
    <w:rsid w:val="0026196D"/>
    <w:rsid w:val="00264B9F"/>
    <w:rsid w:val="00284DDE"/>
    <w:rsid w:val="002D6FAD"/>
    <w:rsid w:val="002F357E"/>
    <w:rsid w:val="00303239"/>
    <w:rsid w:val="0033498B"/>
    <w:rsid w:val="0033513D"/>
    <w:rsid w:val="003514FD"/>
    <w:rsid w:val="00361191"/>
    <w:rsid w:val="00362EA8"/>
    <w:rsid w:val="003635D4"/>
    <w:rsid w:val="003817FD"/>
    <w:rsid w:val="003919B0"/>
    <w:rsid w:val="003C7B02"/>
    <w:rsid w:val="003F70E1"/>
    <w:rsid w:val="0041226A"/>
    <w:rsid w:val="004308FE"/>
    <w:rsid w:val="00452050"/>
    <w:rsid w:val="00454D58"/>
    <w:rsid w:val="004567CE"/>
    <w:rsid w:val="004801B2"/>
    <w:rsid w:val="00490231"/>
    <w:rsid w:val="00494506"/>
    <w:rsid w:val="004A2124"/>
    <w:rsid w:val="004C1B85"/>
    <w:rsid w:val="004F2AEF"/>
    <w:rsid w:val="004F7453"/>
    <w:rsid w:val="005478D5"/>
    <w:rsid w:val="0056538F"/>
    <w:rsid w:val="00581807"/>
    <w:rsid w:val="00594BDE"/>
    <w:rsid w:val="005A0D5F"/>
    <w:rsid w:val="005C3C9E"/>
    <w:rsid w:val="005D3771"/>
    <w:rsid w:val="005E22F6"/>
    <w:rsid w:val="005F5571"/>
    <w:rsid w:val="00631A1F"/>
    <w:rsid w:val="0066208D"/>
    <w:rsid w:val="00675B36"/>
    <w:rsid w:val="006B7211"/>
    <w:rsid w:val="006B753E"/>
    <w:rsid w:val="006E5FBC"/>
    <w:rsid w:val="00701A67"/>
    <w:rsid w:val="0070561E"/>
    <w:rsid w:val="007575DC"/>
    <w:rsid w:val="007B522E"/>
    <w:rsid w:val="007B544F"/>
    <w:rsid w:val="007C7746"/>
    <w:rsid w:val="007C79E3"/>
    <w:rsid w:val="00850813"/>
    <w:rsid w:val="00871340"/>
    <w:rsid w:val="008734CA"/>
    <w:rsid w:val="00895D65"/>
    <w:rsid w:val="008A7EBD"/>
    <w:rsid w:val="008B4FB7"/>
    <w:rsid w:val="008D40DA"/>
    <w:rsid w:val="00906150"/>
    <w:rsid w:val="00907B02"/>
    <w:rsid w:val="00971A46"/>
    <w:rsid w:val="00984F02"/>
    <w:rsid w:val="00991D5A"/>
    <w:rsid w:val="009B1CA4"/>
    <w:rsid w:val="009B5B8B"/>
    <w:rsid w:val="009D11D3"/>
    <w:rsid w:val="009D495A"/>
    <w:rsid w:val="00A06B38"/>
    <w:rsid w:val="00A31B2D"/>
    <w:rsid w:val="00A72D0A"/>
    <w:rsid w:val="00A80574"/>
    <w:rsid w:val="00A838AA"/>
    <w:rsid w:val="00A90CE2"/>
    <w:rsid w:val="00AB7063"/>
    <w:rsid w:val="00AC637F"/>
    <w:rsid w:val="00AD5FFB"/>
    <w:rsid w:val="00AE24A6"/>
    <w:rsid w:val="00B17807"/>
    <w:rsid w:val="00B415AA"/>
    <w:rsid w:val="00B5650C"/>
    <w:rsid w:val="00B60C4B"/>
    <w:rsid w:val="00B6796D"/>
    <w:rsid w:val="00B73D6A"/>
    <w:rsid w:val="00B76B3A"/>
    <w:rsid w:val="00B857C5"/>
    <w:rsid w:val="00BB1E09"/>
    <w:rsid w:val="00BD00AD"/>
    <w:rsid w:val="00BD6787"/>
    <w:rsid w:val="00C43F82"/>
    <w:rsid w:val="00C57251"/>
    <w:rsid w:val="00C7326C"/>
    <w:rsid w:val="00CB064E"/>
    <w:rsid w:val="00CB1BE2"/>
    <w:rsid w:val="00CC3167"/>
    <w:rsid w:val="00D01928"/>
    <w:rsid w:val="00D04C95"/>
    <w:rsid w:val="00D67398"/>
    <w:rsid w:val="00D7548A"/>
    <w:rsid w:val="00D76FC1"/>
    <w:rsid w:val="00D83DF1"/>
    <w:rsid w:val="00E11F28"/>
    <w:rsid w:val="00E20A57"/>
    <w:rsid w:val="00E61A8C"/>
    <w:rsid w:val="00EC044F"/>
    <w:rsid w:val="00EC2695"/>
    <w:rsid w:val="00ED3883"/>
    <w:rsid w:val="00EF5B53"/>
    <w:rsid w:val="00F043A4"/>
    <w:rsid w:val="00F25D13"/>
    <w:rsid w:val="00F858A4"/>
    <w:rsid w:val="00FB32D1"/>
    <w:rsid w:val="00FB5372"/>
    <w:rsid w:val="00FD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6769CB"/>
  <w14:defaultImageDpi w14:val="32767"/>
  <w15:docId w15:val="{E4E32E63-9EB0-49E1-A0DC-D94337B1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7B8"/>
    <w:pPr>
      <w:tabs>
        <w:tab w:val="center" w:pos="4680"/>
        <w:tab w:val="right" w:pos="9360"/>
      </w:tabs>
    </w:pPr>
  </w:style>
  <w:style w:type="character" w:customStyle="1" w:styleId="HeaderChar">
    <w:name w:val="Header Char"/>
    <w:basedOn w:val="DefaultParagraphFont"/>
    <w:link w:val="Header"/>
    <w:uiPriority w:val="99"/>
    <w:rsid w:val="001F67B8"/>
  </w:style>
  <w:style w:type="paragraph" w:styleId="Footer">
    <w:name w:val="footer"/>
    <w:basedOn w:val="Normal"/>
    <w:link w:val="FooterChar"/>
    <w:uiPriority w:val="99"/>
    <w:unhideWhenUsed/>
    <w:rsid w:val="001F67B8"/>
    <w:pPr>
      <w:tabs>
        <w:tab w:val="center" w:pos="4680"/>
        <w:tab w:val="right" w:pos="9360"/>
      </w:tabs>
    </w:pPr>
  </w:style>
  <w:style w:type="character" w:customStyle="1" w:styleId="FooterChar">
    <w:name w:val="Footer Char"/>
    <w:basedOn w:val="DefaultParagraphFont"/>
    <w:link w:val="Footer"/>
    <w:uiPriority w:val="99"/>
    <w:rsid w:val="001F67B8"/>
  </w:style>
  <w:style w:type="paragraph" w:styleId="ListParagraph">
    <w:name w:val="List Paragraph"/>
    <w:basedOn w:val="Normal"/>
    <w:uiPriority w:val="34"/>
    <w:qFormat/>
    <w:rsid w:val="003817FD"/>
    <w:pPr>
      <w:ind w:left="720"/>
      <w:contextualSpacing/>
    </w:pPr>
  </w:style>
  <w:style w:type="character" w:styleId="FootnoteReference">
    <w:name w:val="footnote reference"/>
    <w:basedOn w:val="DefaultParagraphFont"/>
    <w:uiPriority w:val="99"/>
    <w:semiHidden/>
    <w:unhideWhenUsed/>
    <w:rsid w:val="003817FD"/>
    <w:rPr>
      <w:vertAlign w:val="superscript"/>
    </w:rPr>
  </w:style>
  <w:style w:type="character" w:styleId="CommentReference">
    <w:name w:val="annotation reference"/>
    <w:basedOn w:val="DefaultParagraphFont"/>
    <w:uiPriority w:val="99"/>
    <w:semiHidden/>
    <w:unhideWhenUsed/>
    <w:rsid w:val="003F70E1"/>
    <w:rPr>
      <w:sz w:val="16"/>
      <w:szCs w:val="16"/>
    </w:rPr>
  </w:style>
  <w:style w:type="paragraph" w:styleId="CommentText">
    <w:name w:val="annotation text"/>
    <w:basedOn w:val="Normal"/>
    <w:link w:val="CommentTextChar"/>
    <w:uiPriority w:val="99"/>
    <w:unhideWhenUsed/>
    <w:rsid w:val="003F70E1"/>
    <w:rPr>
      <w:sz w:val="20"/>
      <w:szCs w:val="20"/>
    </w:rPr>
  </w:style>
  <w:style w:type="character" w:customStyle="1" w:styleId="CommentTextChar">
    <w:name w:val="Comment Text Char"/>
    <w:basedOn w:val="DefaultParagraphFont"/>
    <w:link w:val="CommentText"/>
    <w:uiPriority w:val="99"/>
    <w:rsid w:val="003F70E1"/>
    <w:rPr>
      <w:sz w:val="20"/>
      <w:szCs w:val="20"/>
    </w:rPr>
  </w:style>
  <w:style w:type="paragraph" w:styleId="CommentSubject">
    <w:name w:val="annotation subject"/>
    <w:basedOn w:val="CommentText"/>
    <w:next w:val="CommentText"/>
    <w:link w:val="CommentSubjectChar"/>
    <w:uiPriority w:val="99"/>
    <w:semiHidden/>
    <w:unhideWhenUsed/>
    <w:rsid w:val="003F70E1"/>
    <w:rPr>
      <w:b/>
      <w:bCs/>
    </w:rPr>
  </w:style>
  <w:style w:type="character" w:customStyle="1" w:styleId="CommentSubjectChar">
    <w:name w:val="Comment Subject Char"/>
    <w:basedOn w:val="CommentTextChar"/>
    <w:link w:val="CommentSubject"/>
    <w:uiPriority w:val="99"/>
    <w:semiHidden/>
    <w:rsid w:val="003F70E1"/>
    <w:rPr>
      <w:b/>
      <w:bCs/>
      <w:sz w:val="20"/>
      <w:szCs w:val="20"/>
    </w:rPr>
  </w:style>
  <w:style w:type="paragraph" w:styleId="BalloonText">
    <w:name w:val="Balloon Text"/>
    <w:basedOn w:val="Normal"/>
    <w:link w:val="BalloonTextChar"/>
    <w:uiPriority w:val="99"/>
    <w:semiHidden/>
    <w:unhideWhenUsed/>
    <w:rsid w:val="003F7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0E1"/>
    <w:rPr>
      <w:rFonts w:ascii="Segoe UI" w:hAnsi="Segoe UI" w:cs="Segoe UI"/>
      <w:sz w:val="18"/>
      <w:szCs w:val="18"/>
    </w:rPr>
  </w:style>
  <w:style w:type="paragraph" w:styleId="Revision">
    <w:name w:val="Revision"/>
    <w:hidden/>
    <w:uiPriority w:val="99"/>
    <w:semiHidden/>
    <w:rsid w:val="00971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980626">
      <w:bodyDiv w:val="1"/>
      <w:marLeft w:val="0"/>
      <w:marRight w:val="0"/>
      <w:marTop w:val="0"/>
      <w:marBottom w:val="0"/>
      <w:divBdr>
        <w:top w:val="none" w:sz="0" w:space="0" w:color="auto"/>
        <w:left w:val="none" w:sz="0" w:space="0" w:color="auto"/>
        <w:bottom w:val="none" w:sz="0" w:space="0" w:color="auto"/>
        <w:right w:val="none" w:sz="0" w:space="0" w:color="auto"/>
      </w:divBdr>
      <w:divsChild>
        <w:div w:id="708719954">
          <w:marLeft w:val="0"/>
          <w:marRight w:val="0"/>
          <w:marTop w:val="0"/>
          <w:marBottom w:val="0"/>
          <w:divBdr>
            <w:top w:val="none" w:sz="0" w:space="0" w:color="auto"/>
            <w:left w:val="none" w:sz="0" w:space="0" w:color="auto"/>
            <w:bottom w:val="none" w:sz="0" w:space="0" w:color="auto"/>
            <w:right w:val="none" w:sz="0" w:space="0" w:color="auto"/>
          </w:divBdr>
          <w:divsChild>
            <w:div w:id="10567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E9F3404C278D4ABBB509442362F204" ma:contentTypeVersion="13" ma:contentTypeDescription="Create a new document." ma:contentTypeScope="" ma:versionID="bf14704eb1f0c447e31c992559d9fe12">
  <xsd:schema xmlns:xsd="http://www.w3.org/2001/XMLSchema" xmlns:xs="http://www.w3.org/2001/XMLSchema" xmlns:p="http://schemas.microsoft.com/office/2006/metadata/properties" xmlns:ns3="6b39103a-e466-42c9-81ed-d2d47d96431e" xmlns:ns4="1496b26b-26bf-417c-aeff-41295a9dd044" targetNamespace="http://schemas.microsoft.com/office/2006/metadata/properties" ma:root="true" ma:fieldsID="f30f4c235a6534e0073ff490b8f7d4ac" ns3:_="" ns4:_="">
    <xsd:import namespace="6b39103a-e466-42c9-81ed-d2d47d96431e"/>
    <xsd:import namespace="1496b26b-26bf-417c-aeff-41295a9dd0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9103a-e466-42c9-81ed-d2d47d964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6b26b-26bf-417c-aeff-41295a9dd0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7F1C5-3471-4541-B120-5DDE078A14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2A6101-E620-45C8-9194-A3C7DB371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9103a-e466-42c9-81ed-d2d47d96431e"/>
    <ds:schemaRef ds:uri="1496b26b-26bf-417c-aeff-41295a9dd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358BE2-726C-499C-BB40-1147B93E2FE1}">
  <ds:schemaRefs>
    <ds:schemaRef ds:uri="http://schemas.microsoft.com/sharepoint/v3/contenttype/forms"/>
  </ds:schemaRefs>
</ds:datastoreItem>
</file>

<file path=customXml/itemProps4.xml><?xml version="1.0" encoding="utf-8"?>
<ds:datastoreItem xmlns:ds="http://schemas.openxmlformats.org/officeDocument/2006/customXml" ds:itemID="{C7F723A3-035F-4461-B1DF-90078A206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Burkhart, Lauren</dc:creator>
  <cp:keywords/>
  <dc:description/>
  <cp:lastModifiedBy>Smyth, Lauren</cp:lastModifiedBy>
  <cp:revision>3</cp:revision>
  <dcterms:created xsi:type="dcterms:W3CDTF">2020-08-11T14:48:00Z</dcterms:created>
  <dcterms:modified xsi:type="dcterms:W3CDTF">2020-08-13T16:29:00Z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0x01010015E9F3404C278D4ABBB509442362F204</vt:lpwstr>
  </property>
</Properties>
</file>