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72" w:type="dxa"/>
        <w:tblInd w:w="103" w:type="dxa"/>
        <w:tblLayout w:type="fixed"/>
        <w:tblCellMar>
          <w:left w:w="115" w:type="dxa"/>
          <w:right w:w="115" w:type="dxa"/>
        </w:tblCellMar>
        <w:tblLook w:val="04A0" w:firstRow="1" w:lastRow="0" w:firstColumn="1" w:lastColumn="0" w:noHBand="0" w:noVBand="1"/>
        <w:tblCaption w:val="test"/>
        <w:tblDescription w:val="ddtdert"/>
      </w:tblPr>
      <w:tblGrid>
        <w:gridCol w:w="2697"/>
        <w:gridCol w:w="1030"/>
        <w:gridCol w:w="189"/>
        <w:gridCol w:w="65"/>
        <w:gridCol w:w="250"/>
        <w:gridCol w:w="466"/>
        <w:gridCol w:w="497"/>
        <w:gridCol w:w="156"/>
        <w:gridCol w:w="417"/>
        <w:gridCol w:w="250"/>
        <w:gridCol w:w="140"/>
        <w:gridCol w:w="547"/>
        <w:gridCol w:w="284"/>
        <w:gridCol w:w="133"/>
        <w:gridCol w:w="838"/>
        <w:gridCol w:w="125"/>
        <w:gridCol w:w="253"/>
        <w:gridCol w:w="287"/>
        <w:gridCol w:w="308"/>
        <w:gridCol w:w="117"/>
        <w:gridCol w:w="1823"/>
      </w:tblGrid>
      <w:tr w:rsidR="00DF4E77" w:rsidRPr="00DF4E77" w14:paraId="41F9616E" w14:textId="77777777" w:rsidTr="00EC2780">
        <w:trPr>
          <w:trHeight w:val="300"/>
        </w:trPr>
        <w:tc>
          <w:tcPr>
            <w:tcW w:w="2716" w:type="dxa"/>
            <w:tcBorders>
              <w:top w:val="single" w:sz="4" w:space="0" w:color="auto"/>
              <w:left w:val="single" w:sz="4" w:space="0" w:color="auto"/>
              <w:bottom w:val="single" w:sz="4" w:space="0" w:color="auto"/>
              <w:right w:val="nil"/>
            </w:tcBorders>
            <w:shd w:val="clear" w:color="auto" w:fill="D9EFED"/>
            <w:noWrap/>
            <w:vAlign w:val="bottom"/>
            <w:hideMark/>
          </w:tcPr>
          <w:p w14:paraId="40086F4D" w14:textId="77777777" w:rsidR="00F54EC0" w:rsidRPr="00DF4E77" w:rsidRDefault="00F54EC0" w:rsidP="00562233">
            <w:pPr>
              <w:rPr>
                <w:rFonts w:eastAsia="Times New Roman" w:cstheme="minorHAnsi"/>
                <w:b/>
                <w:bCs/>
                <w:color w:val="3B3838" w:themeColor="background2" w:themeShade="40"/>
              </w:rPr>
            </w:pPr>
            <w:r w:rsidRPr="00DF4E77">
              <w:rPr>
                <w:rFonts w:eastAsia="Times New Roman" w:cstheme="minorHAnsi"/>
                <w:b/>
                <w:color w:val="3B3838" w:themeColor="background2" w:themeShade="40"/>
              </w:rPr>
              <w:t>A. General Information</w:t>
            </w:r>
          </w:p>
        </w:tc>
        <w:tc>
          <w:tcPr>
            <w:tcW w:w="976" w:type="dxa"/>
            <w:tcBorders>
              <w:top w:val="single" w:sz="4" w:space="0" w:color="auto"/>
              <w:left w:val="nil"/>
              <w:bottom w:val="single" w:sz="4" w:space="0" w:color="auto"/>
              <w:right w:val="nil"/>
            </w:tcBorders>
            <w:shd w:val="clear" w:color="auto" w:fill="D9EFED"/>
            <w:noWrap/>
            <w:vAlign w:val="bottom"/>
            <w:hideMark/>
          </w:tcPr>
          <w:p w14:paraId="1EA2A821"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2050" w:type="dxa"/>
            <w:gridSpan w:val="7"/>
            <w:tcBorders>
              <w:top w:val="single" w:sz="4" w:space="0" w:color="auto"/>
              <w:left w:val="nil"/>
              <w:bottom w:val="single" w:sz="4" w:space="0" w:color="auto"/>
              <w:right w:val="nil"/>
            </w:tcBorders>
            <w:shd w:val="clear" w:color="auto" w:fill="D9EFED"/>
            <w:noWrap/>
            <w:vAlign w:val="bottom"/>
            <w:hideMark/>
          </w:tcPr>
          <w:p w14:paraId="6118B495"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250" w:type="dxa"/>
            <w:tcBorders>
              <w:top w:val="single" w:sz="4" w:space="0" w:color="auto"/>
              <w:left w:val="nil"/>
              <w:bottom w:val="single" w:sz="4" w:space="0" w:color="auto"/>
              <w:right w:val="nil"/>
            </w:tcBorders>
            <w:shd w:val="clear" w:color="auto" w:fill="D9EFED"/>
            <w:noWrap/>
            <w:vAlign w:val="bottom"/>
            <w:hideMark/>
          </w:tcPr>
          <w:p w14:paraId="0BD4939F"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976" w:type="dxa"/>
            <w:gridSpan w:val="3"/>
            <w:tcBorders>
              <w:top w:val="single" w:sz="4" w:space="0" w:color="auto"/>
              <w:left w:val="nil"/>
              <w:bottom w:val="single" w:sz="4" w:space="0" w:color="auto"/>
              <w:right w:val="nil"/>
            </w:tcBorders>
            <w:shd w:val="clear" w:color="auto" w:fill="D9EFED"/>
            <w:noWrap/>
            <w:vAlign w:val="bottom"/>
            <w:hideMark/>
          </w:tcPr>
          <w:p w14:paraId="752FE5EB"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976" w:type="dxa"/>
            <w:gridSpan w:val="2"/>
            <w:tcBorders>
              <w:top w:val="single" w:sz="4" w:space="0" w:color="auto"/>
              <w:left w:val="nil"/>
              <w:bottom w:val="single" w:sz="4" w:space="0" w:color="auto"/>
              <w:right w:val="nil"/>
            </w:tcBorders>
            <w:shd w:val="clear" w:color="auto" w:fill="D9EFED"/>
            <w:noWrap/>
            <w:vAlign w:val="bottom"/>
            <w:hideMark/>
          </w:tcPr>
          <w:p w14:paraId="49945A30"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976" w:type="dxa"/>
            <w:gridSpan w:val="4"/>
            <w:tcBorders>
              <w:top w:val="single" w:sz="4" w:space="0" w:color="auto"/>
              <w:left w:val="nil"/>
              <w:bottom w:val="single" w:sz="4" w:space="0" w:color="auto"/>
              <w:right w:val="nil"/>
            </w:tcBorders>
            <w:shd w:val="clear" w:color="auto" w:fill="D9EFED"/>
            <w:noWrap/>
            <w:vAlign w:val="bottom"/>
            <w:hideMark/>
          </w:tcPr>
          <w:p w14:paraId="5B54B9FA"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1952" w:type="dxa"/>
            <w:gridSpan w:val="2"/>
            <w:tcBorders>
              <w:top w:val="single" w:sz="4" w:space="0" w:color="auto"/>
              <w:left w:val="nil"/>
              <w:bottom w:val="single" w:sz="4" w:space="0" w:color="auto"/>
              <w:right w:val="single" w:sz="4" w:space="0" w:color="auto"/>
            </w:tcBorders>
            <w:shd w:val="clear" w:color="auto" w:fill="D9EFED"/>
            <w:noWrap/>
            <w:vAlign w:val="bottom"/>
            <w:hideMark/>
          </w:tcPr>
          <w:p w14:paraId="5C6FA427"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r>
      <w:tr w:rsidR="00DF4E77" w:rsidRPr="00DF4E77" w14:paraId="617DD3DA" w14:textId="77777777" w:rsidTr="00EC2780">
        <w:trPr>
          <w:trHeight w:val="314"/>
        </w:trPr>
        <w:tc>
          <w:tcPr>
            <w:tcW w:w="2716" w:type="dxa"/>
            <w:tcBorders>
              <w:top w:val="single" w:sz="4" w:space="0" w:color="auto"/>
              <w:left w:val="single" w:sz="4" w:space="0" w:color="auto"/>
              <w:bottom w:val="single" w:sz="4" w:space="0" w:color="auto"/>
              <w:right w:val="single" w:sz="4" w:space="0" w:color="auto"/>
            </w:tcBorders>
            <w:shd w:val="clear" w:color="auto" w:fill="FCFBEA"/>
            <w:vAlign w:val="center"/>
            <w:hideMark/>
          </w:tcPr>
          <w:p w14:paraId="171B9D11" w14:textId="77777777" w:rsidR="00F54EC0" w:rsidRPr="00DF4E77" w:rsidRDefault="00F54EC0" w:rsidP="00562233">
            <w:pPr>
              <w:rPr>
                <w:rFonts w:ascii="Calibri" w:eastAsia="Times New Roman" w:hAnsi="Calibri" w:cs="Times New Roman"/>
                <w:b/>
                <w:bCs/>
                <w:i/>
                <w:iCs/>
                <w:color w:val="3B3838" w:themeColor="background2" w:themeShade="40"/>
                <w:sz w:val="20"/>
                <w:szCs w:val="20"/>
              </w:rPr>
            </w:pPr>
            <w:r w:rsidRPr="00DF4E77">
              <w:rPr>
                <w:rFonts w:ascii="Calibri" w:eastAsia="Times New Roman" w:hAnsi="Calibri" w:cs="Times New Roman"/>
                <w:b/>
                <w:bCs/>
                <w:i/>
                <w:iCs/>
                <w:color w:val="3B3838" w:themeColor="background2" w:themeShade="40"/>
                <w:sz w:val="20"/>
                <w:szCs w:val="20"/>
              </w:rPr>
              <w:t>Project Title &amp; Project #:</w:t>
            </w:r>
          </w:p>
        </w:tc>
        <w:tc>
          <w:tcPr>
            <w:tcW w:w="8156" w:type="dxa"/>
            <w:gridSpan w:val="20"/>
            <w:tcBorders>
              <w:top w:val="single" w:sz="4" w:space="0" w:color="auto"/>
              <w:left w:val="nil"/>
              <w:bottom w:val="single" w:sz="4" w:space="0" w:color="auto"/>
              <w:right w:val="single" w:sz="4" w:space="0" w:color="auto"/>
            </w:tcBorders>
            <w:shd w:val="clear" w:color="000000" w:fill="FFFFFF"/>
            <w:noWrap/>
          </w:tcPr>
          <w:p w14:paraId="1965626E" w14:textId="4A8CEF2F" w:rsidR="00F54EC0" w:rsidRPr="008C6BF6" w:rsidRDefault="008C6BF6" w:rsidP="00562233">
            <w:pPr>
              <w:rPr>
                <w:rFonts w:eastAsia="Times New Roman" w:cstheme="minorHAnsi"/>
                <w:color w:val="3B3838" w:themeColor="background2" w:themeShade="40"/>
                <w:sz w:val="22"/>
              </w:rPr>
            </w:pPr>
            <w:r w:rsidRPr="008C6BF6">
              <w:rPr>
                <w:rFonts w:cstheme="minorHAnsi"/>
                <w:color w:val="000000" w:themeColor="text1"/>
                <w:sz w:val="22"/>
                <w:szCs w:val="22"/>
              </w:rPr>
              <w:t>Improving Fontan Advanced Heart Failure Referral</w:t>
            </w:r>
          </w:p>
        </w:tc>
      </w:tr>
      <w:tr w:rsidR="00DF4E77" w:rsidRPr="00DF4E77" w14:paraId="14C136FA" w14:textId="77777777" w:rsidTr="00EC2780">
        <w:trPr>
          <w:trHeight w:val="521"/>
        </w:trPr>
        <w:tc>
          <w:tcPr>
            <w:tcW w:w="2716" w:type="dxa"/>
            <w:tcBorders>
              <w:top w:val="single" w:sz="4" w:space="0" w:color="auto"/>
              <w:left w:val="single" w:sz="4" w:space="0" w:color="auto"/>
              <w:bottom w:val="single" w:sz="4" w:space="0" w:color="auto"/>
              <w:right w:val="single" w:sz="4" w:space="0" w:color="auto"/>
            </w:tcBorders>
            <w:shd w:val="clear" w:color="auto" w:fill="FCFBEA"/>
            <w:vAlign w:val="center"/>
            <w:hideMark/>
          </w:tcPr>
          <w:p w14:paraId="33352D62" w14:textId="77777777" w:rsidR="00F54EC0" w:rsidRPr="00DF4E77" w:rsidRDefault="00F54EC0" w:rsidP="00562233">
            <w:pPr>
              <w:rPr>
                <w:rFonts w:ascii="Calibri" w:eastAsia="Times New Roman" w:hAnsi="Calibri" w:cs="Times New Roman"/>
                <w:b/>
                <w:bCs/>
                <w:i/>
                <w:iCs/>
                <w:color w:val="3B3838" w:themeColor="background2" w:themeShade="40"/>
                <w:sz w:val="20"/>
                <w:szCs w:val="20"/>
              </w:rPr>
            </w:pPr>
            <w:r w:rsidRPr="00DF4E77">
              <w:rPr>
                <w:rFonts w:ascii="Calibri" w:eastAsia="Times New Roman" w:hAnsi="Calibri" w:cs="Times New Roman"/>
                <w:b/>
                <w:bCs/>
                <w:i/>
                <w:iCs/>
                <w:color w:val="3B3838" w:themeColor="background2" w:themeShade="40"/>
                <w:sz w:val="20"/>
                <w:szCs w:val="20"/>
              </w:rPr>
              <w:t xml:space="preserve">Department/Division/Team: </w:t>
            </w:r>
          </w:p>
        </w:tc>
        <w:tc>
          <w:tcPr>
            <w:tcW w:w="8156" w:type="dxa"/>
            <w:gridSpan w:val="20"/>
            <w:tcBorders>
              <w:top w:val="single" w:sz="4" w:space="0" w:color="auto"/>
              <w:left w:val="nil"/>
              <w:bottom w:val="single" w:sz="4" w:space="0" w:color="auto"/>
              <w:right w:val="single" w:sz="4" w:space="0" w:color="000000"/>
            </w:tcBorders>
            <w:shd w:val="clear" w:color="000000" w:fill="FFFFFF"/>
            <w:vAlign w:val="center"/>
          </w:tcPr>
          <w:p w14:paraId="1A1AE49E" w14:textId="1363262B" w:rsidR="00F54EC0" w:rsidRPr="00DF4E77" w:rsidRDefault="00520CC6" w:rsidP="00562233">
            <w:pPr>
              <w:rPr>
                <w:rFonts w:eastAsia="Times New Roman" w:cstheme="minorHAnsi"/>
                <w:color w:val="3B3838" w:themeColor="background2" w:themeShade="40"/>
                <w:sz w:val="22"/>
              </w:rPr>
            </w:pPr>
            <w:r w:rsidRPr="00DF4E77">
              <w:rPr>
                <w:rFonts w:cstheme="minorHAnsi"/>
                <w:b/>
                <w:i/>
                <w:color w:val="3B3838" w:themeColor="background2" w:themeShade="40"/>
                <w:sz w:val="22"/>
              </w:rPr>
              <w:t>ACTION</w:t>
            </w:r>
            <w:r w:rsidR="00F54EC0" w:rsidRPr="00DF4E77">
              <w:rPr>
                <w:rFonts w:cstheme="minorHAnsi"/>
                <w:b/>
                <w:i/>
                <w:color w:val="3B3838" w:themeColor="background2" w:themeShade="40"/>
                <w:sz w:val="22"/>
              </w:rPr>
              <w:t xml:space="preserve"> Network</w:t>
            </w:r>
          </w:p>
        </w:tc>
      </w:tr>
      <w:tr w:rsidR="00DF4E77" w:rsidRPr="00DF4E77" w14:paraId="203B09A8" w14:textId="77777777" w:rsidTr="00EC2780">
        <w:trPr>
          <w:trHeight w:val="485"/>
        </w:trPr>
        <w:tc>
          <w:tcPr>
            <w:tcW w:w="2716" w:type="dxa"/>
            <w:tcBorders>
              <w:top w:val="single" w:sz="4" w:space="0" w:color="auto"/>
              <w:left w:val="single" w:sz="4" w:space="0" w:color="auto"/>
              <w:bottom w:val="single" w:sz="4" w:space="0" w:color="auto"/>
              <w:right w:val="single" w:sz="4" w:space="0" w:color="auto"/>
            </w:tcBorders>
            <w:shd w:val="clear" w:color="auto" w:fill="FCFBEA"/>
            <w:vAlign w:val="center"/>
            <w:hideMark/>
          </w:tcPr>
          <w:p w14:paraId="5366C36D" w14:textId="77777777" w:rsidR="00485AAD" w:rsidRPr="00DF4E77" w:rsidRDefault="00485AAD" w:rsidP="00485AAD">
            <w:pPr>
              <w:rPr>
                <w:rFonts w:ascii="Calibri" w:eastAsia="Times New Roman" w:hAnsi="Calibri" w:cs="Times New Roman"/>
                <w:b/>
                <w:bCs/>
                <w:i/>
                <w:iCs/>
                <w:color w:val="3B3838" w:themeColor="background2" w:themeShade="40"/>
                <w:sz w:val="20"/>
                <w:szCs w:val="20"/>
              </w:rPr>
            </w:pPr>
            <w:r w:rsidRPr="00DF4E77">
              <w:rPr>
                <w:rFonts w:ascii="Calibri" w:eastAsia="Times New Roman" w:hAnsi="Calibri" w:cs="Times New Roman"/>
                <w:b/>
                <w:bCs/>
                <w:i/>
                <w:iCs/>
                <w:color w:val="3B3838" w:themeColor="background2" w:themeShade="40"/>
                <w:sz w:val="20"/>
                <w:szCs w:val="20"/>
              </w:rPr>
              <w:t>Population:</w:t>
            </w:r>
          </w:p>
        </w:tc>
        <w:tc>
          <w:tcPr>
            <w:tcW w:w="8156" w:type="dxa"/>
            <w:gridSpan w:val="20"/>
            <w:tcBorders>
              <w:top w:val="single" w:sz="4" w:space="0" w:color="auto"/>
              <w:left w:val="nil"/>
              <w:bottom w:val="single" w:sz="4" w:space="0" w:color="auto"/>
              <w:right w:val="single" w:sz="4" w:space="0" w:color="000000"/>
            </w:tcBorders>
            <w:shd w:val="clear" w:color="000000" w:fill="FFFFFF"/>
            <w:vAlign w:val="center"/>
          </w:tcPr>
          <w:p w14:paraId="286405B0" w14:textId="142F6911" w:rsidR="00485AAD" w:rsidRPr="00DF4E77" w:rsidRDefault="0027794B" w:rsidP="00485AAD">
            <w:pPr>
              <w:rPr>
                <w:rFonts w:eastAsia="Times New Roman" w:cstheme="minorHAnsi"/>
                <w:color w:val="3B3838" w:themeColor="background2" w:themeShade="40"/>
                <w:sz w:val="22"/>
              </w:rPr>
            </w:pPr>
            <w:r w:rsidRPr="006801DC">
              <w:rPr>
                <w:rFonts w:ascii="Calibri" w:eastAsia="Times New Roman" w:hAnsi="Calibri" w:cs="Times New Roman"/>
                <w:color w:val="000000" w:themeColor="text1"/>
                <w:sz w:val="22"/>
              </w:rPr>
              <w:t>Fontan patients of any age receiving a consultation from the H</w:t>
            </w:r>
            <w:r w:rsidR="000A5F65">
              <w:rPr>
                <w:rFonts w:ascii="Calibri" w:eastAsia="Times New Roman" w:hAnsi="Calibri" w:cs="Times New Roman"/>
                <w:color w:val="000000" w:themeColor="text1"/>
                <w:sz w:val="22"/>
              </w:rPr>
              <w:t>F</w:t>
            </w:r>
            <w:r w:rsidRPr="006801DC">
              <w:rPr>
                <w:rFonts w:ascii="Calibri" w:eastAsia="Times New Roman" w:hAnsi="Calibri" w:cs="Times New Roman"/>
                <w:color w:val="000000" w:themeColor="text1"/>
                <w:sz w:val="22"/>
              </w:rPr>
              <w:t>/</w:t>
            </w:r>
            <w:r w:rsidR="000A5F65">
              <w:rPr>
                <w:rFonts w:ascii="Calibri" w:eastAsia="Times New Roman" w:hAnsi="Calibri" w:cs="Times New Roman"/>
                <w:color w:val="000000" w:themeColor="text1"/>
                <w:sz w:val="22"/>
              </w:rPr>
              <w:t>VAD/</w:t>
            </w:r>
            <w:proofErr w:type="spellStart"/>
            <w:r w:rsidRPr="006801DC">
              <w:rPr>
                <w:rFonts w:ascii="Calibri" w:eastAsia="Times New Roman" w:hAnsi="Calibri" w:cs="Times New Roman"/>
                <w:color w:val="000000" w:themeColor="text1"/>
                <w:sz w:val="22"/>
              </w:rPr>
              <w:t>HTx</w:t>
            </w:r>
            <w:proofErr w:type="spellEnd"/>
            <w:r w:rsidRPr="006801DC">
              <w:rPr>
                <w:rFonts w:ascii="Calibri" w:eastAsia="Times New Roman" w:hAnsi="Calibri" w:cs="Times New Roman"/>
                <w:color w:val="000000" w:themeColor="text1"/>
                <w:sz w:val="22"/>
              </w:rPr>
              <w:t xml:space="preserve"> team (inpatient or outpatient)</w:t>
            </w:r>
          </w:p>
        </w:tc>
      </w:tr>
      <w:tr w:rsidR="00DF4E77" w:rsidRPr="00DF4E77" w14:paraId="1C4C3673" w14:textId="77777777" w:rsidTr="00EC2780">
        <w:trPr>
          <w:trHeight w:val="630"/>
        </w:trPr>
        <w:tc>
          <w:tcPr>
            <w:tcW w:w="2716" w:type="dxa"/>
            <w:tcBorders>
              <w:top w:val="single" w:sz="4" w:space="0" w:color="auto"/>
              <w:left w:val="single" w:sz="4" w:space="0" w:color="auto"/>
              <w:bottom w:val="single" w:sz="4" w:space="0" w:color="auto"/>
              <w:right w:val="single" w:sz="4" w:space="0" w:color="auto"/>
            </w:tcBorders>
            <w:shd w:val="clear" w:color="auto" w:fill="FCFBEA"/>
            <w:vAlign w:val="center"/>
            <w:hideMark/>
          </w:tcPr>
          <w:p w14:paraId="13EE27E8" w14:textId="77777777" w:rsidR="00485AAD" w:rsidRPr="00DF4E77" w:rsidRDefault="00485AAD" w:rsidP="00485AAD">
            <w:pPr>
              <w:rPr>
                <w:rFonts w:ascii="Calibri" w:eastAsia="Times New Roman" w:hAnsi="Calibri" w:cs="Times New Roman"/>
                <w:b/>
                <w:bCs/>
                <w:i/>
                <w:iCs/>
                <w:color w:val="3B3838" w:themeColor="background2" w:themeShade="40"/>
                <w:sz w:val="20"/>
                <w:szCs w:val="20"/>
              </w:rPr>
            </w:pPr>
            <w:r w:rsidRPr="00DF4E77">
              <w:rPr>
                <w:rFonts w:ascii="Calibri" w:eastAsia="Times New Roman" w:hAnsi="Calibri" w:cs="Times New Roman"/>
                <w:b/>
                <w:bCs/>
                <w:i/>
                <w:iCs/>
                <w:color w:val="3B3838" w:themeColor="background2" w:themeShade="40"/>
                <w:sz w:val="20"/>
                <w:szCs w:val="20"/>
              </w:rPr>
              <w:t>Brief Project Description (AIM):</w:t>
            </w:r>
          </w:p>
        </w:tc>
        <w:tc>
          <w:tcPr>
            <w:tcW w:w="8156" w:type="dxa"/>
            <w:gridSpan w:val="20"/>
            <w:tcBorders>
              <w:top w:val="single" w:sz="4" w:space="0" w:color="auto"/>
              <w:left w:val="nil"/>
              <w:bottom w:val="single" w:sz="4" w:space="0" w:color="auto"/>
              <w:right w:val="single" w:sz="4" w:space="0" w:color="000000"/>
            </w:tcBorders>
            <w:shd w:val="clear" w:color="000000" w:fill="FFFFFF"/>
            <w:vAlign w:val="center"/>
          </w:tcPr>
          <w:p w14:paraId="327DB9C3" w14:textId="79DE5EBB" w:rsidR="00485AAD" w:rsidRPr="006801DC" w:rsidRDefault="00AB56D5" w:rsidP="00485AAD">
            <w:pPr>
              <w:rPr>
                <w:rFonts w:eastAsia="Times New Roman" w:cstheme="minorHAnsi"/>
                <w:color w:val="000000" w:themeColor="text1"/>
                <w:sz w:val="22"/>
              </w:rPr>
            </w:pPr>
            <w:r w:rsidRPr="006801DC">
              <w:rPr>
                <w:rFonts w:cstheme="minorHAnsi"/>
                <w:color w:val="000000" w:themeColor="text1"/>
                <w:sz w:val="22"/>
                <w:szCs w:val="22"/>
              </w:rPr>
              <w:t xml:space="preserve">The goal is to improve timely referral which may lead to better outcomes </w:t>
            </w:r>
            <w:r w:rsidR="000A5F65">
              <w:rPr>
                <w:rFonts w:cstheme="minorHAnsi"/>
                <w:color w:val="000000" w:themeColor="text1"/>
                <w:sz w:val="22"/>
                <w:szCs w:val="22"/>
              </w:rPr>
              <w:t xml:space="preserve">for both VAD therapy and </w:t>
            </w:r>
            <w:r w:rsidRPr="006801DC">
              <w:rPr>
                <w:rFonts w:cstheme="minorHAnsi"/>
                <w:color w:val="000000" w:themeColor="text1"/>
                <w:sz w:val="22"/>
                <w:szCs w:val="22"/>
              </w:rPr>
              <w:t>before and after transplant.</w:t>
            </w:r>
          </w:p>
        </w:tc>
      </w:tr>
      <w:tr w:rsidR="00DF4E77" w:rsidRPr="00DF4E77" w14:paraId="4184835D" w14:textId="77777777" w:rsidTr="00EC2780">
        <w:trPr>
          <w:trHeight w:val="350"/>
        </w:trPr>
        <w:tc>
          <w:tcPr>
            <w:tcW w:w="2716" w:type="dxa"/>
            <w:tcBorders>
              <w:top w:val="single" w:sz="4" w:space="0" w:color="auto"/>
              <w:left w:val="single" w:sz="4" w:space="0" w:color="auto"/>
              <w:bottom w:val="single" w:sz="4" w:space="0" w:color="auto"/>
              <w:right w:val="single" w:sz="4" w:space="0" w:color="auto"/>
            </w:tcBorders>
            <w:shd w:val="clear" w:color="auto" w:fill="FCFBEA"/>
            <w:vAlign w:val="center"/>
            <w:hideMark/>
          </w:tcPr>
          <w:p w14:paraId="32D18DA1" w14:textId="77777777" w:rsidR="00485AAD" w:rsidRPr="00DF4E77" w:rsidRDefault="00485AAD" w:rsidP="00485AAD">
            <w:pPr>
              <w:rPr>
                <w:rFonts w:ascii="Calibri" w:eastAsia="Times New Roman" w:hAnsi="Calibri" w:cs="Times New Roman"/>
                <w:b/>
                <w:bCs/>
                <w:i/>
                <w:iCs/>
                <w:color w:val="3B3838" w:themeColor="background2" w:themeShade="40"/>
                <w:sz w:val="20"/>
                <w:szCs w:val="20"/>
              </w:rPr>
            </w:pPr>
            <w:r w:rsidRPr="00DF4E77">
              <w:rPr>
                <w:rFonts w:ascii="Calibri" w:eastAsia="Times New Roman" w:hAnsi="Calibri" w:cs="Times New Roman"/>
                <w:b/>
                <w:bCs/>
                <w:i/>
                <w:iCs/>
                <w:color w:val="3B3838" w:themeColor="background2" w:themeShade="40"/>
                <w:sz w:val="20"/>
                <w:szCs w:val="20"/>
              </w:rPr>
              <w:t>Measures:</w:t>
            </w:r>
          </w:p>
        </w:tc>
        <w:tc>
          <w:tcPr>
            <w:tcW w:w="8156" w:type="dxa"/>
            <w:gridSpan w:val="20"/>
            <w:tcBorders>
              <w:top w:val="single" w:sz="4" w:space="0" w:color="auto"/>
              <w:left w:val="nil"/>
              <w:bottom w:val="single" w:sz="4" w:space="0" w:color="auto"/>
              <w:right w:val="single" w:sz="4" w:space="0" w:color="000000"/>
            </w:tcBorders>
            <w:shd w:val="clear" w:color="000000" w:fill="FFFFFF"/>
            <w:vAlign w:val="center"/>
          </w:tcPr>
          <w:p w14:paraId="2C3327A4" w14:textId="18E3EA62" w:rsidR="00485AAD" w:rsidRPr="006801DC" w:rsidRDefault="004E3E8C" w:rsidP="006801DC">
            <w:pPr>
              <w:spacing w:before="120" w:after="120"/>
              <w:rPr>
                <w:rFonts w:cstheme="minorHAnsi"/>
                <w:color w:val="000000" w:themeColor="text1"/>
                <w:sz w:val="22"/>
                <w:szCs w:val="22"/>
              </w:rPr>
            </w:pPr>
            <w:r w:rsidRPr="006801DC">
              <w:rPr>
                <w:rFonts w:cstheme="minorHAnsi"/>
                <w:color w:val="000000" w:themeColor="text1"/>
                <w:sz w:val="22"/>
                <w:szCs w:val="22"/>
              </w:rPr>
              <w:t xml:space="preserve">To </w:t>
            </w:r>
            <w:r w:rsidR="00856FAE">
              <w:rPr>
                <w:rFonts w:cstheme="minorHAnsi"/>
                <w:color w:val="000000" w:themeColor="text1"/>
                <w:sz w:val="22"/>
                <w:szCs w:val="22"/>
              </w:rPr>
              <w:t>decrease</w:t>
            </w:r>
            <w:r w:rsidR="00856FAE" w:rsidRPr="006801DC">
              <w:rPr>
                <w:rFonts w:cstheme="minorHAnsi"/>
                <w:color w:val="000000" w:themeColor="text1"/>
                <w:sz w:val="22"/>
                <w:szCs w:val="22"/>
              </w:rPr>
              <w:t xml:space="preserve"> </w:t>
            </w:r>
            <w:r w:rsidRPr="006801DC">
              <w:rPr>
                <w:rFonts w:cstheme="minorHAnsi"/>
                <w:color w:val="000000" w:themeColor="text1"/>
                <w:sz w:val="22"/>
                <w:szCs w:val="22"/>
              </w:rPr>
              <w:t>the % of Fontan patients who need medical care escalation within 30 days of 1</w:t>
            </w:r>
            <w:r w:rsidRPr="006801DC">
              <w:rPr>
                <w:rFonts w:cstheme="minorHAnsi"/>
                <w:color w:val="000000" w:themeColor="text1"/>
                <w:sz w:val="22"/>
                <w:szCs w:val="22"/>
                <w:vertAlign w:val="superscript"/>
              </w:rPr>
              <w:t>st</w:t>
            </w:r>
            <w:r w:rsidRPr="006801DC">
              <w:rPr>
                <w:rFonts w:cstheme="minorHAnsi"/>
                <w:color w:val="000000" w:themeColor="text1"/>
                <w:sz w:val="22"/>
                <w:szCs w:val="22"/>
              </w:rPr>
              <w:t xml:space="preserve"> consultation with H</w:t>
            </w:r>
            <w:r w:rsidR="000A5F65">
              <w:rPr>
                <w:rFonts w:cstheme="minorHAnsi"/>
                <w:color w:val="000000" w:themeColor="text1"/>
                <w:sz w:val="22"/>
                <w:szCs w:val="22"/>
              </w:rPr>
              <w:t>F</w:t>
            </w:r>
            <w:r w:rsidRPr="006801DC">
              <w:rPr>
                <w:rFonts w:cstheme="minorHAnsi"/>
                <w:color w:val="000000" w:themeColor="text1"/>
                <w:sz w:val="22"/>
                <w:szCs w:val="22"/>
              </w:rPr>
              <w:t>/</w:t>
            </w:r>
            <w:r w:rsidR="000A5F65">
              <w:rPr>
                <w:rFonts w:cstheme="minorHAnsi"/>
                <w:color w:val="000000" w:themeColor="text1"/>
                <w:sz w:val="22"/>
                <w:szCs w:val="22"/>
              </w:rPr>
              <w:t>VAD/</w:t>
            </w:r>
            <w:proofErr w:type="spellStart"/>
            <w:r w:rsidRPr="006801DC">
              <w:rPr>
                <w:rFonts w:cstheme="minorHAnsi"/>
                <w:color w:val="000000" w:themeColor="text1"/>
                <w:sz w:val="22"/>
                <w:szCs w:val="22"/>
              </w:rPr>
              <w:t>HTx</w:t>
            </w:r>
            <w:proofErr w:type="spellEnd"/>
            <w:r w:rsidRPr="006801DC">
              <w:rPr>
                <w:rFonts w:cstheme="minorHAnsi"/>
                <w:color w:val="000000" w:themeColor="text1"/>
                <w:sz w:val="22"/>
                <w:szCs w:val="22"/>
              </w:rPr>
              <w:t xml:space="preserve"> service</w:t>
            </w:r>
            <w:r w:rsidRPr="006801DC">
              <w:rPr>
                <w:rFonts w:cstheme="minorHAnsi"/>
                <w:color w:val="000000" w:themeColor="text1"/>
              </w:rPr>
              <w:t xml:space="preserve"> </w:t>
            </w:r>
            <w:r w:rsidRPr="00F84DCE">
              <w:rPr>
                <w:rFonts w:cstheme="minorHAnsi"/>
                <w:color w:val="000000" w:themeColor="text1"/>
                <w:sz w:val="22"/>
                <w:szCs w:val="22"/>
              </w:rPr>
              <w:t xml:space="preserve">from </w:t>
            </w:r>
            <w:r w:rsidR="00856FAE">
              <w:rPr>
                <w:rFonts w:cstheme="minorHAnsi"/>
                <w:color w:val="000000" w:themeColor="text1"/>
                <w:sz w:val="22"/>
                <w:szCs w:val="22"/>
              </w:rPr>
              <w:t>38% (12/2022)</w:t>
            </w:r>
            <w:r w:rsidRPr="00F84DCE">
              <w:rPr>
                <w:rFonts w:cstheme="minorHAnsi"/>
                <w:color w:val="000000" w:themeColor="text1"/>
                <w:sz w:val="22"/>
                <w:szCs w:val="22"/>
              </w:rPr>
              <w:t xml:space="preserve"> to </w:t>
            </w:r>
            <w:r w:rsidR="00856FAE">
              <w:rPr>
                <w:rFonts w:cstheme="minorHAnsi"/>
                <w:color w:val="000000" w:themeColor="text1"/>
                <w:sz w:val="22"/>
                <w:szCs w:val="22"/>
              </w:rPr>
              <w:t>20%</w:t>
            </w:r>
            <w:r w:rsidR="00856FAE" w:rsidRPr="00F84DCE">
              <w:rPr>
                <w:rFonts w:cstheme="minorHAnsi"/>
                <w:color w:val="000000" w:themeColor="text1"/>
                <w:sz w:val="22"/>
                <w:szCs w:val="22"/>
              </w:rPr>
              <w:t xml:space="preserve"> </w:t>
            </w:r>
            <w:r w:rsidR="00856FAE">
              <w:rPr>
                <w:rFonts w:cstheme="minorHAnsi"/>
                <w:color w:val="000000" w:themeColor="text1"/>
                <w:sz w:val="22"/>
                <w:szCs w:val="22"/>
              </w:rPr>
              <w:t xml:space="preserve">(by </w:t>
            </w:r>
            <w:r w:rsidR="004D734B">
              <w:rPr>
                <w:rFonts w:cstheme="minorHAnsi"/>
                <w:color w:val="000000" w:themeColor="text1"/>
                <w:sz w:val="22"/>
                <w:szCs w:val="22"/>
              </w:rPr>
              <w:t>10</w:t>
            </w:r>
            <w:r w:rsidR="00856FAE">
              <w:rPr>
                <w:rFonts w:cstheme="minorHAnsi"/>
                <w:color w:val="000000" w:themeColor="text1"/>
                <w:sz w:val="22"/>
                <w:szCs w:val="22"/>
              </w:rPr>
              <w:t>/2025, 2-year timeframe)</w:t>
            </w:r>
          </w:p>
        </w:tc>
      </w:tr>
      <w:tr w:rsidR="00DF4E77" w:rsidRPr="00DF4E77" w14:paraId="3A44C4B7" w14:textId="77777777" w:rsidTr="00EC2780">
        <w:trPr>
          <w:trHeight w:val="300"/>
        </w:trPr>
        <w:tc>
          <w:tcPr>
            <w:tcW w:w="2716" w:type="dxa"/>
            <w:tcBorders>
              <w:top w:val="single" w:sz="4" w:space="0" w:color="auto"/>
              <w:left w:val="single" w:sz="4" w:space="0" w:color="auto"/>
              <w:bottom w:val="single" w:sz="4" w:space="0" w:color="auto"/>
              <w:right w:val="single" w:sz="4" w:space="0" w:color="auto"/>
            </w:tcBorders>
            <w:shd w:val="clear" w:color="auto" w:fill="FCFBEA"/>
            <w:vAlign w:val="center"/>
            <w:hideMark/>
          </w:tcPr>
          <w:p w14:paraId="13B056E3" w14:textId="77777777" w:rsidR="00485AAD" w:rsidRPr="00DF4E77" w:rsidRDefault="00485AAD" w:rsidP="00485AAD">
            <w:pPr>
              <w:rPr>
                <w:rFonts w:ascii="Calibri" w:eastAsia="Times New Roman" w:hAnsi="Calibri" w:cs="Times New Roman"/>
                <w:b/>
                <w:bCs/>
                <w:i/>
                <w:iCs/>
                <w:color w:val="3B3838" w:themeColor="background2" w:themeShade="40"/>
                <w:sz w:val="20"/>
                <w:szCs w:val="20"/>
              </w:rPr>
            </w:pPr>
            <w:r w:rsidRPr="00DF4E77">
              <w:rPr>
                <w:rFonts w:ascii="Calibri" w:eastAsia="Times New Roman" w:hAnsi="Calibri" w:cs="Times New Roman"/>
                <w:b/>
                <w:bCs/>
                <w:i/>
                <w:iCs/>
                <w:color w:val="3B3838" w:themeColor="background2" w:themeShade="40"/>
                <w:sz w:val="20"/>
                <w:szCs w:val="20"/>
              </w:rPr>
              <w:t>Prepared By:</w:t>
            </w:r>
          </w:p>
        </w:tc>
        <w:tc>
          <w:tcPr>
            <w:tcW w:w="8156" w:type="dxa"/>
            <w:gridSpan w:val="20"/>
            <w:tcBorders>
              <w:top w:val="single" w:sz="4" w:space="0" w:color="auto"/>
              <w:left w:val="nil"/>
              <w:bottom w:val="single" w:sz="4" w:space="0" w:color="auto"/>
              <w:right w:val="single" w:sz="4" w:space="0" w:color="auto"/>
            </w:tcBorders>
            <w:shd w:val="clear" w:color="000000" w:fill="FFFFFF"/>
            <w:noWrap/>
            <w:vAlign w:val="center"/>
          </w:tcPr>
          <w:p w14:paraId="6F01FC9B" w14:textId="3876C2DC" w:rsidR="00485AAD" w:rsidRPr="00DF4E77" w:rsidRDefault="00D261CB" w:rsidP="00485AAD">
            <w:pPr>
              <w:rPr>
                <w:rFonts w:ascii="Calibri" w:eastAsia="Times New Roman" w:hAnsi="Calibri" w:cs="Times New Roman"/>
                <w:color w:val="3B3838" w:themeColor="background2" w:themeShade="40"/>
                <w:sz w:val="22"/>
              </w:rPr>
            </w:pPr>
            <w:r>
              <w:rPr>
                <w:rFonts w:ascii="Calibri" w:eastAsia="Times New Roman" w:hAnsi="Calibri" w:cs="Times New Roman"/>
                <w:color w:val="3B3838" w:themeColor="background2" w:themeShade="40"/>
                <w:sz w:val="22"/>
              </w:rPr>
              <w:t>Kurt Schumacher</w:t>
            </w:r>
            <w:r w:rsidR="00907660">
              <w:rPr>
                <w:rFonts w:ascii="Calibri" w:eastAsia="Times New Roman" w:hAnsi="Calibri" w:cs="Times New Roman"/>
                <w:color w:val="3B3838" w:themeColor="background2" w:themeShade="40"/>
                <w:sz w:val="22"/>
              </w:rPr>
              <w:t>, S</w:t>
            </w:r>
            <w:r w:rsidR="00856FAE">
              <w:rPr>
                <w:rFonts w:ascii="Calibri" w:eastAsia="Times New Roman" w:hAnsi="Calibri" w:cs="Times New Roman"/>
                <w:color w:val="3B3838" w:themeColor="background2" w:themeShade="40"/>
                <w:sz w:val="22"/>
              </w:rPr>
              <w:t>haron Chen</w:t>
            </w:r>
            <w:r w:rsidR="00907660">
              <w:rPr>
                <w:rFonts w:ascii="Calibri" w:eastAsia="Times New Roman" w:hAnsi="Calibri" w:cs="Times New Roman"/>
                <w:color w:val="3B3838" w:themeColor="background2" w:themeShade="40"/>
                <w:sz w:val="22"/>
              </w:rPr>
              <w:t xml:space="preserve"> &amp; Project Leadership </w:t>
            </w:r>
          </w:p>
        </w:tc>
      </w:tr>
      <w:tr w:rsidR="00DF4E77" w:rsidRPr="00DF4E77" w14:paraId="15B35956" w14:textId="77777777" w:rsidTr="00EC2780">
        <w:trPr>
          <w:trHeight w:val="300"/>
        </w:trPr>
        <w:tc>
          <w:tcPr>
            <w:tcW w:w="2716" w:type="dxa"/>
            <w:tcBorders>
              <w:top w:val="single" w:sz="4" w:space="0" w:color="auto"/>
              <w:left w:val="single" w:sz="4" w:space="0" w:color="auto"/>
              <w:bottom w:val="single" w:sz="4" w:space="0" w:color="auto"/>
              <w:right w:val="single" w:sz="4" w:space="0" w:color="auto"/>
            </w:tcBorders>
            <w:shd w:val="clear" w:color="auto" w:fill="FCFBEA"/>
            <w:vAlign w:val="center"/>
            <w:hideMark/>
          </w:tcPr>
          <w:p w14:paraId="7B3B6470" w14:textId="77777777" w:rsidR="00485AAD" w:rsidRPr="00DF4E77" w:rsidRDefault="00485AAD" w:rsidP="00485AAD">
            <w:pPr>
              <w:rPr>
                <w:rFonts w:ascii="Calibri" w:eastAsia="Times New Roman" w:hAnsi="Calibri" w:cs="Times New Roman"/>
                <w:b/>
                <w:bCs/>
                <w:i/>
                <w:iCs/>
                <w:color w:val="3B3838" w:themeColor="background2" w:themeShade="40"/>
                <w:sz w:val="20"/>
                <w:szCs w:val="20"/>
              </w:rPr>
            </w:pPr>
            <w:r w:rsidRPr="00DF4E77">
              <w:rPr>
                <w:rFonts w:ascii="Calibri" w:eastAsia="Times New Roman" w:hAnsi="Calibri" w:cs="Times New Roman"/>
                <w:b/>
                <w:bCs/>
                <w:i/>
                <w:iCs/>
                <w:color w:val="3B3838" w:themeColor="background2" w:themeShade="40"/>
                <w:sz w:val="20"/>
                <w:szCs w:val="20"/>
              </w:rPr>
              <w:t xml:space="preserve">Date: </w:t>
            </w:r>
          </w:p>
        </w:tc>
        <w:tc>
          <w:tcPr>
            <w:tcW w:w="8156" w:type="dxa"/>
            <w:gridSpan w:val="20"/>
            <w:tcBorders>
              <w:top w:val="single" w:sz="4" w:space="0" w:color="auto"/>
              <w:left w:val="nil"/>
              <w:bottom w:val="single" w:sz="4" w:space="0" w:color="auto"/>
              <w:right w:val="single" w:sz="4" w:space="0" w:color="auto"/>
            </w:tcBorders>
            <w:shd w:val="clear" w:color="000000" w:fill="FFFFFF"/>
            <w:noWrap/>
            <w:vAlign w:val="center"/>
          </w:tcPr>
          <w:p w14:paraId="23988938" w14:textId="77777777" w:rsidR="00485AAD" w:rsidRDefault="00F84DCE" w:rsidP="00485AAD">
            <w:pPr>
              <w:rPr>
                <w:rFonts w:ascii="Calibri" w:eastAsia="Times New Roman" w:hAnsi="Calibri" w:cs="Times New Roman"/>
                <w:color w:val="3B3838" w:themeColor="background2" w:themeShade="40"/>
                <w:sz w:val="22"/>
              </w:rPr>
            </w:pPr>
            <w:r>
              <w:rPr>
                <w:rFonts w:ascii="Calibri" w:eastAsia="Times New Roman" w:hAnsi="Calibri" w:cs="Times New Roman"/>
                <w:color w:val="3B3838" w:themeColor="background2" w:themeShade="40"/>
                <w:sz w:val="22"/>
              </w:rPr>
              <w:t xml:space="preserve">Began project design: </w:t>
            </w:r>
            <w:r w:rsidR="00D261CB">
              <w:rPr>
                <w:rFonts w:ascii="Calibri" w:eastAsia="Times New Roman" w:hAnsi="Calibri" w:cs="Times New Roman"/>
                <w:color w:val="3B3838" w:themeColor="background2" w:themeShade="40"/>
                <w:sz w:val="22"/>
              </w:rPr>
              <w:t>1/28/20</w:t>
            </w:r>
          </w:p>
          <w:p w14:paraId="7E29AA2A" w14:textId="77777777" w:rsidR="00856FAE" w:rsidRDefault="00F84DCE" w:rsidP="00485AAD">
            <w:pPr>
              <w:rPr>
                <w:rFonts w:ascii="Calibri" w:eastAsia="Times New Roman" w:hAnsi="Calibri" w:cs="Times New Roman"/>
                <w:color w:val="3B3838" w:themeColor="background2" w:themeShade="40"/>
                <w:sz w:val="22"/>
              </w:rPr>
            </w:pPr>
            <w:r>
              <w:rPr>
                <w:rFonts w:ascii="Calibri" w:eastAsia="Times New Roman" w:hAnsi="Calibri" w:cs="Times New Roman"/>
                <w:color w:val="3B3838" w:themeColor="background2" w:themeShade="40"/>
                <w:sz w:val="22"/>
              </w:rPr>
              <w:t xml:space="preserve">Project roll-out: 7/9/20 </w:t>
            </w:r>
          </w:p>
          <w:p w14:paraId="3089133A" w14:textId="0EA78B6D" w:rsidR="00856FAE" w:rsidRPr="00DF4E77" w:rsidRDefault="00856FAE" w:rsidP="00485AAD">
            <w:pPr>
              <w:rPr>
                <w:rFonts w:ascii="Calibri" w:eastAsia="Times New Roman" w:hAnsi="Calibri" w:cs="Times New Roman"/>
                <w:color w:val="3B3838" w:themeColor="background2" w:themeShade="40"/>
                <w:sz w:val="22"/>
              </w:rPr>
            </w:pPr>
            <w:r>
              <w:rPr>
                <w:rFonts w:ascii="Calibri" w:eastAsia="Times New Roman" w:hAnsi="Calibri" w:cs="Times New Roman"/>
                <w:color w:val="3B3838" w:themeColor="background2" w:themeShade="40"/>
                <w:sz w:val="22"/>
              </w:rPr>
              <w:t>Project revision</w:t>
            </w:r>
            <w:r w:rsidR="00907660">
              <w:rPr>
                <w:rFonts w:ascii="Calibri" w:eastAsia="Times New Roman" w:hAnsi="Calibri" w:cs="Times New Roman"/>
                <w:color w:val="3B3838" w:themeColor="background2" w:themeShade="40"/>
                <w:sz w:val="22"/>
              </w:rPr>
              <w:t xml:space="preserve"> roll-out</w:t>
            </w:r>
            <w:r>
              <w:rPr>
                <w:rFonts w:ascii="Calibri" w:eastAsia="Times New Roman" w:hAnsi="Calibri" w:cs="Times New Roman"/>
                <w:color w:val="3B3838" w:themeColor="background2" w:themeShade="40"/>
                <w:sz w:val="22"/>
              </w:rPr>
              <w:t xml:space="preserve">: </w:t>
            </w:r>
            <w:r w:rsidR="004D734B">
              <w:rPr>
                <w:rFonts w:ascii="Calibri" w:eastAsia="Times New Roman" w:hAnsi="Calibri" w:cs="Times New Roman"/>
                <w:color w:val="3B3838" w:themeColor="background2" w:themeShade="40"/>
                <w:sz w:val="22"/>
              </w:rPr>
              <w:t>10/2</w:t>
            </w:r>
            <w:r w:rsidR="00907660">
              <w:rPr>
                <w:rFonts w:ascii="Calibri" w:eastAsia="Times New Roman" w:hAnsi="Calibri" w:cs="Times New Roman"/>
                <w:color w:val="3B3838" w:themeColor="background2" w:themeShade="40"/>
                <w:sz w:val="22"/>
              </w:rPr>
              <w:t>/</w:t>
            </w:r>
            <w:r>
              <w:rPr>
                <w:rFonts w:ascii="Calibri" w:eastAsia="Times New Roman" w:hAnsi="Calibri" w:cs="Times New Roman"/>
                <w:color w:val="3B3838" w:themeColor="background2" w:themeShade="40"/>
                <w:sz w:val="22"/>
              </w:rPr>
              <w:t>2023</w:t>
            </w:r>
          </w:p>
        </w:tc>
      </w:tr>
      <w:tr w:rsidR="00DF4E77" w:rsidRPr="00DF4E77" w14:paraId="15844F83" w14:textId="77777777" w:rsidTr="00EC2780">
        <w:trPr>
          <w:trHeight w:val="189"/>
        </w:trPr>
        <w:tc>
          <w:tcPr>
            <w:tcW w:w="2716" w:type="dxa"/>
            <w:tcBorders>
              <w:top w:val="single" w:sz="4" w:space="0" w:color="auto"/>
              <w:left w:val="single" w:sz="4" w:space="0" w:color="auto"/>
              <w:bottom w:val="single" w:sz="4" w:space="0" w:color="auto"/>
              <w:right w:val="nil"/>
            </w:tcBorders>
            <w:shd w:val="clear" w:color="auto" w:fill="D9EFED"/>
            <w:noWrap/>
            <w:vAlign w:val="bottom"/>
            <w:hideMark/>
          </w:tcPr>
          <w:p w14:paraId="1C76F3BD" w14:textId="709DB3C8" w:rsidR="00F54EC0" w:rsidRPr="00DF4E77" w:rsidRDefault="00F54EC0" w:rsidP="00562233">
            <w:pPr>
              <w:rPr>
                <w:rFonts w:ascii="Calibri" w:eastAsia="Times New Roman" w:hAnsi="Calibri" w:cs="Times New Roman"/>
                <w:b/>
                <w:bCs/>
                <w:color w:val="3B3838" w:themeColor="background2" w:themeShade="40"/>
              </w:rPr>
            </w:pPr>
            <w:bookmarkStart w:id="0" w:name="RANGE!A12"/>
            <w:bookmarkStart w:id="1" w:name="Background"/>
            <w:r w:rsidRPr="00DF4E77">
              <w:rPr>
                <w:rFonts w:ascii="Calibri" w:eastAsia="Times New Roman" w:hAnsi="Calibri" w:cs="Times New Roman"/>
                <w:b/>
                <w:bCs/>
                <w:color w:val="3B3838" w:themeColor="background2" w:themeShade="40"/>
              </w:rPr>
              <w:t>B. Project Background:</w:t>
            </w:r>
            <w:bookmarkEnd w:id="0"/>
            <w:bookmarkEnd w:id="1"/>
          </w:p>
        </w:tc>
        <w:tc>
          <w:tcPr>
            <w:tcW w:w="976" w:type="dxa"/>
            <w:tcBorders>
              <w:top w:val="single" w:sz="4" w:space="0" w:color="auto"/>
              <w:left w:val="nil"/>
              <w:bottom w:val="single" w:sz="4" w:space="0" w:color="auto"/>
              <w:right w:val="nil"/>
            </w:tcBorders>
            <w:shd w:val="clear" w:color="auto" w:fill="D9EFED"/>
            <w:noWrap/>
            <w:vAlign w:val="bottom"/>
            <w:hideMark/>
          </w:tcPr>
          <w:p w14:paraId="1A7155AE"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2050" w:type="dxa"/>
            <w:gridSpan w:val="7"/>
            <w:tcBorders>
              <w:top w:val="single" w:sz="4" w:space="0" w:color="auto"/>
              <w:left w:val="nil"/>
              <w:bottom w:val="single" w:sz="4" w:space="0" w:color="auto"/>
              <w:right w:val="nil"/>
            </w:tcBorders>
            <w:shd w:val="clear" w:color="auto" w:fill="D9EFED"/>
            <w:noWrap/>
            <w:vAlign w:val="bottom"/>
            <w:hideMark/>
          </w:tcPr>
          <w:p w14:paraId="08F0BAA6"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250" w:type="dxa"/>
            <w:tcBorders>
              <w:top w:val="single" w:sz="4" w:space="0" w:color="auto"/>
              <w:left w:val="nil"/>
              <w:bottom w:val="single" w:sz="4" w:space="0" w:color="auto"/>
              <w:right w:val="nil"/>
            </w:tcBorders>
            <w:shd w:val="clear" w:color="auto" w:fill="D9EFED"/>
            <w:noWrap/>
            <w:vAlign w:val="bottom"/>
            <w:hideMark/>
          </w:tcPr>
          <w:p w14:paraId="16351BE5"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976" w:type="dxa"/>
            <w:gridSpan w:val="3"/>
            <w:tcBorders>
              <w:top w:val="single" w:sz="4" w:space="0" w:color="auto"/>
              <w:left w:val="nil"/>
              <w:bottom w:val="single" w:sz="4" w:space="0" w:color="auto"/>
              <w:right w:val="nil"/>
            </w:tcBorders>
            <w:shd w:val="clear" w:color="auto" w:fill="D9EFED"/>
            <w:noWrap/>
            <w:vAlign w:val="bottom"/>
            <w:hideMark/>
          </w:tcPr>
          <w:p w14:paraId="0E7BCC67"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976" w:type="dxa"/>
            <w:gridSpan w:val="2"/>
            <w:tcBorders>
              <w:top w:val="single" w:sz="4" w:space="0" w:color="auto"/>
              <w:left w:val="nil"/>
              <w:bottom w:val="single" w:sz="4" w:space="0" w:color="auto"/>
              <w:right w:val="nil"/>
            </w:tcBorders>
            <w:shd w:val="clear" w:color="auto" w:fill="D9EFED"/>
            <w:noWrap/>
            <w:vAlign w:val="bottom"/>
            <w:hideMark/>
          </w:tcPr>
          <w:p w14:paraId="3E5D4557"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976" w:type="dxa"/>
            <w:gridSpan w:val="4"/>
            <w:tcBorders>
              <w:top w:val="single" w:sz="4" w:space="0" w:color="auto"/>
              <w:left w:val="nil"/>
              <w:bottom w:val="single" w:sz="4" w:space="0" w:color="auto"/>
              <w:right w:val="nil"/>
            </w:tcBorders>
            <w:shd w:val="clear" w:color="auto" w:fill="D9EFED"/>
            <w:noWrap/>
            <w:vAlign w:val="bottom"/>
            <w:hideMark/>
          </w:tcPr>
          <w:p w14:paraId="1B39DDBE"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1952" w:type="dxa"/>
            <w:gridSpan w:val="2"/>
            <w:tcBorders>
              <w:top w:val="single" w:sz="4" w:space="0" w:color="auto"/>
              <w:left w:val="nil"/>
              <w:bottom w:val="single" w:sz="4" w:space="0" w:color="auto"/>
              <w:right w:val="single" w:sz="4" w:space="0" w:color="auto"/>
            </w:tcBorders>
            <w:shd w:val="clear" w:color="auto" w:fill="D9EFED"/>
            <w:noWrap/>
            <w:vAlign w:val="bottom"/>
            <w:hideMark/>
          </w:tcPr>
          <w:p w14:paraId="15FC9246"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r>
      <w:tr w:rsidR="00DF4E77" w:rsidRPr="00DF4E77" w14:paraId="14C31895" w14:textId="77777777" w:rsidTr="00EC2780">
        <w:trPr>
          <w:trHeight w:val="1539"/>
        </w:trPr>
        <w:tc>
          <w:tcPr>
            <w:tcW w:w="10872" w:type="dxa"/>
            <w:gridSpan w:val="21"/>
            <w:tcBorders>
              <w:top w:val="single" w:sz="4" w:space="0" w:color="auto"/>
              <w:left w:val="single" w:sz="4" w:space="0" w:color="auto"/>
              <w:bottom w:val="single" w:sz="4" w:space="0" w:color="auto"/>
              <w:right w:val="single" w:sz="4" w:space="0" w:color="000000"/>
            </w:tcBorders>
            <w:shd w:val="clear" w:color="000000" w:fill="FFFFFF"/>
          </w:tcPr>
          <w:p w14:paraId="08BD2C7C" w14:textId="12E1CC42" w:rsidR="00F54EC0" w:rsidRPr="0096216B" w:rsidRDefault="00D261CB" w:rsidP="00D261CB">
            <w:pPr>
              <w:spacing w:before="120" w:after="120"/>
              <w:rPr>
                <w:rFonts w:cstheme="minorHAnsi"/>
                <w:color w:val="000000" w:themeColor="text1"/>
                <w:sz w:val="22"/>
                <w:szCs w:val="22"/>
              </w:rPr>
            </w:pPr>
            <w:r w:rsidRPr="0096216B">
              <w:rPr>
                <w:rFonts w:cstheme="minorHAnsi"/>
                <w:color w:val="000000" w:themeColor="text1"/>
                <w:sz w:val="22"/>
                <w:szCs w:val="22"/>
              </w:rPr>
              <w:t>Individuals born with very complex congenital heart disease sometimes undergo a Fontan surgery to help them live. This surgery is excellent for allowing infants who otherwise might die early in childhood to live into adulthood. The Fontan surgery, however, has a unique set of complications and many individuals who have had a Fontan surgery end up requiring a heart transplant during childhood or as an adult. The current project aim</w:t>
            </w:r>
            <w:r w:rsidR="006D39D3">
              <w:rPr>
                <w:rFonts w:cstheme="minorHAnsi"/>
                <w:color w:val="000000" w:themeColor="text1"/>
                <w:sz w:val="22"/>
                <w:szCs w:val="22"/>
              </w:rPr>
              <w:t xml:space="preserve"> i</w:t>
            </w:r>
            <w:r w:rsidRPr="0096216B">
              <w:rPr>
                <w:rFonts w:cstheme="minorHAnsi"/>
                <w:color w:val="000000" w:themeColor="text1"/>
                <w:sz w:val="22"/>
                <w:szCs w:val="22"/>
              </w:rPr>
              <w:t>s to assess when individuals with a Fontan heart are being referred to specialists in advance</w:t>
            </w:r>
            <w:r w:rsidR="00AE3822">
              <w:rPr>
                <w:rFonts w:cstheme="minorHAnsi"/>
                <w:color w:val="000000" w:themeColor="text1"/>
                <w:sz w:val="22"/>
                <w:szCs w:val="22"/>
              </w:rPr>
              <w:t>d</w:t>
            </w:r>
            <w:r w:rsidRPr="0096216B">
              <w:rPr>
                <w:rFonts w:cstheme="minorHAnsi"/>
                <w:color w:val="000000" w:themeColor="text1"/>
                <w:sz w:val="22"/>
                <w:szCs w:val="22"/>
              </w:rPr>
              <w:t xml:space="preserve"> heart failure cardiology and whether or not clearly defining patient issues or events that should prompt referral will improve patient experiences and outcomes after referral and after possibly </w:t>
            </w:r>
            <w:r w:rsidR="000A5F65">
              <w:rPr>
                <w:rFonts w:cstheme="minorHAnsi"/>
                <w:color w:val="000000" w:themeColor="text1"/>
                <w:sz w:val="22"/>
                <w:szCs w:val="22"/>
              </w:rPr>
              <w:t xml:space="preserve">VAD or </w:t>
            </w:r>
            <w:r w:rsidRPr="0096216B">
              <w:rPr>
                <w:rFonts w:cstheme="minorHAnsi"/>
                <w:color w:val="000000" w:themeColor="text1"/>
                <w:sz w:val="22"/>
                <w:szCs w:val="22"/>
              </w:rPr>
              <w:t xml:space="preserve">transplant. </w:t>
            </w:r>
          </w:p>
          <w:p w14:paraId="07F9C9E5" w14:textId="13523E7D" w:rsidR="00631A63" w:rsidRPr="0096216B" w:rsidRDefault="00631A63" w:rsidP="00D261CB">
            <w:pPr>
              <w:spacing w:before="120" w:after="120"/>
              <w:rPr>
                <w:rFonts w:cstheme="minorHAnsi"/>
                <w:color w:val="000000" w:themeColor="text1"/>
                <w:sz w:val="22"/>
                <w:szCs w:val="22"/>
              </w:rPr>
            </w:pPr>
            <w:r w:rsidRPr="0096216B">
              <w:rPr>
                <w:rFonts w:cstheme="minorHAnsi"/>
                <w:color w:val="000000" w:themeColor="text1"/>
                <w:sz w:val="22"/>
                <w:szCs w:val="22"/>
              </w:rPr>
              <w:t xml:space="preserve">Fontan patients are expected to nearly universally require advanced heart failure care </w:t>
            </w:r>
            <w:r w:rsidR="00201344">
              <w:rPr>
                <w:rFonts w:cstheme="minorHAnsi"/>
                <w:color w:val="000000" w:themeColor="text1"/>
                <w:sz w:val="22"/>
                <w:szCs w:val="22"/>
              </w:rPr>
              <w:t xml:space="preserve">at some point </w:t>
            </w:r>
            <w:r w:rsidRPr="0096216B">
              <w:rPr>
                <w:rFonts w:cstheme="minorHAnsi"/>
                <w:color w:val="000000" w:themeColor="text1"/>
                <w:sz w:val="22"/>
                <w:szCs w:val="22"/>
              </w:rPr>
              <w:t>during their lifetime</w:t>
            </w:r>
            <w:r w:rsidR="00201344">
              <w:rPr>
                <w:rFonts w:cstheme="minorHAnsi"/>
                <w:color w:val="000000" w:themeColor="text1"/>
                <w:sz w:val="22"/>
                <w:szCs w:val="22"/>
              </w:rPr>
              <w:t>, but exactly when that will occur varies greatly</w:t>
            </w:r>
            <w:r w:rsidRPr="0096216B">
              <w:rPr>
                <w:rFonts w:cstheme="minorHAnsi"/>
                <w:color w:val="000000" w:themeColor="text1"/>
                <w:sz w:val="22"/>
                <w:szCs w:val="22"/>
              </w:rPr>
              <w:t xml:space="preserve">. There are no standardized guidelines dictating thresholds for referral for advanced HF care in this population. Outcomes after referral (anecdotally) </w:t>
            </w:r>
            <w:r w:rsidR="00201344">
              <w:rPr>
                <w:rFonts w:cstheme="minorHAnsi"/>
                <w:color w:val="000000" w:themeColor="text1"/>
                <w:sz w:val="22"/>
                <w:szCs w:val="22"/>
              </w:rPr>
              <w:t>and then</w:t>
            </w:r>
            <w:r w:rsidRPr="0096216B">
              <w:rPr>
                <w:rFonts w:cstheme="minorHAnsi"/>
                <w:color w:val="000000" w:themeColor="text1"/>
                <w:sz w:val="22"/>
                <w:szCs w:val="22"/>
              </w:rPr>
              <w:t xml:space="preserve"> </w:t>
            </w:r>
            <w:r w:rsidR="000A5F65">
              <w:rPr>
                <w:rFonts w:cstheme="minorHAnsi"/>
                <w:color w:val="000000" w:themeColor="text1"/>
                <w:sz w:val="22"/>
                <w:szCs w:val="22"/>
              </w:rPr>
              <w:t xml:space="preserve">VAD or </w:t>
            </w:r>
            <w:r w:rsidRPr="0096216B">
              <w:rPr>
                <w:rFonts w:cstheme="minorHAnsi"/>
                <w:color w:val="000000" w:themeColor="text1"/>
                <w:sz w:val="22"/>
                <w:szCs w:val="22"/>
              </w:rPr>
              <w:t>transplant are worse among Fontan palliated patients than among two ventricle patients. Part of the reason for worse outcomes may be delay in referral, after irreversible damage has been done to end organ function or after patients have clinically deteriorated to such a degree that any intervention is high risk.</w:t>
            </w:r>
            <w:r w:rsidR="00201344">
              <w:rPr>
                <w:rFonts w:cstheme="minorHAnsi"/>
                <w:color w:val="000000" w:themeColor="text1"/>
                <w:sz w:val="22"/>
                <w:szCs w:val="22"/>
              </w:rPr>
              <w:t xml:space="preserve"> A recent ACTION study demonstrated that a high proportion of patients require </w:t>
            </w:r>
            <w:proofErr w:type="spellStart"/>
            <w:r w:rsidR="00201344">
              <w:rPr>
                <w:rFonts w:cstheme="minorHAnsi"/>
                <w:color w:val="000000" w:themeColor="text1"/>
                <w:sz w:val="22"/>
                <w:szCs w:val="22"/>
              </w:rPr>
              <w:t>esacaltion</w:t>
            </w:r>
            <w:proofErr w:type="spellEnd"/>
            <w:r w:rsidR="00201344">
              <w:rPr>
                <w:rFonts w:cstheme="minorHAnsi"/>
                <w:color w:val="000000" w:themeColor="text1"/>
                <w:sz w:val="22"/>
                <w:szCs w:val="22"/>
              </w:rPr>
              <w:t xml:space="preserve"> to advanced therapies immediately upon referral to heart transplant, and nearly 10% were already deemed too ill to even be a candidate for advanced therapies.  </w:t>
            </w:r>
          </w:p>
        </w:tc>
      </w:tr>
      <w:tr w:rsidR="00DF4E77" w:rsidRPr="00DF4E77" w14:paraId="676BB360" w14:textId="77777777" w:rsidTr="00EC2780">
        <w:trPr>
          <w:trHeight w:val="261"/>
        </w:trPr>
        <w:tc>
          <w:tcPr>
            <w:tcW w:w="10872" w:type="dxa"/>
            <w:gridSpan w:val="21"/>
            <w:tcBorders>
              <w:top w:val="single" w:sz="4" w:space="0" w:color="auto"/>
              <w:left w:val="single" w:sz="4" w:space="0" w:color="auto"/>
              <w:bottom w:val="single" w:sz="4" w:space="0" w:color="auto"/>
              <w:right w:val="single" w:sz="4" w:space="0" w:color="auto"/>
            </w:tcBorders>
            <w:shd w:val="clear" w:color="auto" w:fill="D9EFED"/>
            <w:noWrap/>
            <w:vAlign w:val="bottom"/>
            <w:hideMark/>
          </w:tcPr>
          <w:p w14:paraId="1B92BD0F"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b/>
                <w:bCs/>
                <w:color w:val="3B3838" w:themeColor="background2" w:themeShade="40"/>
              </w:rPr>
              <w:t>C. Project Scope (and exclusions)</w:t>
            </w:r>
            <w:r w:rsidRPr="00DF4E77">
              <w:rPr>
                <w:rFonts w:ascii="Calibri" w:eastAsia="Times New Roman" w:hAnsi="Calibri" w:cs="Times New Roman"/>
                <w:color w:val="3B3838" w:themeColor="background2" w:themeShade="40"/>
              </w:rPr>
              <w:t>:</w:t>
            </w:r>
          </w:p>
        </w:tc>
      </w:tr>
      <w:tr w:rsidR="00DF4E77" w:rsidRPr="00DF4E77" w14:paraId="0E85C2BD" w14:textId="77777777" w:rsidTr="00EC2780">
        <w:trPr>
          <w:trHeight w:val="845"/>
        </w:trPr>
        <w:tc>
          <w:tcPr>
            <w:tcW w:w="10872" w:type="dxa"/>
            <w:gridSpan w:val="21"/>
            <w:tcBorders>
              <w:top w:val="single" w:sz="4" w:space="0" w:color="auto"/>
              <w:left w:val="single" w:sz="4" w:space="0" w:color="auto"/>
              <w:bottom w:val="single" w:sz="4" w:space="0" w:color="auto"/>
              <w:right w:val="single" w:sz="4" w:space="0" w:color="000000"/>
            </w:tcBorders>
            <w:shd w:val="clear" w:color="auto" w:fill="auto"/>
            <w:hideMark/>
          </w:tcPr>
          <w:p w14:paraId="07CBDF3E" w14:textId="29C44D6D" w:rsidR="006801DC" w:rsidRPr="0096216B" w:rsidRDefault="008D72F5" w:rsidP="006801DC">
            <w:pPr>
              <w:spacing w:before="120" w:after="120"/>
              <w:rPr>
                <w:rFonts w:cstheme="minorHAnsi"/>
                <w:color w:val="000000" w:themeColor="text1"/>
                <w:sz w:val="22"/>
                <w:szCs w:val="22"/>
              </w:rPr>
            </w:pPr>
            <w:r w:rsidRPr="0096216B">
              <w:rPr>
                <w:rFonts w:eastAsia="Times New Roman" w:cstheme="minorHAnsi"/>
                <w:color w:val="000000" w:themeColor="text1"/>
                <w:sz w:val="22"/>
              </w:rPr>
              <w:t>The project seeks to</w:t>
            </w:r>
            <w:r w:rsidR="00201344">
              <w:rPr>
                <w:rFonts w:eastAsia="Times New Roman" w:cstheme="minorHAnsi"/>
                <w:color w:val="000000" w:themeColor="text1"/>
                <w:sz w:val="22"/>
              </w:rPr>
              <w:t xml:space="preserve"> decrease the proportion of Fontan patients who require immediate escalation to advanced therapies upon referral, as well as continue to</w:t>
            </w:r>
            <w:r w:rsidRPr="0096216B">
              <w:rPr>
                <w:rFonts w:eastAsia="Times New Roman" w:cstheme="minorHAnsi"/>
                <w:color w:val="000000" w:themeColor="text1"/>
                <w:sz w:val="22"/>
              </w:rPr>
              <w:t xml:space="preserve"> </w:t>
            </w:r>
            <w:r w:rsidR="006801DC" w:rsidRPr="0096216B">
              <w:rPr>
                <w:rFonts w:cstheme="minorHAnsi"/>
                <w:color w:val="000000" w:themeColor="text1"/>
                <w:sz w:val="22"/>
                <w:szCs w:val="22"/>
              </w:rPr>
              <w:t>define variables indicative of care escalation within 30 days of 1</w:t>
            </w:r>
            <w:r w:rsidR="006801DC" w:rsidRPr="0096216B">
              <w:rPr>
                <w:rFonts w:cstheme="minorHAnsi"/>
                <w:color w:val="000000" w:themeColor="text1"/>
                <w:sz w:val="22"/>
                <w:szCs w:val="22"/>
                <w:vertAlign w:val="superscript"/>
              </w:rPr>
              <w:t>st</w:t>
            </w:r>
            <w:r w:rsidR="006801DC" w:rsidRPr="0096216B">
              <w:rPr>
                <w:rFonts w:cstheme="minorHAnsi"/>
                <w:color w:val="000000" w:themeColor="text1"/>
                <w:sz w:val="22"/>
                <w:szCs w:val="22"/>
              </w:rPr>
              <w:t xml:space="preserve"> consultation, and to define current practice in referral of Fontan patients for consultation with H</w:t>
            </w:r>
            <w:r w:rsidR="000A5F65">
              <w:rPr>
                <w:rFonts w:cstheme="minorHAnsi"/>
                <w:color w:val="000000" w:themeColor="text1"/>
                <w:sz w:val="22"/>
                <w:szCs w:val="22"/>
              </w:rPr>
              <w:t>F/VAD</w:t>
            </w:r>
            <w:r w:rsidR="006801DC" w:rsidRPr="0096216B">
              <w:rPr>
                <w:rFonts w:cstheme="minorHAnsi"/>
                <w:color w:val="000000" w:themeColor="text1"/>
                <w:sz w:val="22"/>
                <w:szCs w:val="22"/>
              </w:rPr>
              <w:t>/</w:t>
            </w:r>
            <w:proofErr w:type="spellStart"/>
            <w:r w:rsidR="006801DC" w:rsidRPr="0096216B">
              <w:rPr>
                <w:rFonts w:cstheme="minorHAnsi"/>
                <w:color w:val="000000" w:themeColor="text1"/>
                <w:sz w:val="22"/>
                <w:szCs w:val="22"/>
              </w:rPr>
              <w:t>HTx</w:t>
            </w:r>
            <w:proofErr w:type="spellEnd"/>
            <w:r w:rsidR="006801DC" w:rsidRPr="0096216B">
              <w:rPr>
                <w:rFonts w:cstheme="minorHAnsi"/>
                <w:color w:val="000000" w:themeColor="text1"/>
                <w:sz w:val="22"/>
                <w:szCs w:val="22"/>
              </w:rPr>
              <w:t xml:space="preserve"> service. </w:t>
            </w:r>
          </w:p>
          <w:p w14:paraId="594FCCB1" w14:textId="04A3EE5D" w:rsidR="001636AA" w:rsidRPr="0096216B" w:rsidRDefault="001636AA" w:rsidP="00930E82">
            <w:pPr>
              <w:rPr>
                <w:rFonts w:cstheme="minorHAnsi"/>
                <w:color w:val="000000" w:themeColor="text1"/>
                <w:sz w:val="22"/>
                <w:szCs w:val="22"/>
              </w:rPr>
            </w:pPr>
            <w:r w:rsidRPr="0096216B">
              <w:rPr>
                <w:rFonts w:cstheme="minorHAnsi"/>
                <w:b/>
                <w:bCs/>
                <w:color w:val="000000" w:themeColor="text1"/>
                <w:sz w:val="22"/>
                <w:szCs w:val="22"/>
              </w:rPr>
              <w:t>Inclusion:</w:t>
            </w:r>
            <w:r w:rsidRPr="0096216B">
              <w:rPr>
                <w:rFonts w:cstheme="minorHAnsi"/>
                <w:color w:val="000000" w:themeColor="text1"/>
                <w:sz w:val="22"/>
                <w:szCs w:val="22"/>
              </w:rPr>
              <w:t xml:space="preserve"> Fontan patients of any age receiving a consultation from the H</w:t>
            </w:r>
            <w:r w:rsidR="000A5F65">
              <w:rPr>
                <w:rFonts w:cstheme="minorHAnsi"/>
                <w:color w:val="000000" w:themeColor="text1"/>
                <w:sz w:val="22"/>
                <w:szCs w:val="22"/>
              </w:rPr>
              <w:t>F/VAD</w:t>
            </w:r>
            <w:r w:rsidRPr="0096216B">
              <w:rPr>
                <w:rFonts w:cstheme="minorHAnsi"/>
                <w:color w:val="000000" w:themeColor="text1"/>
                <w:sz w:val="22"/>
                <w:szCs w:val="22"/>
              </w:rPr>
              <w:t>/</w:t>
            </w:r>
            <w:proofErr w:type="spellStart"/>
            <w:r w:rsidRPr="0096216B">
              <w:rPr>
                <w:rFonts w:cstheme="minorHAnsi"/>
                <w:color w:val="000000" w:themeColor="text1"/>
                <w:sz w:val="22"/>
                <w:szCs w:val="22"/>
              </w:rPr>
              <w:t>HTx</w:t>
            </w:r>
            <w:proofErr w:type="spellEnd"/>
            <w:r w:rsidRPr="0096216B">
              <w:rPr>
                <w:rFonts w:cstheme="minorHAnsi"/>
                <w:color w:val="000000" w:themeColor="text1"/>
                <w:sz w:val="22"/>
                <w:szCs w:val="22"/>
              </w:rPr>
              <w:t xml:space="preserve"> team. May be inpatient or outpatient.</w:t>
            </w:r>
            <w:r w:rsidR="00930E82" w:rsidRPr="0096216B">
              <w:rPr>
                <w:rFonts w:cstheme="minorHAnsi"/>
                <w:color w:val="000000" w:themeColor="text1"/>
                <w:sz w:val="22"/>
                <w:szCs w:val="22"/>
              </w:rPr>
              <w:t xml:space="preserve"> </w:t>
            </w:r>
            <w:r w:rsidRPr="0096216B">
              <w:rPr>
                <w:rFonts w:cstheme="minorHAnsi"/>
                <w:color w:val="000000" w:themeColor="text1"/>
                <w:sz w:val="22"/>
                <w:szCs w:val="22"/>
              </w:rPr>
              <w:t xml:space="preserve">Fontan patients have care escalated </w:t>
            </w:r>
            <w:r w:rsidRPr="0096216B">
              <w:rPr>
                <w:rFonts w:cstheme="minorHAnsi"/>
                <w:i/>
                <w:color w:val="000000" w:themeColor="text1"/>
                <w:sz w:val="22"/>
                <w:szCs w:val="22"/>
              </w:rPr>
              <w:t>at the same time/during same admission</w:t>
            </w:r>
            <w:r w:rsidRPr="0096216B">
              <w:rPr>
                <w:rFonts w:cstheme="minorHAnsi"/>
                <w:color w:val="000000" w:themeColor="text1"/>
                <w:sz w:val="22"/>
                <w:szCs w:val="22"/>
              </w:rPr>
              <w:t xml:space="preserve"> as the initial HF/</w:t>
            </w:r>
            <w:r w:rsidR="000A5F65">
              <w:rPr>
                <w:rFonts w:cstheme="minorHAnsi"/>
                <w:color w:val="000000" w:themeColor="text1"/>
                <w:sz w:val="22"/>
                <w:szCs w:val="22"/>
              </w:rPr>
              <w:t>VAD/</w:t>
            </w:r>
            <w:proofErr w:type="spellStart"/>
            <w:r w:rsidRPr="0096216B">
              <w:rPr>
                <w:rFonts w:cstheme="minorHAnsi"/>
                <w:color w:val="000000" w:themeColor="text1"/>
                <w:sz w:val="22"/>
                <w:szCs w:val="22"/>
              </w:rPr>
              <w:t>HTx</w:t>
            </w:r>
            <w:proofErr w:type="spellEnd"/>
            <w:r w:rsidRPr="0096216B">
              <w:rPr>
                <w:rFonts w:cstheme="minorHAnsi"/>
                <w:color w:val="000000" w:themeColor="text1"/>
                <w:sz w:val="22"/>
                <w:szCs w:val="22"/>
              </w:rPr>
              <w:t xml:space="preserve"> consultation count as a “escalation event”.</w:t>
            </w:r>
          </w:p>
          <w:p w14:paraId="3EA9C699" w14:textId="77777777" w:rsidR="00930E82" w:rsidRPr="0096216B" w:rsidRDefault="00930E82" w:rsidP="00930E82">
            <w:pPr>
              <w:rPr>
                <w:rFonts w:cstheme="minorHAnsi"/>
                <w:b/>
                <w:bCs/>
                <w:color w:val="000000" w:themeColor="text1"/>
                <w:sz w:val="22"/>
                <w:szCs w:val="22"/>
              </w:rPr>
            </w:pPr>
          </w:p>
          <w:p w14:paraId="18D96289" w14:textId="1FFC1F55" w:rsidR="00930E82" w:rsidRPr="0096216B" w:rsidRDefault="001636AA" w:rsidP="00930E82">
            <w:pPr>
              <w:rPr>
                <w:rFonts w:cstheme="minorHAnsi"/>
                <w:color w:val="000000" w:themeColor="text1"/>
                <w:sz w:val="22"/>
                <w:szCs w:val="22"/>
              </w:rPr>
            </w:pPr>
            <w:r w:rsidRPr="0096216B">
              <w:rPr>
                <w:rFonts w:cstheme="minorHAnsi"/>
                <w:b/>
                <w:bCs/>
                <w:color w:val="000000" w:themeColor="text1"/>
                <w:sz w:val="22"/>
                <w:szCs w:val="22"/>
              </w:rPr>
              <w:lastRenderedPageBreak/>
              <w:t>Exclusion:</w:t>
            </w:r>
            <w:r w:rsidRPr="0096216B">
              <w:rPr>
                <w:rFonts w:cstheme="minorHAnsi"/>
                <w:color w:val="000000" w:themeColor="text1"/>
                <w:sz w:val="22"/>
                <w:szCs w:val="22"/>
              </w:rPr>
              <w:t xml:space="preserve"> Patients must have been discharged home from the hospital AFTER Fontan</w:t>
            </w:r>
            <w:r w:rsidR="00F84DCE">
              <w:rPr>
                <w:rFonts w:cstheme="minorHAnsi"/>
                <w:color w:val="000000" w:themeColor="text1"/>
                <w:sz w:val="22"/>
                <w:szCs w:val="22"/>
              </w:rPr>
              <w:t xml:space="preserve"> surgery</w:t>
            </w:r>
            <w:r w:rsidRPr="0096216B">
              <w:rPr>
                <w:rFonts w:cstheme="minorHAnsi"/>
                <w:color w:val="000000" w:themeColor="text1"/>
                <w:sz w:val="22"/>
                <w:szCs w:val="22"/>
              </w:rPr>
              <w:t xml:space="preserve"> PRIOR to the initial HF consultation to be eligible.</w:t>
            </w:r>
          </w:p>
          <w:p w14:paraId="058AA5B0" w14:textId="77777777" w:rsidR="00930E82" w:rsidRPr="0096216B" w:rsidRDefault="00930E82" w:rsidP="00930E82">
            <w:pPr>
              <w:rPr>
                <w:rFonts w:cstheme="minorHAnsi"/>
                <w:color w:val="000000" w:themeColor="text1"/>
                <w:sz w:val="22"/>
                <w:szCs w:val="22"/>
              </w:rPr>
            </w:pPr>
          </w:p>
          <w:p w14:paraId="497E2ABE" w14:textId="264AC68A" w:rsidR="00856FAE" w:rsidRDefault="001636AA" w:rsidP="00856FAE">
            <w:pPr>
              <w:rPr>
                <w:rFonts w:ascii="Calibri" w:eastAsia="Times New Roman" w:hAnsi="Calibri" w:cs="Times New Roman"/>
                <w:color w:val="3B3838" w:themeColor="background2" w:themeShade="40"/>
                <w:sz w:val="22"/>
              </w:rPr>
            </w:pPr>
            <w:r w:rsidRPr="0096216B">
              <w:rPr>
                <w:rFonts w:cstheme="minorHAnsi"/>
                <w:color w:val="000000" w:themeColor="text1"/>
                <w:sz w:val="22"/>
                <w:szCs w:val="22"/>
              </w:rPr>
              <w:t>Population will be collected prospectively from ACTION centers.</w:t>
            </w:r>
            <w:r w:rsidR="00856FAE">
              <w:rPr>
                <w:rFonts w:cstheme="minorHAnsi"/>
                <w:color w:val="000000" w:themeColor="text1"/>
                <w:sz w:val="22"/>
                <w:szCs w:val="22"/>
              </w:rPr>
              <w:t xml:space="preserve"> </w:t>
            </w:r>
            <w:r w:rsidR="00856FAE">
              <w:rPr>
                <w:rFonts w:ascii="Calibri" w:eastAsia="Times New Roman" w:hAnsi="Calibri" w:cs="Times New Roman"/>
                <w:color w:val="3B3838" w:themeColor="background2" w:themeShade="40"/>
                <w:sz w:val="22"/>
              </w:rPr>
              <w:t xml:space="preserve">Data entry will begin right after the clinician sees a patient in clinic, on consultation, or as an inpatient. However, the clinician will not yet know the outcome at that time.  The person entering the initial REDCap data will receive another short survey </w:t>
            </w:r>
            <w:r w:rsidR="00856FAE" w:rsidRPr="002F14E0">
              <w:rPr>
                <w:rFonts w:ascii="Calibri" w:eastAsia="Times New Roman" w:hAnsi="Calibri" w:cs="Times New Roman"/>
                <w:b/>
                <w:bCs/>
                <w:color w:val="3B3838" w:themeColor="background2" w:themeShade="40"/>
                <w:sz w:val="22"/>
              </w:rPr>
              <w:t>30 days later</w:t>
            </w:r>
            <w:r w:rsidR="00856FAE">
              <w:rPr>
                <w:rFonts w:ascii="Calibri" w:eastAsia="Times New Roman" w:hAnsi="Calibri" w:cs="Times New Roman"/>
                <w:color w:val="3B3838" w:themeColor="background2" w:themeShade="40"/>
                <w:sz w:val="22"/>
              </w:rPr>
              <w:t xml:space="preserve"> to complete the “outcome” data for each patient entered. </w:t>
            </w:r>
          </w:p>
          <w:p w14:paraId="4129CA82" w14:textId="77777777" w:rsidR="00D750B4" w:rsidRDefault="00D750B4" w:rsidP="00856FAE">
            <w:pPr>
              <w:rPr>
                <w:rFonts w:ascii="Calibri" w:eastAsia="Times New Roman" w:hAnsi="Calibri" w:cs="Times New Roman"/>
                <w:color w:val="3B3838" w:themeColor="background2" w:themeShade="40"/>
                <w:sz w:val="22"/>
              </w:rPr>
            </w:pPr>
          </w:p>
          <w:p w14:paraId="48362701" w14:textId="6DC86E5D" w:rsidR="00D750B4" w:rsidRDefault="00D750B4" w:rsidP="00856FAE">
            <w:pPr>
              <w:rPr>
                <w:rFonts w:ascii="Calibri" w:eastAsia="Times New Roman" w:hAnsi="Calibri" w:cs="Times New Roman"/>
                <w:color w:val="3B3838" w:themeColor="background2" w:themeShade="40"/>
                <w:sz w:val="22"/>
              </w:rPr>
            </w:pPr>
            <w:r>
              <w:rPr>
                <w:rFonts w:ascii="Calibri" w:eastAsia="Times New Roman" w:hAnsi="Calibri" w:cs="Times New Roman"/>
                <w:color w:val="3B3838" w:themeColor="background2" w:themeShade="40"/>
                <w:sz w:val="22"/>
              </w:rPr>
              <w:t>Two interventions are being developed to launch in October</w:t>
            </w:r>
            <w:r w:rsidR="00F25C8A">
              <w:rPr>
                <w:rFonts w:ascii="Calibri" w:eastAsia="Times New Roman" w:hAnsi="Calibri" w:cs="Times New Roman"/>
                <w:color w:val="3B3838" w:themeColor="background2" w:themeShade="40"/>
                <w:sz w:val="22"/>
              </w:rPr>
              <w:t xml:space="preserve">/November </w:t>
            </w:r>
            <w:r>
              <w:rPr>
                <w:rFonts w:ascii="Calibri" w:eastAsia="Times New Roman" w:hAnsi="Calibri" w:cs="Times New Roman"/>
                <w:color w:val="3B3838" w:themeColor="background2" w:themeShade="40"/>
                <w:sz w:val="22"/>
              </w:rPr>
              <w:t xml:space="preserve">2023. </w:t>
            </w:r>
          </w:p>
          <w:p w14:paraId="7402F4BF" w14:textId="77777777" w:rsidR="00F25C8A" w:rsidRDefault="00F25C8A" w:rsidP="00856FAE">
            <w:pPr>
              <w:rPr>
                <w:rFonts w:ascii="Calibri" w:eastAsia="Times New Roman" w:hAnsi="Calibri" w:cs="Times New Roman"/>
                <w:color w:val="3B3838" w:themeColor="background2" w:themeShade="40"/>
                <w:sz w:val="22"/>
              </w:rPr>
            </w:pPr>
          </w:p>
          <w:p w14:paraId="7DF8E65A" w14:textId="1DAF5AA0" w:rsidR="00D750B4" w:rsidRDefault="00D750B4" w:rsidP="00D750B4">
            <w:pPr>
              <w:pStyle w:val="ListParagraph"/>
              <w:numPr>
                <w:ilvl w:val="0"/>
                <w:numId w:val="38"/>
              </w:numPr>
              <w:rPr>
                <w:rFonts w:ascii="Calibri" w:eastAsia="Times New Roman" w:hAnsi="Calibri" w:cs="Times New Roman"/>
                <w:color w:val="3B3838" w:themeColor="background2" w:themeShade="40"/>
                <w:sz w:val="22"/>
              </w:rPr>
            </w:pPr>
            <w:r w:rsidRPr="00D750B4">
              <w:rPr>
                <w:rFonts w:ascii="Calibri" w:eastAsia="Times New Roman" w:hAnsi="Calibri" w:cs="Times New Roman"/>
                <w:b/>
                <w:bCs/>
                <w:color w:val="3B3838" w:themeColor="background2" w:themeShade="40"/>
                <w:sz w:val="22"/>
              </w:rPr>
              <w:t>Grand Rounds</w:t>
            </w:r>
            <w:r w:rsidRPr="00D750B4">
              <w:rPr>
                <w:rFonts w:ascii="Calibri" w:eastAsia="Times New Roman" w:hAnsi="Calibri" w:cs="Times New Roman"/>
                <w:color w:val="3B3838" w:themeColor="background2" w:themeShade="40"/>
                <w:sz w:val="22"/>
              </w:rPr>
              <w:t xml:space="preserve"> slide deck for </w:t>
            </w:r>
            <w:r>
              <w:rPr>
                <w:rFonts w:ascii="Calibri" w:eastAsia="Times New Roman" w:hAnsi="Calibri" w:cs="Times New Roman"/>
                <w:color w:val="3B3838" w:themeColor="background2" w:themeShade="40"/>
                <w:sz w:val="22"/>
              </w:rPr>
              <w:t>p</w:t>
            </w:r>
            <w:r w:rsidRPr="00D750B4">
              <w:rPr>
                <w:rFonts w:ascii="Calibri" w:eastAsia="Times New Roman" w:hAnsi="Calibri" w:cs="Times New Roman"/>
                <w:color w:val="3B3838" w:themeColor="background2" w:themeShade="40"/>
                <w:sz w:val="22"/>
              </w:rPr>
              <w:t>rovider education will be shared with the project cohort sites. Pre- and post- presentation surveys will be administered to measure cardiologists’ responses of feeling satisfied about the helpfulness/usefulness of slides</w:t>
            </w:r>
            <w:r>
              <w:rPr>
                <w:rFonts w:ascii="Calibri" w:eastAsia="Times New Roman" w:hAnsi="Calibri" w:cs="Times New Roman"/>
                <w:color w:val="3B3838" w:themeColor="background2" w:themeShade="40"/>
                <w:sz w:val="22"/>
              </w:rPr>
              <w:t xml:space="preserve"> and</w:t>
            </w:r>
            <w:r w:rsidRPr="00D750B4">
              <w:rPr>
                <w:rFonts w:ascii="Calibri" w:eastAsia="Times New Roman" w:hAnsi="Calibri" w:cs="Times New Roman"/>
                <w:color w:val="3B3838" w:themeColor="background2" w:themeShade="40"/>
                <w:sz w:val="22"/>
              </w:rPr>
              <w:t xml:space="preserve"> helpfulness/usefulness of </w:t>
            </w:r>
            <w:r>
              <w:rPr>
                <w:rFonts w:ascii="Calibri" w:eastAsia="Times New Roman" w:hAnsi="Calibri" w:cs="Times New Roman"/>
                <w:color w:val="3B3838" w:themeColor="background2" w:themeShade="40"/>
                <w:sz w:val="22"/>
              </w:rPr>
              <w:t xml:space="preserve">the presentation content, as well as measure the likelihood the cardiologists will use the presentation.  </w:t>
            </w:r>
          </w:p>
          <w:p w14:paraId="7B0F74C9" w14:textId="77777777" w:rsidR="00F25C8A" w:rsidRDefault="00F25C8A" w:rsidP="00F25C8A">
            <w:pPr>
              <w:pStyle w:val="ListParagraph"/>
              <w:rPr>
                <w:rFonts w:ascii="Calibri" w:eastAsia="Times New Roman" w:hAnsi="Calibri" w:cs="Times New Roman"/>
                <w:color w:val="3B3838" w:themeColor="background2" w:themeShade="40"/>
                <w:sz w:val="22"/>
              </w:rPr>
            </w:pPr>
          </w:p>
          <w:p w14:paraId="76C91E4B" w14:textId="2ACA7592" w:rsidR="00D750B4" w:rsidRDefault="00D750B4" w:rsidP="00D750B4">
            <w:pPr>
              <w:pStyle w:val="ListParagraph"/>
              <w:numPr>
                <w:ilvl w:val="0"/>
                <w:numId w:val="38"/>
              </w:numPr>
              <w:rPr>
                <w:rFonts w:ascii="Calibri" w:eastAsia="Times New Roman" w:hAnsi="Calibri" w:cs="Times New Roman"/>
                <w:color w:val="3B3838" w:themeColor="background2" w:themeShade="40"/>
                <w:sz w:val="22"/>
              </w:rPr>
            </w:pPr>
            <w:r w:rsidRPr="00D750B4">
              <w:rPr>
                <w:rFonts w:ascii="Calibri" w:eastAsia="Times New Roman" w:hAnsi="Calibri" w:cs="Times New Roman"/>
                <w:b/>
                <w:bCs/>
                <w:color w:val="3B3838" w:themeColor="background2" w:themeShade="40"/>
                <w:sz w:val="22"/>
              </w:rPr>
              <w:t>Fontan Surveillance Roadmap</w:t>
            </w:r>
            <w:r>
              <w:rPr>
                <w:rFonts w:ascii="Calibri" w:eastAsia="Times New Roman" w:hAnsi="Calibri" w:cs="Times New Roman"/>
                <w:color w:val="3B3838" w:themeColor="background2" w:themeShade="40"/>
                <w:sz w:val="22"/>
              </w:rPr>
              <w:t xml:space="preserve"> that will help users know when a patient should be referred for advanced therapies, as well as recommendations for testing &amp; surveillance. Use of the roadmap will be measured. </w:t>
            </w:r>
            <w:r w:rsidR="00F25C8A">
              <w:rPr>
                <w:rFonts w:ascii="Calibri" w:eastAsia="Times New Roman" w:hAnsi="Calibri" w:cs="Times New Roman"/>
                <w:color w:val="3B3838" w:themeColor="background2" w:themeShade="40"/>
                <w:sz w:val="22"/>
              </w:rPr>
              <w:t>(</w:t>
            </w:r>
            <w:proofErr w:type="gramStart"/>
            <w:r w:rsidR="00F25C8A">
              <w:rPr>
                <w:rFonts w:ascii="Calibri" w:eastAsia="Times New Roman" w:hAnsi="Calibri" w:cs="Times New Roman"/>
                <w:color w:val="3B3838" w:themeColor="background2" w:themeShade="40"/>
                <w:sz w:val="22"/>
              </w:rPr>
              <w:t>provider</w:t>
            </w:r>
            <w:proofErr w:type="gramEnd"/>
            <w:r w:rsidR="00F25C8A">
              <w:rPr>
                <w:rFonts w:ascii="Calibri" w:eastAsia="Times New Roman" w:hAnsi="Calibri" w:cs="Times New Roman"/>
                <w:color w:val="3B3838" w:themeColor="background2" w:themeShade="40"/>
                <w:sz w:val="22"/>
              </w:rPr>
              <w:t xml:space="preserve"> version &amp; patient/family versions)</w:t>
            </w:r>
          </w:p>
          <w:p w14:paraId="17F2D971" w14:textId="77777777" w:rsidR="00D750B4" w:rsidRPr="00D750B4" w:rsidRDefault="00D750B4" w:rsidP="00D750B4">
            <w:pPr>
              <w:pStyle w:val="ListParagraph"/>
              <w:rPr>
                <w:rFonts w:ascii="Calibri" w:eastAsia="Times New Roman" w:hAnsi="Calibri" w:cs="Times New Roman"/>
                <w:color w:val="3B3838" w:themeColor="background2" w:themeShade="40"/>
                <w:sz w:val="22"/>
              </w:rPr>
            </w:pPr>
          </w:p>
          <w:p w14:paraId="4F9B2921" w14:textId="77777777" w:rsidR="00F54EC0" w:rsidRPr="00DF4E77" w:rsidRDefault="00F54EC0" w:rsidP="00856FAE">
            <w:pPr>
              <w:rPr>
                <w:rFonts w:ascii="Calibri" w:eastAsia="Times New Roman" w:hAnsi="Calibri" w:cs="Times New Roman"/>
                <w:iCs/>
                <w:color w:val="3B3838" w:themeColor="background2" w:themeShade="40"/>
              </w:rPr>
            </w:pPr>
          </w:p>
        </w:tc>
      </w:tr>
      <w:tr w:rsidR="00DF4E77" w:rsidRPr="00DF4E77" w14:paraId="5519B4B8" w14:textId="77777777" w:rsidTr="00EC2780">
        <w:trPr>
          <w:trHeight w:val="300"/>
        </w:trPr>
        <w:tc>
          <w:tcPr>
            <w:tcW w:w="4007" w:type="dxa"/>
            <w:gridSpan w:val="4"/>
            <w:tcBorders>
              <w:top w:val="single" w:sz="4" w:space="0" w:color="auto"/>
              <w:left w:val="single" w:sz="4" w:space="0" w:color="auto"/>
              <w:bottom w:val="single" w:sz="4" w:space="0" w:color="auto"/>
              <w:right w:val="nil"/>
            </w:tcBorders>
            <w:shd w:val="clear" w:color="auto" w:fill="D9EFED"/>
            <w:noWrap/>
            <w:vAlign w:val="bottom"/>
            <w:hideMark/>
          </w:tcPr>
          <w:p w14:paraId="3C8C87C7" w14:textId="5BB9FB24" w:rsidR="00F54EC0" w:rsidRPr="00DF4E77" w:rsidRDefault="00F54EC0" w:rsidP="00562233">
            <w:pPr>
              <w:rPr>
                <w:rFonts w:ascii="Calibri" w:eastAsia="Times New Roman" w:hAnsi="Calibri" w:cs="Times New Roman"/>
                <w:b/>
                <w:bCs/>
                <w:color w:val="3B3838" w:themeColor="background2" w:themeShade="40"/>
              </w:rPr>
            </w:pPr>
            <w:r w:rsidRPr="00DF4E77">
              <w:rPr>
                <w:rFonts w:ascii="Calibri" w:eastAsia="Times New Roman" w:hAnsi="Calibri" w:cs="Times New Roman"/>
                <w:b/>
                <w:bCs/>
                <w:color w:val="3B3838" w:themeColor="background2" w:themeShade="40"/>
              </w:rPr>
              <w:lastRenderedPageBreak/>
              <w:t>D. High Level Timeline/Schedule</w:t>
            </w:r>
            <w:r w:rsidR="00594F22">
              <w:rPr>
                <w:rFonts w:ascii="Calibri" w:eastAsia="Times New Roman" w:hAnsi="Calibri" w:cs="Times New Roman"/>
                <w:b/>
                <w:bCs/>
                <w:color w:val="3B3838" w:themeColor="background2" w:themeShade="40"/>
              </w:rPr>
              <w:t xml:space="preserve"> (including Data Entry timepoints)</w:t>
            </w:r>
            <w:r w:rsidRPr="00DF4E77">
              <w:rPr>
                <w:rFonts w:ascii="Calibri" w:eastAsia="Times New Roman" w:hAnsi="Calibri" w:cs="Times New Roman"/>
                <w:b/>
                <w:bCs/>
                <w:color w:val="3B3838" w:themeColor="background2" w:themeShade="40"/>
              </w:rPr>
              <w:t>:</w:t>
            </w:r>
          </w:p>
        </w:tc>
        <w:tc>
          <w:tcPr>
            <w:tcW w:w="250" w:type="dxa"/>
            <w:tcBorders>
              <w:top w:val="single" w:sz="4" w:space="0" w:color="auto"/>
              <w:left w:val="nil"/>
              <w:bottom w:val="single" w:sz="4" w:space="0" w:color="auto"/>
              <w:right w:val="nil"/>
            </w:tcBorders>
            <w:shd w:val="clear" w:color="auto" w:fill="D9EFED"/>
            <w:noWrap/>
            <w:vAlign w:val="bottom"/>
            <w:hideMark/>
          </w:tcPr>
          <w:p w14:paraId="7641C331"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968" w:type="dxa"/>
            <w:gridSpan w:val="2"/>
            <w:tcBorders>
              <w:top w:val="single" w:sz="4" w:space="0" w:color="auto"/>
              <w:left w:val="nil"/>
              <w:bottom w:val="single" w:sz="4" w:space="0" w:color="auto"/>
              <w:right w:val="nil"/>
            </w:tcBorders>
            <w:shd w:val="clear" w:color="auto" w:fill="D9EFED"/>
            <w:noWrap/>
            <w:vAlign w:val="bottom"/>
            <w:hideMark/>
          </w:tcPr>
          <w:p w14:paraId="53EA3033"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968" w:type="dxa"/>
            <w:gridSpan w:val="4"/>
            <w:tcBorders>
              <w:top w:val="single" w:sz="4" w:space="0" w:color="auto"/>
              <w:left w:val="nil"/>
              <w:bottom w:val="single" w:sz="4" w:space="0" w:color="auto"/>
              <w:right w:val="nil"/>
            </w:tcBorders>
            <w:shd w:val="clear" w:color="auto" w:fill="D9EFED"/>
            <w:noWrap/>
            <w:vAlign w:val="bottom"/>
            <w:hideMark/>
          </w:tcPr>
          <w:p w14:paraId="5A48090A"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968" w:type="dxa"/>
            <w:gridSpan w:val="3"/>
            <w:tcBorders>
              <w:top w:val="single" w:sz="4" w:space="0" w:color="auto"/>
              <w:left w:val="nil"/>
              <w:bottom w:val="single" w:sz="4" w:space="0" w:color="auto"/>
              <w:right w:val="nil"/>
            </w:tcBorders>
            <w:shd w:val="clear" w:color="auto" w:fill="D9EFED"/>
            <w:noWrap/>
            <w:vAlign w:val="bottom"/>
            <w:hideMark/>
          </w:tcPr>
          <w:p w14:paraId="188FAFC8"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968" w:type="dxa"/>
            <w:gridSpan w:val="2"/>
            <w:tcBorders>
              <w:top w:val="single" w:sz="4" w:space="0" w:color="auto"/>
              <w:left w:val="nil"/>
              <w:bottom w:val="single" w:sz="4" w:space="0" w:color="auto"/>
              <w:right w:val="nil"/>
            </w:tcBorders>
            <w:shd w:val="clear" w:color="auto" w:fill="D9EFED"/>
            <w:noWrap/>
            <w:vAlign w:val="bottom"/>
            <w:hideMark/>
          </w:tcPr>
          <w:p w14:paraId="5B575BC1"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968" w:type="dxa"/>
            <w:gridSpan w:val="4"/>
            <w:tcBorders>
              <w:top w:val="single" w:sz="4" w:space="0" w:color="auto"/>
              <w:left w:val="nil"/>
              <w:bottom w:val="single" w:sz="4" w:space="0" w:color="auto"/>
              <w:right w:val="nil"/>
            </w:tcBorders>
            <w:shd w:val="clear" w:color="auto" w:fill="D9EFED"/>
            <w:noWrap/>
            <w:vAlign w:val="bottom"/>
            <w:hideMark/>
          </w:tcPr>
          <w:p w14:paraId="4167DB9F"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1775" w:type="dxa"/>
            <w:tcBorders>
              <w:top w:val="single" w:sz="4" w:space="0" w:color="auto"/>
              <w:left w:val="nil"/>
              <w:bottom w:val="single" w:sz="4" w:space="0" w:color="auto"/>
              <w:right w:val="single" w:sz="4" w:space="0" w:color="auto"/>
            </w:tcBorders>
            <w:shd w:val="clear" w:color="auto" w:fill="D9EFED"/>
            <w:noWrap/>
            <w:vAlign w:val="bottom"/>
            <w:hideMark/>
          </w:tcPr>
          <w:p w14:paraId="48613ACD"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r>
      <w:tr w:rsidR="00DF4E77" w:rsidRPr="00DF4E77" w14:paraId="087E08CB" w14:textId="77777777" w:rsidTr="00EC2780">
        <w:trPr>
          <w:trHeight w:val="1440"/>
        </w:trPr>
        <w:tc>
          <w:tcPr>
            <w:tcW w:w="10872" w:type="dxa"/>
            <w:gridSpan w:val="21"/>
            <w:tcBorders>
              <w:top w:val="single" w:sz="4" w:space="0" w:color="auto"/>
              <w:left w:val="single" w:sz="4" w:space="0" w:color="auto"/>
              <w:bottom w:val="single" w:sz="4" w:space="0" w:color="auto"/>
              <w:right w:val="single" w:sz="4" w:space="0" w:color="000000"/>
            </w:tcBorders>
            <w:shd w:val="clear" w:color="000000" w:fill="FFFFFF"/>
          </w:tcPr>
          <w:p w14:paraId="63536E62" w14:textId="77777777" w:rsidR="00907660" w:rsidRDefault="002F14E0" w:rsidP="007A64C0">
            <w:pPr>
              <w:rPr>
                <w:rFonts w:ascii="Calibri" w:eastAsia="Times New Roman" w:hAnsi="Calibri" w:cs="Times New Roman"/>
                <w:color w:val="3B3838" w:themeColor="background2" w:themeShade="40"/>
                <w:sz w:val="22"/>
              </w:rPr>
            </w:pPr>
            <w:r>
              <w:rPr>
                <w:rFonts w:ascii="Calibri" w:eastAsia="Times New Roman" w:hAnsi="Calibri" w:cs="Times New Roman"/>
                <w:color w:val="3B3838" w:themeColor="background2" w:themeShade="40"/>
                <w:sz w:val="22"/>
              </w:rPr>
              <w:t>Th</w:t>
            </w:r>
            <w:r w:rsidR="00201344">
              <w:rPr>
                <w:rFonts w:ascii="Calibri" w:eastAsia="Times New Roman" w:hAnsi="Calibri" w:cs="Times New Roman"/>
                <w:color w:val="3B3838" w:themeColor="background2" w:themeShade="40"/>
                <w:sz w:val="22"/>
              </w:rPr>
              <w:t>e baseline</w:t>
            </w:r>
            <w:r>
              <w:rPr>
                <w:rFonts w:ascii="Calibri" w:eastAsia="Times New Roman" w:hAnsi="Calibri" w:cs="Times New Roman"/>
                <w:color w:val="3B3838" w:themeColor="background2" w:themeShade="40"/>
                <w:sz w:val="22"/>
              </w:rPr>
              <w:t xml:space="preserve"> project </w:t>
            </w:r>
            <w:r w:rsidR="00856FAE">
              <w:rPr>
                <w:rFonts w:ascii="Calibri" w:eastAsia="Times New Roman" w:hAnsi="Calibri" w:cs="Times New Roman"/>
                <w:color w:val="3B3838" w:themeColor="background2" w:themeShade="40"/>
                <w:sz w:val="22"/>
              </w:rPr>
              <w:t>rolled out</w:t>
            </w:r>
            <w:r>
              <w:rPr>
                <w:rFonts w:ascii="Calibri" w:eastAsia="Times New Roman" w:hAnsi="Calibri" w:cs="Times New Roman"/>
                <w:color w:val="3B3838" w:themeColor="background2" w:themeShade="40"/>
                <w:sz w:val="22"/>
              </w:rPr>
              <w:t xml:space="preserve"> to the network on July 9, 2020, after the </w:t>
            </w:r>
            <w:r w:rsidRPr="002F14E0">
              <w:rPr>
                <w:rFonts w:ascii="Calibri" w:eastAsia="Times New Roman" w:hAnsi="Calibri" w:cs="Times New Roman"/>
                <w:i/>
                <w:iCs/>
                <w:color w:val="3B3838" w:themeColor="background2" w:themeShade="40"/>
                <w:sz w:val="22"/>
              </w:rPr>
              <w:t>Advanced Heart Failure Consultation: When and Why Should We Refer Fontan Patients</w:t>
            </w:r>
            <w:r>
              <w:rPr>
                <w:rFonts w:ascii="Calibri" w:eastAsia="Times New Roman" w:hAnsi="Calibri" w:cs="Times New Roman"/>
                <w:i/>
                <w:iCs/>
                <w:color w:val="3B3838" w:themeColor="background2" w:themeShade="40"/>
                <w:sz w:val="22"/>
              </w:rPr>
              <w:t xml:space="preserve"> learning session webinar, </w:t>
            </w:r>
            <w:r w:rsidRPr="002F14E0">
              <w:rPr>
                <w:rFonts w:ascii="Calibri" w:eastAsia="Times New Roman" w:hAnsi="Calibri" w:cs="Times New Roman"/>
                <w:color w:val="3B3838" w:themeColor="background2" w:themeShade="40"/>
                <w:sz w:val="22"/>
              </w:rPr>
              <w:t>presented by Kurt Schumacher, MD.</w:t>
            </w:r>
            <w:r>
              <w:rPr>
                <w:rFonts w:ascii="Calibri" w:eastAsia="Times New Roman" w:hAnsi="Calibri" w:cs="Times New Roman"/>
                <w:color w:val="3B3838" w:themeColor="background2" w:themeShade="40"/>
                <w:sz w:val="22"/>
              </w:rPr>
              <w:t xml:space="preserve"> </w:t>
            </w:r>
          </w:p>
          <w:p w14:paraId="32EF2F6B" w14:textId="77777777" w:rsidR="00907660" w:rsidRDefault="00907660" w:rsidP="007A64C0">
            <w:pPr>
              <w:rPr>
                <w:rFonts w:ascii="Calibri" w:eastAsia="Times New Roman" w:hAnsi="Calibri" w:cs="Times New Roman"/>
                <w:color w:val="3B3838" w:themeColor="background2" w:themeShade="40"/>
                <w:sz w:val="22"/>
              </w:rPr>
            </w:pPr>
          </w:p>
          <w:p w14:paraId="5B001AA0" w14:textId="12A2E6AE" w:rsidR="00856FAE" w:rsidRDefault="00907660" w:rsidP="007A64C0">
            <w:pPr>
              <w:rPr>
                <w:rFonts w:ascii="Calibri" w:eastAsia="Times New Roman" w:hAnsi="Calibri" w:cs="Times New Roman"/>
                <w:color w:val="3B3838" w:themeColor="background2" w:themeShade="40"/>
                <w:sz w:val="22"/>
              </w:rPr>
            </w:pPr>
            <w:r>
              <w:rPr>
                <w:rFonts w:ascii="Calibri" w:eastAsia="Times New Roman" w:hAnsi="Calibri" w:cs="Times New Roman"/>
                <w:color w:val="3B3838" w:themeColor="background2" w:themeShade="40"/>
                <w:sz w:val="22"/>
              </w:rPr>
              <w:t xml:space="preserve">The revised project will roll-out Fall 2023. The data </w:t>
            </w:r>
            <w:proofErr w:type="spellStart"/>
            <w:r>
              <w:rPr>
                <w:rFonts w:ascii="Calibri" w:eastAsia="Times New Roman" w:hAnsi="Calibri" w:cs="Times New Roman"/>
                <w:color w:val="3B3838" w:themeColor="background2" w:themeShade="40"/>
                <w:sz w:val="22"/>
              </w:rPr>
              <w:t>colletion</w:t>
            </w:r>
            <w:proofErr w:type="spellEnd"/>
            <w:r>
              <w:rPr>
                <w:rFonts w:ascii="Calibri" w:eastAsia="Times New Roman" w:hAnsi="Calibri" w:cs="Times New Roman"/>
                <w:color w:val="3B3838" w:themeColor="background2" w:themeShade="40"/>
                <w:sz w:val="22"/>
              </w:rPr>
              <w:t xml:space="preserve"> will resume in October 2023 to strengthen our </w:t>
            </w:r>
            <w:proofErr w:type="spellStart"/>
            <w:r>
              <w:rPr>
                <w:rFonts w:ascii="Calibri" w:eastAsia="Times New Roman" w:hAnsi="Calibri" w:cs="Times New Roman"/>
                <w:color w:val="3B3838" w:themeColor="background2" w:themeShade="40"/>
                <w:sz w:val="22"/>
              </w:rPr>
              <w:t>basline</w:t>
            </w:r>
            <w:proofErr w:type="spellEnd"/>
            <w:r>
              <w:rPr>
                <w:rFonts w:ascii="Calibri" w:eastAsia="Times New Roman" w:hAnsi="Calibri" w:cs="Times New Roman"/>
                <w:color w:val="3B3838" w:themeColor="background2" w:themeShade="40"/>
                <w:sz w:val="22"/>
              </w:rPr>
              <w:t xml:space="preserve"> data. </w:t>
            </w:r>
            <w:r w:rsidR="00201344">
              <w:rPr>
                <w:rFonts w:ascii="Calibri" w:eastAsia="Times New Roman" w:hAnsi="Calibri" w:cs="Times New Roman"/>
                <w:color w:val="3B3838" w:themeColor="background2" w:themeShade="40"/>
                <w:sz w:val="22"/>
              </w:rPr>
              <w:t>The new intervention</w:t>
            </w:r>
            <w:r>
              <w:rPr>
                <w:rFonts w:ascii="Calibri" w:eastAsia="Times New Roman" w:hAnsi="Calibri" w:cs="Times New Roman"/>
                <w:color w:val="3B3838" w:themeColor="background2" w:themeShade="40"/>
                <w:sz w:val="22"/>
              </w:rPr>
              <w:t>s</w:t>
            </w:r>
            <w:r w:rsidR="00201344">
              <w:rPr>
                <w:rFonts w:ascii="Calibri" w:eastAsia="Times New Roman" w:hAnsi="Calibri" w:cs="Times New Roman"/>
                <w:color w:val="3B3838" w:themeColor="background2" w:themeShade="40"/>
                <w:sz w:val="22"/>
              </w:rPr>
              <w:t xml:space="preserve"> will begin </w:t>
            </w:r>
            <w:r>
              <w:rPr>
                <w:rFonts w:ascii="Calibri" w:eastAsia="Times New Roman" w:hAnsi="Calibri" w:cs="Times New Roman"/>
                <w:color w:val="3B3838" w:themeColor="background2" w:themeShade="40"/>
                <w:sz w:val="22"/>
              </w:rPr>
              <w:t xml:space="preserve">October/November </w:t>
            </w:r>
            <w:r w:rsidR="00201344">
              <w:rPr>
                <w:rFonts w:ascii="Calibri" w:eastAsia="Times New Roman" w:hAnsi="Calibri" w:cs="Times New Roman"/>
                <w:color w:val="3B3838" w:themeColor="background2" w:themeShade="40"/>
                <w:sz w:val="22"/>
              </w:rPr>
              <w:t>2023</w:t>
            </w:r>
            <w:r>
              <w:rPr>
                <w:rFonts w:ascii="Calibri" w:eastAsia="Times New Roman" w:hAnsi="Calibri" w:cs="Times New Roman"/>
                <w:color w:val="3B3838" w:themeColor="background2" w:themeShade="40"/>
                <w:sz w:val="22"/>
              </w:rPr>
              <w:t xml:space="preserve">. </w:t>
            </w:r>
          </w:p>
          <w:p w14:paraId="769DA750" w14:textId="4A27E731" w:rsidR="00856FAE" w:rsidRDefault="00856FAE" w:rsidP="007A64C0">
            <w:pPr>
              <w:rPr>
                <w:rFonts w:ascii="Calibri" w:eastAsia="Times New Roman" w:hAnsi="Calibri" w:cs="Times New Roman"/>
                <w:color w:val="3B3838" w:themeColor="background2" w:themeShade="40"/>
                <w:sz w:val="22"/>
              </w:rPr>
            </w:pPr>
          </w:p>
          <w:p w14:paraId="77DD2E52" w14:textId="1EA2412E" w:rsidR="00856FAE" w:rsidRPr="00D750B4" w:rsidRDefault="00856FAE" w:rsidP="00D750B4">
            <w:pPr>
              <w:pStyle w:val="ListParagraph"/>
              <w:numPr>
                <w:ilvl w:val="0"/>
                <w:numId w:val="37"/>
              </w:numPr>
              <w:rPr>
                <w:rFonts w:ascii="Calibri" w:eastAsia="Times New Roman" w:hAnsi="Calibri" w:cs="Times New Roman"/>
                <w:color w:val="3B3838" w:themeColor="background2" w:themeShade="40"/>
                <w:sz w:val="22"/>
              </w:rPr>
            </w:pPr>
            <w:r w:rsidRPr="00D750B4">
              <w:rPr>
                <w:rFonts w:ascii="Calibri" w:eastAsia="Times New Roman" w:hAnsi="Calibri" w:cs="Times New Roman"/>
                <w:color w:val="3B3838" w:themeColor="background2" w:themeShade="40"/>
                <w:sz w:val="22"/>
              </w:rPr>
              <w:t>Baseline data collection</w:t>
            </w:r>
            <w:r w:rsidR="00B87C35" w:rsidRPr="00D750B4">
              <w:rPr>
                <w:rFonts w:ascii="Calibri" w:eastAsia="Times New Roman" w:hAnsi="Calibri" w:cs="Times New Roman"/>
                <w:color w:val="3B3838" w:themeColor="background2" w:themeShade="40"/>
                <w:sz w:val="22"/>
              </w:rPr>
              <w:t xml:space="preserve"> (data entry)</w:t>
            </w:r>
            <w:r w:rsidRPr="00D750B4">
              <w:rPr>
                <w:rFonts w:ascii="Calibri" w:eastAsia="Times New Roman" w:hAnsi="Calibri" w:cs="Times New Roman"/>
                <w:color w:val="3B3838" w:themeColor="background2" w:themeShade="40"/>
                <w:sz w:val="22"/>
              </w:rPr>
              <w:t>: July 2020-July 2022 (2 years)</w:t>
            </w:r>
          </w:p>
          <w:p w14:paraId="25CB2D9D" w14:textId="6AA26287" w:rsidR="00D64556" w:rsidRPr="00D750B4" w:rsidRDefault="00D64556" w:rsidP="00D750B4">
            <w:pPr>
              <w:pStyle w:val="ListParagraph"/>
              <w:numPr>
                <w:ilvl w:val="0"/>
                <w:numId w:val="37"/>
              </w:numPr>
              <w:rPr>
                <w:rFonts w:ascii="Calibri" w:eastAsia="Times New Roman" w:hAnsi="Calibri" w:cs="Times New Roman"/>
                <w:color w:val="3B3838" w:themeColor="background2" w:themeShade="40"/>
                <w:sz w:val="22"/>
              </w:rPr>
            </w:pPr>
            <w:r w:rsidRPr="00D750B4">
              <w:rPr>
                <w:rFonts w:ascii="Calibri" w:eastAsia="Times New Roman" w:hAnsi="Calibri" w:cs="Times New Roman"/>
                <w:color w:val="3B3838" w:themeColor="background2" w:themeShade="40"/>
                <w:sz w:val="22"/>
              </w:rPr>
              <w:t>Design Phase: August 2022 – March 2023</w:t>
            </w:r>
          </w:p>
          <w:p w14:paraId="19663D31" w14:textId="69A9DCC2" w:rsidR="00856FAE" w:rsidRPr="00D750B4" w:rsidRDefault="00856FAE" w:rsidP="00D750B4">
            <w:pPr>
              <w:pStyle w:val="ListParagraph"/>
              <w:numPr>
                <w:ilvl w:val="0"/>
                <w:numId w:val="37"/>
              </w:numPr>
              <w:rPr>
                <w:rFonts w:ascii="Calibri" w:eastAsia="Times New Roman" w:hAnsi="Calibri" w:cs="Times New Roman"/>
                <w:color w:val="3B3838" w:themeColor="background2" w:themeShade="40"/>
                <w:sz w:val="22"/>
              </w:rPr>
            </w:pPr>
            <w:r w:rsidRPr="00D750B4">
              <w:rPr>
                <w:rFonts w:ascii="Calibri" w:eastAsia="Times New Roman" w:hAnsi="Calibri" w:cs="Times New Roman"/>
                <w:color w:val="3B3838" w:themeColor="background2" w:themeShade="40"/>
                <w:sz w:val="22"/>
              </w:rPr>
              <w:t xml:space="preserve">Development and implementation of interventions: </w:t>
            </w:r>
            <w:r w:rsidR="00A53773" w:rsidRPr="00D750B4">
              <w:rPr>
                <w:rFonts w:ascii="Calibri" w:eastAsia="Times New Roman" w:hAnsi="Calibri" w:cs="Times New Roman"/>
                <w:color w:val="3B3838" w:themeColor="background2" w:themeShade="40"/>
                <w:sz w:val="22"/>
              </w:rPr>
              <w:t xml:space="preserve">March </w:t>
            </w:r>
            <w:r w:rsidRPr="00D750B4">
              <w:rPr>
                <w:rFonts w:ascii="Calibri" w:eastAsia="Times New Roman" w:hAnsi="Calibri" w:cs="Times New Roman"/>
                <w:color w:val="3B3838" w:themeColor="background2" w:themeShade="40"/>
                <w:sz w:val="22"/>
              </w:rPr>
              <w:t>202</w:t>
            </w:r>
            <w:r w:rsidR="00A53773" w:rsidRPr="00D750B4">
              <w:rPr>
                <w:rFonts w:ascii="Calibri" w:eastAsia="Times New Roman" w:hAnsi="Calibri" w:cs="Times New Roman"/>
                <w:color w:val="3B3838" w:themeColor="background2" w:themeShade="40"/>
                <w:sz w:val="22"/>
              </w:rPr>
              <w:t>3</w:t>
            </w:r>
            <w:r w:rsidRPr="00D750B4">
              <w:rPr>
                <w:rFonts w:ascii="Calibri" w:eastAsia="Times New Roman" w:hAnsi="Calibri" w:cs="Times New Roman"/>
                <w:color w:val="3B3838" w:themeColor="background2" w:themeShade="40"/>
                <w:sz w:val="22"/>
              </w:rPr>
              <w:t>-</w:t>
            </w:r>
            <w:r w:rsidR="00D750B4" w:rsidRPr="00D750B4">
              <w:rPr>
                <w:rFonts w:ascii="Calibri" w:eastAsia="Times New Roman" w:hAnsi="Calibri" w:cs="Times New Roman"/>
                <w:color w:val="3B3838" w:themeColor="background2" w:themeShade="40"/>
                <w:sz w:val="22"/>
              </w:rPr>
              <w:t>October</w:t>
            </w:r>
            <w:r w:rsidRPr="00D750B4">
              <w:rPr>
                <w:rFonts w:ascii="Calibri" w:eastAsia="Times New Roman" w:hAnsi="Calibri" w:cs="Times New Roman"/>
                <w:color w:val="3B3838" w:themeColor="background2" w:themeShade="40"/>
                <w:sz w:val="22"/>
              </w:rPr>
              <w:t xml:space="preserve"> 2023 </w:t>
            </w:r>
          </w:p>
          <w:p w14:paraId="04F3BDC3" w14:textId="61D7530D" w:rsidR="00856FAE" w:rsidRPr="00D750B4" w:rsidRDefault="00856FAE" w:rsidP="00D750B4">
            <w:pPr>
              <w:pStyle w:val="ListParagraph"/>
              <w:numPr>
                <w:ilvl w:val="0"/>
                <w:numId w:val="37"/>
              </w:numPr>
              <w:rPr>
                <w:rFonts w:ascii="Calibri" w:eastAsia="Times New Roman" w:hAnsi="Calibri" w:cs="Times New Roman"/>
                <w:color w:val="3B3838" w:themeColor="background2" w:themeShade="40"/>
                <w:sz w:val="22"/>
              </w:rPr>
            </w:pPr>
            <w:r w:rsidRPr="00D750B4">
              <w:rPr>
                <w:rFonts w:ascii="Calibri" w:eastAsia="Times New Roman" w:hAnsi="Calibri" w:cs="Times New Roman"/>
                <w:color w:val="3B3838" w:themeColor="background2" w:themeShade="40"/>
                <w:sz w:val="22"/>
              </w:rPr>
              <w:t>Follow-up data collection</w:t>
            </w:r>
            <w:r w:rsidR="00B87C35" w:rsidRPr="00D750B4">
              <w:rPr>
                <w:rFonts w:ascii="Calibri" w:eastAsia="Times New Roman" w:hAnsi="Calibri" w:cs="Times New Roman"/>
                <w:color w:val="3B3838" w:themeColor="background2" w:themeShade="40"/>
                <w:sz w:val="22"/>
              </w:rPr>
              <w:t xml:space="preserve"> (data entry)</w:t>
            </w:r>
            <w:r w:rsidR="00FD3F39" w:rsidRPr="00D750B4">
              <w:rPr>
                <w:rFonts w:ascii="Calibri" w:eastAsia="Times New Roman" w:hAnsi="Calibri" w:cs="Times New Roman"/>
                <w:color w:val="3B3838" w:themeColor="background2" w:themeShade="40"/>
                <w:sz w:val="22"/>
              </w:rPr>
              <w:t xml:space="preserve"> and intervention roll-out</w:t>
            </w:r>
            <w:r w:rsidRPr="00D750B4">
              <w:rPr>
                <w:rFonts w:ascii="Calibri" w:eastAsia="Times New Roman" w:hAnsi="Calibri" w:cs="Times New Roman"/>
                <w:color w:val="3B3838" w:themeColor="background2" w:themeShade="40"/>
                <w:sz w:val="22"/>
              </w:rPr>
              <w:t xml:space="preserve">: </w:t>
            </w:r>
            <w:r w:rsidR="00D750B4" w:rsidRPr="00D750B4">
              <w:rPr>
                <w:rFonts w:ascii="Calibri" w:eastAsia="Times New Roman" w:hAnsi="Calibri" w:cs="Times New Roman"/>
                <w:color w:val="3B3838" w:themeColor="background2" w:themeShade="40"/>
                <w:sz w:val="22"/>
              </w:rPr>
              <w:t>October</w:t>
            </w:r>
            <w:r w:rsidRPr="00D750B4">
              <w:rPr>
                <w:rFonts w:ascii="Calibri" w:eastAsia="Times New Roman" w:hAnsi="Calibri" w:cs="Times New Roman"/>
                <w:color w:val="3B3838" w:themeColor="background2" w:themeShade="40"/>
                <w:sz w:val="22"/>
              </w:rPr>
              <w:t xml:space="preserve"> 2023-</w:t>
            </w:r>
            <w:r w:rsidR="00D750B4" w:rsidRPr="00D750B4">
              <w:rPr>
                <w:rFonts w:ascii="Calibri" w:eastAsia="Times New Roman" w:hAnsi="Calibri" w:cs="Times New Roman"/>
                <w:color w:val="3B3838" w:themeColor="background2" w:themeShade="40"/>
                <w:sz w:val="22"/>
              </w:rPr>
              <w:t>October</w:t>
            </w:r>
            <w:r w:rsidRPr="00D750B4">
              <w:rPr>
                <w:rFonts w:ascii="Calibri" w:eastAsia="Times New Roman" w:hAnsi="Calibri" w:cs="Times New Roman"/>
                <w:color w:val="3B3838" w:themeColor="background2" w:themeShade="40"/>
                <w:sz w:val="22"/>
              </w:rPr>
              <w:t xml:space="preserve"> 2025 (2 years)</w:t>
            </w:r>
          </w:p>
          <w:p w14:paraId="6B5A766C" w14:textId="5BB6CFB2" w:rsidR="00C36232" w:rsidRPr="007A64C0" w:rsidRDefault="00C36232" w:rsidP="00856FAE">
            <w:pPr>
              <w:rPr>
                <w:rFonts w:ascii="Calibri" w:eastAsia="Times New Roman" w:hAnsi="Calibri" w:cs="Times New Roman"/>
                <w:color w:val="3B3838" w:themeColor="background2" w:themeShade="40"/>
                <w:sz w:val="22"/>
              </w:rPr>
            </w:pPr>
          </w:p>
        </w:tc>
      </w:tr>
      <w:tr w:rsidR="00DF4E77" w:rsidRPr="00DF4E77" w14:paraId="47C05DBA" w14:textId="77777777" w:rsidTr="00EC2780">
        <w:trPr>
          <w:trHeight w:val="332"/>
        </w:trPr>
        <w:tc>
          <w:tcPr>
            <w:tcW w:w="4257" w:type="dxa"/>
            <w:gridSpan w:val="5"/>
            <w:tcBorders>
              <w:top w:val="single" w:sz="4" w:space="0" w:color="auto"/>
              <w:left w:val="single" w:sz="4" w:space="0" w:color="auto"/>
              <w:bottom w:val="single" w:sz="4" w:space="0" w:color="auto"/>
              <w:right w:val="nil"/>
            </w:tcBorders>
            <w:shd w:val="clear" w:color="auto" w:fill="D9EFED"/>
            <w:noWrap/>
            <w:vAlign w:val="bottom"/>
            <w:hideMark/>
          </w:tcPr>
          <w:p w14:paraId="66241B73" w14:textId="77777777" w:rsidR="00692402" w:rsidRPr="00DF4E77" w:rsidRDefault="00692402" w:rsidP="00692402">
            <w:pPr>
              <w:rPr>
                <w:rFonts w:ascii="Calibri" w:eastAsia="Times New Roman" w:hAnsi="Calibri" w:cs="Times New Roman"/>
                <w:b/>
                <w:bCs/>
                <w:color w:val="3B3838" w:themeColor="background2" w:themeShade="40"/>
              </w:rPr>
            </w:pPr>
            <w:r w:rsidRPr="00DF4E77">
              <w:rPr>
                <w:rFonts w:ascii="Calibri" w:eastAsia="Times New Roman" w:hAnsi="Calibri" w:cs="Times New Roman"/>
                <w:b/>
                <w:bCs/>
                <w:color w:val="3B3838" w:themeColor="background2" w:themeShade="40"/>
              </w:rPr>
              <w:t>E. Communication &amp; Expectations:</w:t>
            </w:r>
          </w:p>
        </w:tc>
        <w:tc>
          <w:tcPr>
            <w:tcW w:w="968" w:type="dxa"/>
            <w:gridSpan w:val="2"/>
            <w:tcBorders>
              <w:top w:val="single" w:sz="4" w:space="0" w:color="auto"/>
              <w:left w:val="nil"/>
              <w:bottom w:val="single" w:sz="4" w:space="0" w:color="auto"/>
              <w:right w:val="nil"/>
            </w:tcBorders>
            <w:shd w:val="clear" w:color="auto" w:fill="D9EFED"/>
            <w:noWrap/>
            <w:vAlign w:val="bottom"/>
            <w:hideMark/>
          </w:tcPr>
          <w:p w14:paraId="123E0477" w14:textId="77777777" w:rsidR="00692402" w:rsidRPr="00DF4E77" w:rsidRDefault="00692402" w:rsidP="00692402">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968" w:type="dxa"/>
            <w:gridSpan w:val="4"/>
            <w:tcBorders>
              <w:top w:val="single" w:sz="4" w:space="0" w:color="auto"/>
              <w:left w:val="nil"/>
              <w:bottom w:val="single" w:sz="4" w:space="0" w:color="auto"/>
              <w:right w:val="nil"/>
            </w:tcBorders>
            <w:shd w:val="clear" w:color="auto" w:fill="D9EFED"/>
            <w:noWrap/>
            <w:vAlign w:val="bottom"/>
            <w:hideMark/>
          </w:tcPr>
          <w:p w14:paraId="703DFC1B" w14:textId="77777777" w:rsidR="00692402" w:rsidRPr="00DF4E77" w:rsidRDefault="00692402" w:rsidP="00692402">
            <w:pPr>
              <w:rPr>
                <w:rFonts w:ascii="Calibri" w:eastAsia="Times New Roman" w:hAnsi="Calibri" w:cs="Times New Roman"/>
                <w:color w:val="3B3838" w:themeColor="background2" w:themeShade="40"/>
              </w:rPr>
            </w:pPr>
          </w:p>
        </w:tc>
        <w:tc>
          <w:tcPr>
            <w:tcW w:w="968" w:type="dxa"/>
            <w:gridSpan w:val="3"/>
            <w:tcBorders>
              <w:top w:val="single" w:sz="4" w:space="0" w:color="auto"/>
              <w:left w:val="nil"/>
              <w:bottom w:val="single" w:sz="4" w:space="0" w:color="auto"/>
              <w:right w:val="nil"/>
            </w:tcBorders>
            <w:shd w:val="clear" w:color="auto" w:fill="D9EFED"/>
            <w:noWrap/>
            <w:vAlign w:val="bottom"/>
            <w:hideMark/>
          </w:tcPr>
          <w:p w14:paraId="14FD7E77" w14:textId="77777777" w:rsidR="00692402" w:rsidRPr="00DF4E77" w:rsidRDefault="00692402" w:rsidP="00692402">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968" w:type="dxa"/>
            <w:gridSpan w:val="2"/>
            <w:tcBorders>
              <w:top w:val="single" w:sz="4" w:space="0" w:color="auto"/>
              <w:left w:val="nil"/>
              <w:bottom w:val="single" w:sz="4" w:space="0" w:color="auto"/>
              <w:right w:val="nil"/>
            </w:tcBorders>
            <w:shd w:val="clear" w:color="auto" w:fill="D9EFED"/>
            <w:noWrap/>
            <w:vAlign w:val="bottom"/>
            <w:hideMark/>
          </w:tcPr>
          <w:p w14:paraId="5BE94903" w14:textId="77777777" w:rsidR="00692402" w:rsidRPr="00DF4E77" w:rsidRDefault="00692402" w:rsidP="00692402">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968" w:type="dxa"/>
            <w:gridSpan w:val="4"/>
            <w:tcBorders>
              <w:top w:val="single" w:sz="4" w:space="0" w:color="auto"/>
              <w:left w:val="nil"/>
              <w:bottom w:val="single" w:sz="4" w:space="0" w:color="auto"/>
              <w:right w:val="nil"/>
            </w:tcBorders>
            <w:shd w:val="clear" w:color="auto" w:fill="D9EFED"/>
            <w:noWrap/>
            <w:vAlign w:val="bottom"/>
            <w:hideMark/>
          </w:tcPr>
          <w:p w14:paraId="1FA2D142" w14:textId="77777777" w:rsidR="00692402" w:rsidRPr="00DF4E77" w:rsidRDefault="00692402" w:rsidP="00692402">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1775" w:type="dxa"/>
            <w:tcBorders>
              <w:top w:val="single" w:sz="4" w:space="0" w:color="auto"/>
              <w:left w:val="nil"/>
              <w:bottom w:val="single" w:sz="4" w:space="0" w:color="auto"/>
              <w:right w:val="single" w:sz="4" w:space="0" w:color="auto"/>
            </w:tcBorders>
            <w:shd w:val="clear" w:color="auto" w:fill="D9EFED"/>
            <w:noWrap/>
            <w:vAlign w:val="bottom"/>
            <w:hideMark/>
          </w:tcPr>
          <w:p w14:paraId="44428A4C" w14:textId="77777777" w:rsidR="00692402" w:rsidRPr="00DF4E77" w:rsidRDefault="00692402" w:rsidP="00692402">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r>
      <w:tr w:rsidR="00DF4E77" w:rsidRPr="00DF4E77" w14:paraId="4B6EBC2F" w14:textId="77777777" w:rsidTr="00EC2780">
        <w:trPr>
          <w:trHeight w:val="800"/>
        </w:trPr>
        <w:tc>
          <w:tcPr>
            <w:tcW w:w="10872" w:type="dxa"/>
            <w:gridSpan w:val="21"/>
            <w:tcBorders>
              <w:top w:val="single" w:sz="4" w:space="0" w:color="auto"/>
              <w:left w:val="single" w:sz="4" w:space="0" w:color="auto"/>
              <w:bottom w:val="single" w:sz="4" w:space="0" w:color="auto"/>
              <w:right w:val="single" w:sz="4" w:space="0" w:color="000000"/>
            </w:tcBorders>
            <w:shd w:val="clear" w:color="000000" w:fill="FFFFFF"/>
          </w:tcPr>
          <w:p w14:paraId="51463C44" w14:textId="04643B41" w:rsidR="00F97C13" w:rsidRDefault="002F14E0" w:rsidP="00EB5CB0">
            <w:pPr>
              <w:rPr>
                <w:rFonts w:ascii="Calibri" w:eastAsia="Times New Roman" w:hAnsi="Calibri" w:cs="Times New Roman"/>
                <w:color w:val="3B3838" w:themeColor="background2" w:themeShade="40"/>
                <w:sz w:val="22"/>
              </w:rPr>
            </w:pPr>
            <w:r>
              <w:rPr>
                <w:rFonts w:ascii="Calibri" w:eastAsia="Times New Roman" w:hAnsi="Calibri" w:cs="Times New Roman"/>
                <w:color w:val="3B3838" w:themeColor="background2" w:themeShade="40"/>
                <w:sz w:val="22"/>
              </w:rPr>
              <w:t xml:space="preserve">All ACTION sites </w:t>
            </w:r>
            <w:r w:rsidR="001A1647">
              <w:rPr>
                <w:rFonts w:ascii="Calibri" w:eastAsia="Times New Roman" w:hAnsi="Calibri" w:cs="Times New Roman"/>
                <w:color w:val="3B3838" w:themeColor="background2" w:themeShade="40"/>
                <w:sz w:val="22"/>
              </w:rPr>
              <w:t>with a completed IRB/DUA</w:t>
            </w:r>
            <w:r w:rsidR="00F84DCE">
              <w:rPr>
                <w:rFonts w:ascii="Calibri" w:eastAsia="Times New Roman" w:hAnsi="Calibri" w:cs="Times New Roman"/>
                <w:color w:val="3B3838" w:themeColor="background2" w:themeShade="40"/>
                <w:sz w:val="22"/>
              </w:rPr>
              <w:t xml:space="preserve"> </w:t>
            </w:r>
            <w:r>
              <w:rPr>
                <w:rFonts w:ascii="Calibri" w:eastAsia="Times New Roman" w:hAnsi="Calibri" w:cs="Times New Roman"/>
                <w:color w:val="3B3838" w:themeColor="background2" w:themeShade="40"/>
                <w:sz w:val="22"/>
              </w:rPr>
              <w:t xml:space="preserve">are welcome to be involved in this </w:t>
            </w:r>
            <w:r w:rsidR="00F97C13">
              <w:rPr>
                <w:rFonts w:ascii="Calibri" w:eastAsia="Times New Roman" w:hAnsi="Calibri" w:cs="Times New Roman"/>
                <w:color w:val="3B3838" w:themeColor="background2" w:themeShade="40"/>
                <w:sz w:val="22"/>
              </w:rPr>
              <w:t xml:space="preserve">QI </w:t>
            </w:r>
            <w:r>
              <w:rPr>
                <w:rFonts w:ascii="Calibri" w:eastAsia="Times New Roman" w:hAnsi="Calibri" w:cs="Times New Roman"/>
                <w:color w:val="3B3838" w:themeColor="background2" w:themeShade="40"/>
                <w:sz w:val="22"/>
              </w:rPr>
              <w:t>project</w:t>
            </w:r>
            <w:r w:rsidR="00F97C13">
              <w:rPr>
                <w:rFonts w:ascii="Calibri" w:eastAsia="Times New Roman" w:hAnsi="Calibri" w:cs="Times New Roman"/>
                <w:color w:val="3B3838" w:themeColor="background2" w:themeShade="40"/>
                <w:sz w:val="22"/>
              </w:rPr>
              <w:t xml:space="preserve"> (consent is not required for QI/non-human subject</w:t>
            </w:r>
            <w:r w:rsidR="007D355B">
              <w:rPr>
                <w:rFonts w:ascii="Calibri" w:eastAsia="Times New Roman" w:hAnsi="Calibri" w:cs="Times New Roman"/>
                <w:color w:val="3B3838" w:themeColor="background2" w:themeShade="40"/>
                <w:sz w:val="22"/>
              </w:rPr>
              <w:t>s</w:t>
            </w:r>
            <w:r w:rsidR="00F97C13">
              <w:rPr>
                <w:rFonts w:ascii="Calibri" w:eastAsia="Times New Roman" w:hAnsi="Calibri" w:cs="Times New Roman"/>
                <w:color w:val="3B3838" w:themeColor="background2" w:themeShade="40"/>
                <w:sz w:val="22"/>
              </w:rPr>
              <w:t xml:space="preserve"> research)</w:t>
            </w:r>
            <w:r>
              <w:rPr>
                <w:rFonts w:ascii="Calibri" w:eastAsia="Times New Roman" w:hAnsi="Calibri" w:cs="Times New Roman"/>
                <w:color w:val="3B3838" w:themeColor="background2" w:themeShade="40"/>
                <w:sz w:val="22"/>
              </w:rPr>
              <w:t xml:space="preserve">. </w:t>
            </w:r>
            <w:r w:rsidR="00F97C13">
              <w:rPr>
                <w:rFonts w:ascii="Calibri" w:eastAsia="Times New Roman" w:hAnsi="Calibri" w:cs="Times New Roman"/>
                <w:color w:val="3B3838" w:themeColor="background2" w:themeShade="40"/>
                <w:sz w:val="22"/>
              </w:rPr>
              <w:t xml:space="preserve">Email </w:t>
            </w:r>
            <w:hyperlink r:id="rId11" w:history="1">
              <w:r w:rsidR="00F97C13" w:rsidRPr="00130B30">
                <w:rPr>
                  <w:rStyle w:val="Hyperlink"/>
                  <w:rFonts w:ascii="Calibri" w:eastAsia="Times New Roman" w:hAnsi="Calibri" w:cs="Times New Roman"/>
                  <w:sz w:val="22"/>
                </w:rPr>
                <w:t>info@actionlearningnetwork.org</w:t>
              </w:r>
            </w:hyperlink>
            <w:r w:rsidR="00F97C13">
              <w:rPr>
                <w:rFonts w:ascii="Calibri" w:eastAsia="Times New Roman" w:hAnsi="Calibri" w:cs="Times New Roman"/>
                <w:color w:val="3B3838" w:themeColor="background2" w:themeShade="40"/>
                <w:sz w:val="22"/>
              </w:rPr>
              <w:t xml:space="preserve"> </w:t>
            </w:r>
            <w:r w:rsidR="007D355B">
              <w:rPr>
                <w:rFonts w:ascii="Calibri" w:eastAsia="Times New Roman" w:hAnsi="Calibri" w:cs="Times New Roman"/>
                <w:color w:val="3B3838" w:themeColor="background2" w:themeShade="40"/>
                <w:sz w:val="22"/>
              </w:rPr>
              <w:t xml:space="preserve">or complete the survey sign-up </w:t>
            </w:r>
            <w:r w:rsidR="00F97C13">
              <w:rPr>
                <w:rFonts w:ascii="Calibri" w:eastAsia="Times New Roman" w:hAnsi="Calibri" w:cs="Times New Roman"/>
                <w:color w:val="3B3838" w:themeColor="background2" w:themeShade="40"/>
                <w:sz w:val="22"/>
              </w:rPr>
              <w:t xml:space="preserve">by </w:t>
            </w:r>
            <w:r w:rsidR="00F97C13" w:rsidRPr="00F97C13">
              <w:rPr>
                <w:rFonts w:ascii="Calibri" w:eastAsia="Times New Roman" w:hAnsi="Calibri" w:cs="Times New Roman"/>
                <w:b/>
                <w:bCs/>
                <w:color w:val="3B3838" w:themeColor="background2" w:themeShade="40"/>
                <w:sz w:val="22"/>
              </w:rPr>
              <w:t>10/</w:t>
            </w:r>
            <w:r w:rsidR="00F25C8A">
              <w:rPr>
                <w:rFonts w:ascii="Calibri" w:eastAsia="Times New Roman" w:hAnsi="Calibri" w:cs="Times New Roman"/>
                <w:b/>
                <w:bCs/>
                <w:color w:val="3B3838" w:themeColor="background2" w:themeShade="40"/>
                <w:sz w:val="22"/>
              </w:rPr>
              <w:t>13</w:t>
            </w:r>
            <w:r w:rsidR="00F97C13" w:rsidRPr="00F97C13">
              <w:rPr>
                <w:rFonts w:ascii="Calibri" w:eastAsia="Times New Roman" w:hAnsi="Calibri" w:cs="Times New Roman"/>
                <w:b/>
                <w:bCs/>
                <w:color w:val="3B3838" w:themeColor="background2" w:themeShade="40"/>
                <w:sz w:val="22"/>
              </w:rPr>
              <w:t>/23</w:t>
            </w:r>
            <w:r w:rsidR="00F97C13">
              <w:rPr>
                <w:rFonts w:ascii="Calibri" w:eastAsia="Times New Roman" w:hAnsi="Calibri" w:cs="Times New Roman"/>
                <w:color w:val="3B3838" w:themeColor="background2" w:themeShade="40"/>
                <w:sz w:val="22"/>
              </w:rPr>
              <w:t xml:space="preserve"> to inform us of your intent to participate. Please also inform us of any additional team members from your site that will need to be added to the project and ACHD/Fontan Committee. </w:t>
            </w:r>
          </w:p>
          <w:p w14:paraId="4BACCCD5" w14:textId="77777777" w:rsidR="00F97C13" w:rsidRDefault="00F97C13" w:rsidP="00EB5CB0">
            <w:pPr>
              <w:rPr>
                <w:rFonts w:ascii="Calibri" w:eastAsia="Times New Roman" w:hAnsi="Calibri" w:cs="Times New Roman"/>
                <w:color w:val="3B3838" w:themeColor="background2" w:themeShade="40"/>
                <w:sz w:val="22"/>
              </w:rPr>
            </w:pPr>
          </w:p>
          <w:p w14:paraId="010CAF8C" w14:textId="3B5345A7" w:rsidR="002F14E0" w:rsidRDefault="00F97C13" w:rsidP="00EB5CB0">
            <w:pPr>
              <w:rPr>
                <w:rFonts w:ascii="Calibri" w:eastAsia="Times New Roman" w:hAnsi="Calibri" w:cs="Times New Roman"/>
                <w:color w:val="3B3838" w:themeColor="background2" w:themeShade="40"/>
                <w:sz w:val="22"/>
              </w:rPr>
            </w:pPr>
            <w:r>
              <w:rPr>
                <w:rFonts w:ascii="Calibri" w:eastAsia="Times New Roman" w:hAnsi="Calibri" w:cs="Times New Roman"/>
                <w:color w:val="3B3838" w:themeColor="background2" w:themeShade="40"/>
                <w:sz w:val="22"/>
              </w:rPr>
              <w:t xml:space="preserve">Updates and learnings for this project will be discussed during the monthly ACTION ACHD/Fontan Committee, which meets the </w:t>
            </w:r>
            <w:r w:rsidRPr="007D355B">
              <w:rPr>
                <w:rFonts w:ascii="Calibri" w:eastAsia="Times New Roman" w:hAnsi="Calibri" w:cs="Times New Roman"/>
                <w:color w:val="3B3838" w:themeColor="background2" w:themeShade="40"/>
                <w:sz w:val="22"/>
                <w:u w:val="single"/>
              </w:rPr>
              <w:t>3</w:t>
            </w:r>
            <w:r w:rsidRPr="007D355B">
              <w:rPr>
                <w:rFonts w:ascii="Calibri" w:eastAsia="Times New Roman" w:hAnsi="Calibri" w:cs="Times New Roman"/>
                <w:color w:val="3B3838" w:themeColor="background2" w:themeShade="40"/>
                <w:sz w:val="22"/>
                <w:u w:val="single"/>
                <w:vertAlign w:val="superscript"/>
              </w:rPr>
              <w:t>rd</w:t>
            </w:r>
            <w:r w:rsidRPr="007D355B">
              <w:rPr>
                <w:rFonts w:ascii="Calibri" w:eastAsia="Times New Roman" w:hAnsi="Calibri" w:cs="Times New Roman"/>
                <w:color w:val="3B3838" w:themeColor="background2" w:themeShade="40"/>
                <w:sz w:val="22"/>
                <w:u w:val="single"/>
              </w:rPr>
              <w:t xml:space="preserve"> Tuesday of each month at 3pm ET</w:t>
            </w:r>
            <w:r>
              <w:rPr>
                <w:rFonts w:ascii="Calibri" w:eastAsia="Times New Roman" w:hAnsi="Calibri" w:cs="Times New Roman"/>
                <w:color w:val="3B3838" w:themeColor="background2" w:themeShade="40"/>
                <w:sz w:val="22"/>
              </w:rPr>
              <w:t xml:space="preserve">. It’s OK if you are not ablet to attend this meeting, you can still participate in the project. Referral data will also be shared on these monthly meetings. </w:t>
            </w:r>
          </w:p>
          <w:p w14:paraId="388BA3D2" w14:textId="77777777" w:rsidR="002F14E0" w:rsidRDefault="002F14E0" w:rsidP="00EB5CB0">
            <w:pPr>
              <w:rPr>
                <w:rFonts w:ascii="Calibri" w:eastAsia="Times New Roman" w:hAnsi="Calibri" w:cs="Times New Roman"/>
                <w:color w:val="3B3838" w:themeColor="background2" w:themeShade="40"/>
                <w:sz w:val="22"/>
              </w:rPr>
            </w:pPr>
          </w:p>
          <w:p w14:paraId="6A5D3EAA" w14:textId="22365568" w:rsidR="00131564" w:rsidRDefault="00EB5CB0" w:rsidP="00EB5CB0">
            <w:pPr>
              <w:rPr>
                <w:rFonts w:ascii="Calibri" w:eastAsia="Times New Roman" w:hAnsi="Calibri" w:cs="Times New Roman"/>
                <w:color w:val="3B3838" w:themeColor="background2" w:themeShade="40"/>
                <w:sz w:val="22"/>
              </w:rPr>
            </w:pPr>
            <w:r w:rsidRPr="00F25C8A">
              <w:rPr>
                <w:rFonts w:ascii="Calibri" w:eastAsia="Times New Roman" w:hAnsi="Calibri" w:cs="Times New Roman"/>
                <w:color w:val="3B3838" w:themeColor="background2" w:themeShade="40"/>
                <w:sz w:val="22"/>
                <w:highlight w:val="yellow"/>
              </w:rPr>
              <w:t xml:space="preserve">Link to </w:t>
            </w:r>
            <w:r w:rsidR="00F84DCE" w:rsidRPr="00F25C8A">
              <w:rPr>
                <w:rFonts w:ascii="Calibri" w:eastAsia="Times New Roman" w:hAnsi="Calibri" w:cs="Times New Roman"/>
                <w:color w:val="3B3838" w:themeColor="background2" w:themeShade="40"/>
                <w:sz w:val="22"/>
                <w:highlight w:val="yellow"/>
              </w:rPr>
              <w:t xml:space="preserve">baseline </w:t>
            </w:r>
            <w:proofErr w:type="spellStart"/>
            <w:r w:rsidRPr="00F25C8A">
              <w:rPr>
                <w:rFonts w:ascii="Calibri" w:eastAsia="Times New Roman" w:hAnsi="Calibri" w:cs="Times New Roman"/>
                <w:color w:val="3B3838" w:themeColor="background2" w:themeShade="40"/>
                <w:sz w:val="22"/>
                <w:highlight w:val="yellow"/>
              </w:rPr>
              <w:t>REDCap</w:t>
            </w:r>
            <w:proofErr w:type="spellEnd"/>
            <w:r w:rsidR="00F84DCE" w:rsidRPr="00F25C8A">
              <w:rPr>
                <w:rFonts w:ascii="Calibri" w:eastAsia="Times New Roman" w:hAnsi="Calibri" w:cs="Times New Roman"/>
                <w:color w:val="3B3838" w:themeColor="background2" w:themeShade="40"/>
                <w:sz w:val="22"/>
                <w:highlight w:val="yellow"/>
              </w:rPr>
              <w:t xml:space="preserve"> survey</w:t>
            </w:r>
            <w:r w:rsidRPr="00F25C8A">
              <w:rPr>
                <w:rFonts w:ascii="Calibri" w:eastAsia="Times New Roman" w:hAnsi="Calibri" w:cs="Times New Roman"/>
                <w:color w:val="3B3838" w:themeColor="background2" w:themeShade="40"/>
                <w:sz w:val="22"/>
                <w:highlight w:val="yellow"/>
              </w:rPr>
              <w:t>:</w:t>
            </w:r>
            <w:r>
              <w:rPr>
                <w:rFonts w:ascii="Calibri" w:eastAsia="Times New Roman" w:hAnsi="Calibri" w:cs="Times New Roman"/>
                <w:color w:val="3B3838" w:themeColor="background2" w:themeShade="40"/>
                <w:sz w:val="22"/>
              </w:rPr>
              <w:t xml:space="preserve"> </w:t>
            </w:r>
            <w:hyperlink r:id="rId12" w:history="1">
              <w:r w:rsidR="00F25C8A" w:rsidRPr="00C91684">
                <w:rPr>
                  <w:rStyle w:val="Hyperlink"/>
                  <w:rFonts w:ascii="Calibri" w:eastAsia="Times New Roman" w:hAnsi="Calibri" w:cs="Times New Roman"/>
                  <w:sz w:val="22"/>
                </w:rPr>
                <w:t>https://redcap.research.cchmc.org/surveys/?s=XMYPEAJLPR</w:t>
              </w:r>
            </w:hyperlink>
            <w:r w:rsidR="00F25C8A">
              <w:rPr>
                <w:rFonts w:ascii="Calibri" w:eastAsia="Times New Roman" w:hAnsi="Calibri" w:cs="Times New Roman"/>
                <w:color w:val="3B3838" w:themeColor="background2" w:themeShade="40"/>
                <w:sz w:val="22"/>
              </w:rPr>
              <w:t xml:space="preserve"> </w:t>
            </w:r>
          </w:p>
          <w:p w14:paraId="3FD0E1AF" w14:textId="6B347255" w:rsidR="002F14E0" w:rsidRPr="007A64C0" w:rsidRDefault="00131564" w:rsidP="00EC2780">
            <w:pPr>
              <w:rPr>
                <w:rFonts w:ascii="Calibri" w:eastAsia="Times New Roman" w:hAnsi="Calibri" w:cs="Times New Roman"/>
                <w:color w:val="3B3838" w:themeColor="background2" w:themeShade="40"/>
                <w:sz w:val="22"/>
              </w:rPr>
            </w:pPr>
            <w:r>
              <w:rPr>
                <w:rFonts w:ascii="Calibri" w:eastAsia="Times New Roman" w:hAnsi="Calibri" w:cs="Times New Roman"/>
                <w:color w:val="3B3838" w:themeColor="background2" w:themeShade="40"/>
                <w:sz w:val="22"/>
              </w:rPr>
              <w:lastRenderedPageBreak/>
              <w:t>T</w:t>
            </w:r>
            <w:r w:rsidRPr="00131564">
              <w:rPr>
                <w:rFonts w:ascii="Calibri" w:eastAsia="Times New Roman" w:hAnsi="Calibri" w:cs="Times New Roman"/>
                <w:color w:val="3B3838" w:themeColor="background2" w:themeShade="40"/>
                <w:sz w:val="22"/>
              </w:rPr>
              <w:t xml:space="preserve">he </w:t>
            </w:r>
            <w:r>
              <w:rPr>
                <w:rFonts w:ascii="Calibri" w:eastAsia="Times New Roman" w:hAnsi="Calibri" w:cs="Times New Roman"/>
                <w:color w:val="3B3838" w:themeColor="background2" w:themeShade="40"/>
                <w:sz w:val="22"/>
              </w:rPr>
              <w:t xml:space="preserve">baseline </w:t>
            </w:r>
            <w:r w:rsidRPr="00131564">
              <w:rPr>
                <w:rFonts w:ascii="Calibri" w:eastAsia="Times New Roman" w:hAnsi="Calibri" w:cs="Times New Roman"/>
                <w:color w:val="3B3838" w:themeColor="background2" w:themeShade="40"/>
                <w:sz w:val="22"/>
              </w:rPr>
              <w:t xml:space="preserve">survey should be completed </w:t>
            </w:r>
            <w:r w:rsidRPr="00F84DCE">
              <w:rPr>
                <w:rFonts w:ascii="Calibri" w:eastAsia="Times New Roman" w:hAnsi="Calibri" w:cs="Times New Roman"/>
                <w:b/>
                <w:bCs/>
                <w:color w:val="3B3838" w:themeColor="background2" w:themeShade="40"/>
                <w:sz w:val="22"/>
              </w:rPr>
              <w:t>within 5 days</w:t>
            </w:r>
            <w:r>
              <w:rPr>
                <w:rFonts w:ascii="Calibri" w:eastAsia="Times New Roman" w:hAnsi="Calibri" w:cs="Times New Roman"/>
                <w:color w:val="3B3838" w:themeColor="background2" w:themeShade="40"/>
                <w:sz w:val="22"/>
              </w:rPr>
              <w:t xml:space="preserve"> of seeing the patient. The 30-day outcome follow-up survey should also be completed </w:t>
            </w:r>
            <w:r w:rsidRPr="00F84DCE">
              <w:rPr>
                <w:rFonts w:ascii="Calibri" w:eastAsia="Times New Roman" w:hAnsi="Calibri" w:cs="Times New Roman"/>
                <w:b/>
                <w:bCs/>
                <w:color w:val="3B3838" w:themeColor="background2" w:themeShade="40"/>
                <w:sz w:val="22"/>
              </w:rPr>
              <w:t>within 5 days</w:t>
            </w:r>
            <w:r>
              <w:rPr>
                <w:rFonts w:ascii="Calibri" w:eastAsia="Times New Roman" w:hAnsi="Calibri" w:cs="Times New Roman"/>
                <w:color w:val="3B3838" w:themeColor="background2" w:themeShade="40"/>
                <w:sz w:val="22"/>
              </w:rPr>
              <w:t xml:space="preserve"> to remain compliant with good standing data entry for the project. </w:t>
            </w:r>
          </w:p>
        </w:tc>
      </w:tr>
      <w:tr w:rsidR="00DF4E77" w:rsidRPr="00DF4E77" w14:paraId="2286C3A0" w14:textId="77777777" w:rsidTr="00EC2780">
        <w:trPr>
          <w:trHeight w:val="300"/>
        </w:trPr>
        <w:tc>
          <w:tcPr>
            <w:tcW w:w="10872" w:type="dxa"/>
            <w:gridSpan w:val="21"/>
            <w:tcBorders>
              <w:top w:val="single" w:sz="4" w:space="0" w:color="auto"/>
              <w:left w:val="single" w:sz="4" w:space="0" w:color="auto"/>
              <w:bottom w:val="single" w:sz="4" w:space="0" w:color="auto"/>
              <w:right w:val="single" w:sz="4" w:space="0" w:color="auto"/>
            </w:tcBorders>
            <w:shd w:val="clear" w:color="auto" w:fill="D9EFED"/>
            <w:noWrap/>
            <w:vAlign w:val="bottom"/>
            <w:hideMark/>
          </w:tcPr>
          <w:p w14:paraId="72362718" w14:textId="77777777" w:rsidR="00ED0C34" w:rsidRPr="00DF4E77" w:rsidRDefault="00ED0C34" w:rsidP="00ED0C34">
            <w:pPr>
              <w:rPr>
                <w:rFonts w:ascii="Calibri" w:eastAsia="Times New Roman" w:hAnsi="Calibri" w:cs="Times New Roman"/>
                <w:color w:val="3B3838" w:themeColor="background2" w:themeShade="40"/>
              </w:rPr>
            </w:pPr>
            <w:r w:rsidRPr="00DF4E77">
              <w:rPr>
                <w:rFonts w:ascii="Calibri" w:eastAsia="Times New Roman" w:hAnsi="Calibri" w:cs="Times New Roman"/>
                <w:b/>
                <w:bCs/>
                <w:color w:val="3B3838" w:themeColor="background2" w:themeShade="40"/>
              </w:rPr>
              <w:lastRenderedPageBreak/>
              <w:t>G. Project Risks &amp; Mitigation</w:t>
            </w:r>
            <w:r w:rsidRPr="00DF4E77">
              <w:rPr>
                <w:rFonts w:ascii="Calibri" w:eastAsia="Times New Roman" w:hAnsi="Calibri" w:cs="Times New Roman"/>
                <w:color w:val="3B3838" w:themeColor="background2" w:themeShade="40"/>
              </w:rPr>
              <w:t>:</w:t>
            </w:r>
          </w:p>
        </w:tc>
      </w:tr>
      <w:tr w:rsidR="00DF4E77" w:rsidRPr="00DF4E77" w14:paraId="0577291A" w14:textId="77777777" w:rsidTr="00EC2780">
        <w:trPr>
          <w:trHeight w:val="255"/>
        </w:trPr>
        <w:tc>
          <w:tcPr>
            <w:tcW w:w="3942"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0B8700" w14:textId="77777777" w:rsidR="00ED0C34" w:rsidRPr="00DF4E77" w:rsidRDefault="00ED0C34" w:rsidP="00ED0C34">
            <w:pPr>
              <w:jc w:val="center"/>
              <w:rPr>
                <w:rFonts w:ascii="Calibri" w:eastAsia="Times New Roman" w:hAnsi="Calibri" w:cs="Times New Roman"/>
                <w:b/>
                <w:bCs/>
                <w:color w:val="3B3838" w:themeColor="background2" w:themeShade="40"/>
                <w:sz w:val="20"/>
                <w:szCs w:val="20"/>
              </w:rPr>
            </w:pPr>
            <w:r w:rsidRPr="00DF4E77">
              <w:rPr>
                <w:rFonts w:ascii="Calibri" w:eastAsia="Times New Roman" w:hAnsi="Calibri" w:cs="Times New Roman"/>
                <w:b/>
                <w:bCs/>
                <w:color w:val="3B3838" w:themeColor="background2" w:themeShade="40"/>
                <w:sz w:val="20"/>
                <w:szCs w:val="20"/>
              </w:rPr>
              <w:t>Risk</w:t>
            </w:r>
          </w:p>
        </w:tc>
        <w:tc>
          <w:tcPr>
            <w:tcW w:w="1800"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0046D57C" w14:textId="77777777" w:rsidR="00ED0C34" w:rsidRPr="00DF4E77" w:rsidRDefault="00ED0C34" w:rsidP="00ED0C34">
            <w:pPr>
              <w:jc w:val="center"/>
              <w:rPr>
                <w:rFonts w:ascii="Calibri" w:eastAsia="Times New Roman" w:hAnsi="Calibri" w:cs="Times New Roman"/>
                <w:b/>
                <w:bCs/>
                <w:color w:val="3B3838" w:themeColor="background2" w:themeShade="40"/>
                <w:sz w:val="20"/>
                <w:szCs w:val="20"/>
              </w:rPr>
            </w:pPr>
            <w:r w:rsidRPr="00DF4E77">
              <w:rPr>
                <w:rFonts w:ascii="Calibri" w:eastAsia="Times New Roman" w:hAnsi="Calibri" w:cs="Times New Roman"/>
                <w:b/>
                <w:bCs/>
                <w:color w:val="3B3838" w:themeColor="background2" w:themeShade="40"/>
                <w:sz w:val="20"/>
                <w:szCs w:val="20"/>
              </w:rPr>
              <w:t>Level (high/med/low)</w:t>
            </w:r>
          </w:p>
        </w:tc>
        <w:tc>
          <w:tcPr>
            <w:tcW w:w="5130" w:type="dxa"/>
            <w:gridSpan w:val="12"/>
            <w:tcBorders>
              <w:top w:val="single" w:sz="4" w:space="0" w:color="auto"/>
              <w:left w:val="nil"/>
              <w:bottom w:val="single" w:sz="4" w:space="0" w:color="auto"/>
              <w:right w:val="single" w:sz="4" w:space="0" w:color="auto"/>
            </w:tcBorders>
            <w:shd w:val="clear" w:color="000000" w:fill="FFFFFF"/>
            <w:noWrap/>
            <w:vAlign w:val="bottom"/>
            <w:hideMark/>
          </w:tcPr>
          <w:p w14:paraId="3878984A" w14:textId="77777777" w:rsidR="00ED0C34" w:rsidRPr="00DF4E77" w:rsidRDefault="00ED0C34" w:rsidP="00ED0C34">
            <w:pPr>
              <w:jc w:val="center"/>
              <w:rPr>
                <w:rFonts w:ascii="Calibri" w:eastAsia="Times New Roman" w:hAnsi="Calibri" w:cs="Times New Roman"/>
                <w:b/>
                <w:bCs/>
                <w:color w:val="3B3838" w:themeColor="background2" w:themeShade="40"/>
                <w:sz w:val="20"/>
                <w:szCs w:val="20"/>
              </w:rPr>
            </w:pPr>
            <w:r w:rsidRPr="00DF4E77">
              <w:rPr>
                <w:rFonts w:ascii="Calibri" w:eastAsia="Times New Roman" w:hAnsi="Calibri" w:cs="Times New Roman"/>
                <w:b/>
                <w:bCs/>
                <w:color w:val="3B3838" w:themeColor="background2" w:themeShade="40"/>
                <w:sz w:val="20"/>
                <w:szCs w:val="20"/>
              </w:rPr>
              <w:t>Mitigation and Escalation Strategy</w:t>
            </w:r>
          </w:p>
        </w:tc>
      </w:tr>
      <w:tr w:rsidR="00DF4E77" w:rsidRPr="00DF4E77" w14:paraId="6DFF5882" w14:textId="77777777" w:rsidTr="00EC2780">
        <w:trPr>
          <w:trHeight w:val="476"/>
        </w:trPr>
        <w:tc>
          <w:tcPr>
            <w:tcW w:w="394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tcPr>
          <w:p w14:paraId="4770809E" w14:textId="46011EC1" w:rsidR="002D773B" w:rsidRPr="00DF4E77" w:rsidRDefault="00907660" w:rsidP="002D773B">
            <w:pPr>
              <w:rPr>
                <w:rFonts w:eastAsia="Times New Roman" w:cstheme="minorHAnsi"/>
                <w:color w:val="3B3838" w:themeColor="background2" w:themeShade="40"/>
                <w:sz w:val="22"/>
                <w:szCs w:val="20"/>
              </w:rPr>
            </w:pPr>
            <w:r>
              <w:rPr>
                <w:rFonts w:eastAsia="Times New Roman" w:cstheme="minorHAnsi"/>
                <w:color w:val="3B3838" w:themeColor="background2" w:themeShade="40"/>
                <w:sz w:val="22"/>
                <w:szCs w:val="20"/>
              </w:rPr>
              <w:t>Project is voluntary – we may miss some of the Fontan population in our network.</w:t>
            </w:r>
          </w:p>
        </w:tc>
        <w:tc>
          <w:tcPr>
            <w:tcW w:w="1800" w:type="dxa"/>
            <w:gridSpan w:val="6"/>
            <w:tcBorders>
              <w:top w:val="single" w:sz="4" w:space="0" w:color="auto"/>
              <w:left w:val="nil"/>
              <w:bottom w:val="single" w:sz="4" w:space="0" w:color="auto"/>
              <w:right w:val="single" w:sz="4" w:space="0" w:color="auto"/>
            </w:tcBorders>
            <w:shd w:val="clear" w:color="000000" w:fill="FFFFFF"/>
            <w:noWrap/>
            <w:vAlign w:val="center"/>
            <w:hideMark/>
          </w:tcPr>
          <w:p w14:paraId="420313C0" w14:textId="7393612F" w:rsidR="002D773B" w:rsidRPr="007D355B" w:rsidRDefault="00D750B4" w:rsidP="002D773B">
            <w:pPr>
              <w:jc w:val="center"/>
              <w:rPr>
                <w:rFonts w:ascii="Calibri" w:eastAsia="Times New Roman" w:hAnsi="Calibri" w:cs="Times New Roman"/>
                <w:color w:val="3B3838" w:themeColor="background2" w:themeShade="40"/>
                <w:sz w:val="22"/>
                <w:szCs w:val="22"/>
              </w:rPr>
            </w:pPr>
            <w:r w:rsidRPr="007D355B">
              <w:rPr>
                <w:rFonts w:ascii="Calibri" w:eastAsia="Times New Roman" w:hAnsi="Calibri" w:cs="Times New Roman"/>
                <w:color w:val="3B3838" w:themeColor="background2" w:themeShade="40"/>
                <w:sz w:val="22"/>
                <w:szCs w:val="22"/>
              </w:rPr>
              <w:t>Low</w:t>
            </w:r>
            <w:r w:rsidR="002D773B" w:rsidRPr="007D355B">
              <w:rPr>
                <w:rFonts w:ascii="Calibri" w:eastAsia="Times New Roman" w:hAnsi="Calibri" w:cs="Times New Roman"/>
                <w:color w:val="3B3838" w:themeColor="background2" w:themeShade="40"/>
                <w:sz w:val="22"/>
                <w:szCs w:val="22"/>
              </w:rPr>
              <w:t> </w:t>
            </w:r>
          </w:p>
        </w:tc>
        <w:tc>
          <w:tcPr>
            <w:tcW w:w="5130" w:type="dxa"/>
            <w:gridSpan w:val="12"/>
            <w:tcBorders>
              <w:top w:val="single" w:sz="4" w:space="0" w:color="auto"/>
              <w:left w:val="nil"/>
              <w:bottom w:val="single" w:sz="4" w:space="0" w:color="auto"/>
              <w:right w:val="single" w:sz="4" w:space="0" w:color="auto"/>
            </w:tcBorders>
            <w:shd w:val="clear" w:color="000000" w:fill="FFFFFF"/>
            <w:vAlign w:val="center"/>
            <w:hideMark/>
          </w:tcPr>
          <w:p w14:paraId="0B198B3D" w14:textId="4CBB2917" w:rsidR="002D773B" w:rsidRPr="007D355B" w:rsidRDefault="00907660" w:rsidP="002D773B">
            <w:pPr>
              <w:rPr>
                <w:rFonts w:ascii="Calibri" w:eastAsia="Times New Roman" w:hAnsi="Calibri" w:cs="Times New Roman"/>
                <w:color w:val="3B3838" w:themeColor="background2" w:themeShade="40"/>
                <w:sz w:val="22"/>
                <w:szCs w:val="22"/>
              </w:rPr>
            </w:pPr>
            <w:r w:rsidRPr="007D355B">
              <w:rPr>
                <w:rFonts w:ascii="Calibri" w:eastAsia="Times New Roman" w:hAnsi="Calibri" w:cs="Times New Roman"/>
                <w:color w:val="3B3838" w:themeColor="background2" w:themeShade="40"/>
                <w:sz w:val="22"/>
                <w:szCs w:val="22"/>
              </w:rPr>
              <w:t xml:space="preserve">We will </w:t>
            </w:r>
            <w:r w:rsidR="00D750B4" w:rsidRPr="007D355B">
              <w:rPr>
                <w:rFonts w:ascii="Calibri" w:eastAsia="Times New Roman" w:hAnsi="Calibri" w:cs="Times New Roman"/>
                <w:color w:val="3B3838" w:themeColor="background2" w:themeShade="40"/>
                <w:sz w:val="22"/>
                <w:szCs w:val="22"/>
              </w:rPr>
              <w:t xml:space="preserve">work to encourage all applicable ACTION sites to participate in this project. </w:t>
            </w:r>
          </w:p>
        </w:tc>
      </w:tr>
      <w:tr w:rsidR="00DF4E77" w:rsidRPr="00DF4E77" w14:paraId="4E89285B" w14:textId="77777777" w:rsidTr="00EC2780">
        <w:tblPrEx>
          <w:tblCellMar>
            <w:left w:w="108" w:type="dxa"/>
            <w:right w:w="108" w:type="dxa"/>
          </w:tblCellMar>
        </w:tblPrEx>
        <w:trPr>
          <w:trHeight w:val="300"/>
        </w:trPr>
        <w:tc>
          <w:tcPr>
            <w:tcW w:w="3752" w:type="dxa"/>
            <w:gridSpan w:val="2"/>
            <w:tcBorders>
              <w:top w:val="single" w:sz="4" w:space="0" w:color="auto"/>
              <w:left w:val="single" w:sz="4" w:space="0" w:color="auto"/>
              <w:bottom w:val="single" w:sz="4" w:space="0" w:color="auto"/>
              <w:right w:val="nil"/>
            </w:tcBorders>
            <w:shd w:val="clear" w:color="auto" w:fill="D9EFED"/>
            <w:noWrap/>
            <w:vAlign w:val="bottom"/>
            <w:hideMark/>
          </w:tcPr>
          <w:p w14:paraId="30D92D0F" w14:textId="77777777" w:rsidR="00ED0C34" w:rsidRPr="00DF4E77" w:rsidRDefault="00ED0C34" w:rsidP="00ED0C34">
            <w:pPr>
              <w:rPr>
                <w:rFonts w:ascii="Calibri" w:eastAsia="Times New Roman" w:hAnsi="Calibri" w:cs="Times New Roman"/>
                <w:b/>
                <w:bCs/>
                <w:color w:val="3B3838" w:themeColor="background2" w:themeShade="40"/>
              </w:rPr>
            </w:pPr>
            <w:r w:rsidRPr="00DF4E77">
              <w:rPr>
                <w:rFonts w:ascii="Calibri" w:eastAsia="Times New Roman" w:hAnsi="Calibri" w:cs="Times New Roman"/>
                <w:b/>
                <w:bCs/>
                <w:color w:val="3B3838" w:themeColor="background2" w:themeShade="40"/>
              </w:rPr>
              <w:t>F. Roles and Responsibilities</w:t>
            </w:r>
          </w:p>
        </w:tc>
        <w:tc>
          <w:tcPr>
            <w:tcW w:w="973" w:type="dxa"/>
            <w:gridSpan w:val="4"/>
            <w:tcBorders>
              <w:top w:val="single" w:sz="4" w:space="0" w:color="auto"/>
              <w:left w:val="nil"/>
              <w:bottom w:val="single" w:sz="4" w:space="0" w:color="auto"/>
              <w:right w:val="nil"/>
            </w:tcBorders>
            <w:shd w:val="clear" w:color="auto" w:fill="D9EFED"/>
            <w:noWrap/>
            <w:vAlign w:val="bottom"/>
            <w:hideMark/>
          </w:tcPr>
          <w:p w14:paraId="16A25E6F" w14:textId="77777777" w:rsidR="00ED0C34" w:rsidRPr="00DF4E77" w:rsidRDefault="00ED0C34" w:rsidP="00ED0C34">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1421" w:type="dxa"/>
            <w:gridSpan w:val="5"/>
            <w:tcBorders>
              <w:top w:val="single" w:sz="4" w:space="0" w:color="auto"/>
              <w:left w:val="nil"/>
              <w:bottom w:val="single" w:sz="4" w:space="0" w:color="auto"/>
              <w:right w:val="nil"/>
            </w:tcBorders>
            <w:shd w:val="clear" w:color="auto" w:fill="D9EFED"/>
            <w:noWrap/>
            <w:vAlign w:val="bottom"/>
            <w:hideMark/>
          </w:tcPr>
          <w:p w14:paraId="6E0D94D3" w14:textId="77777777" w:rsidR="00ED0C34" w:rsidRPr="00DF4E77" w:rsidRDefault="00ED0C34" w:rsidP="00ED0C34">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549" w:type="dxa"/>
            <w:tcBorders>
              <w:top w:val="single" w:sz="4" w:space="0" w:color="auto"/>
              <w:left w:val="nil"/>
              <w:bottom w:val="single" w:sz="4" w:space="0" w:color="auto"/>
              <w:right w:val="nil"/>
            </w:tcBorders>
            <w:shd w:val="clear" w:color="auto" w:fill="D9EFED"/>
            <w:noWrap/>
            <w:vAlign w:val="bottom"/>
            <w:hideMark/>
          </w:tcPr>
          <w:p w14:paraId="1A134DF4" w14:textId="77777777" w:rsidR="00ED0C34" w:rsidRPr="00DF4E77" w:rsidRDefault="00ED0C34" w:rsidP="00ED0C34">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1641" w:type="dxa"/>
            <w:gridSpan w:val="5"/>
            <w:tcBorders>
              <w:top w:val="single" w:sz="4" w:space="0" w:color="auto"/>
              <w:left w:val="nil"/>
              <w:bottom w:val="single" w:sz="4" w:space="0" w:color="auto"/>
              <w:right w:val="nil"/>
            </w:tcBorders>
            <w:shd w:val="clear" w:color="auto" w:fill="D9EFED"/>
            <w:noWrap/>
            <w:vAlign w:val="bottom"/>
            <w:hideMark/>
          </w:tcPr>
          <w:p w14:paraId="71A2414F" w14:textId="77777777" w:rsidR="00ED0C34" w:rsidRPr="00DF4E77" w:rsidRDefault="00ED0C34" w:rsidP="00ED0C34">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287" w:type="dxa"/>
            <w:tcBorders>
              <w:top w:val="single" w:sz="4" w:space="0" w:color="auto"/>
              <w:left w:val="nil"/>
              <w:bottom w:val="single" w:sz="4" w:space="0" w:color="auto"/>
              <w:right w:val="nil"/>
            </w:tcBorders>
            <w:shd w:val="clear" w:color="auto" w:fill="D9EFED"/>
            <w:noWrap/>
            <w:vAlign w:val="bottom"/>
            <w:hideMark/>
          </w:tcPr>
          <w:p w14:paraId="78B07253" w14:textId="77777777" w:rsidR="00ED0C34" w:rsidRPr="00DF4E77" w:rsidRDefault="00ED0C34" w:rsidP="00ED0C34">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2249" w:type="dxa"/>
            <w:gridSpan w:val="3"/>
            <w:tcBorders>
              <w:top w:val="single" w:sz="4" w:space="0" w:color="auto"/>
              <w:left w:val="nil"/>
              <w:bottom w:val="single" w:sz="4" w:space="0" w:color="auto"/>
              <w:right w:val="single" w:sz="4" w:space="0" w:color="auto"/>
            </w:tcBorders>
            <w:shd w:val="clear" w:color="auto" w:fill="D9EFED"/>
            <w:noWrap/>
            <w:vAlign w:val="bottom"/>
            <w:hideMark/>
          </w:tcPr>
          <w:p w14:paraId="241ED975" w14:textId="77777777" w:rsidR="00ED0C34" w:rsidRPr="00DF4E77" w:rsidRDefault="00ED0C34" w:rsidP="00ED0C34">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r>
      <w:tr w:rsidR="00DF4E77" w:rsidRPr="00DF4E77" w14:paraId="29123ED6" w14:textId="77777777" w:rsidTr="00EC2780">
        <w:tblPrEx>
          <w:tblCellMar>
            <w:left w:w="108" w:type="dxa"/>
            <w:right w:w="108" w:type="dxa"/>
          </w:tblCellMar>
        </w:tblPrEx>
        <w:trPr>
          <w:trHeight w:val="300"/>
        </w:trPr>
        <w:tc>
          <w:tcPr>
            <w:tcW w:w="10872" w:type="dxa"/>
            <w:gridSpan w:val="21"/>
            <w:tcBorders>
              <w:top w:val="single" w:sz="4" w:space="0" w:color="auto"/>
              <w:left w:val="single" w:sz="4" w:space="0" w:color="auto"/>
              <w:bottom w:val="single" w:sz="4" w:space="0" w:color="auto"/>
              <w:right w:val="single" w:sz="4" w:space="0" w:color="000000"/>
            </w:tcBorders>
            <w:shd w:val="clear" w:color="auto" w:fill="FCFBEA"/>
            <w:vAlign w:val="center"/>
            <w:hideMark/>
          </w:tcPr>
          <w:p w14:paraId="7EDE1681" w14:textId="77777777" w:rsidR="00ED0C34" w:rsidRPr="00DF4E77" w:rsidRDefault="00ED0C34" w:rsidP="00ED0C34">
            <w:pPr>
              <w:rPr>
                <w:rFonts w:ascii="Calibri" w:eastAsia="Times New Roman" w:hAnsi="Calibri" w:cs="Times New Roman"/>
                <w:b/>
                <w:bCs/>
                <w:color w:val="3B3838" w:themeColor="background2" w:themeShade="40"/>
                <w:sz w:val="20"/>
                <w:szCs w:val="20"/>
              </w:rPr>
            </w:pPr>
            <w:r w:rsidRPr="00DF4E77">
              <w:rPr>
                <w:rFonts w:ascii="Calibri" w:eastAsia="Times New Roman" w:hAnsi="Calibri" w:cs="Times New Roman"/>
                <w:b/>
                <w:bCs/>
                <w:color w:val="3B3838" w:themeColor="background2" w:themeShade="40"/>
                <w:sz w:val="20"/>
                <w:szCs w:val="20"/>
              </w:rPr>
              <w:t xml:space="preserve">Sponsor/Champion:  </w:t>
            </w:r>
            <w:r w:rsidRPr="00DF4E77">
              <w:rPr>
                <w:rFonts w:ascii="Calibri" w:eastAsia="Times New Roman" w:hAnsi="Calibri" w:cs="Times New Roman"/>
                <w:color w:val="3B3838" w:themeColor="background2" w:themeShade="40"/>
                <w:sz w:val="18"/>
                <w:szCs w:val="18"/>
              </w:rPr>
              <w:t>Provides overall direction on the project.</w:t>
            </w:r>
          </w:p>
        </w:tc>
      </w:tr>
      <w:tr w:rsidR="00DF4E77" w:rsidRPr="00DF4E77" w14:paraId="2B3AF614" w14:textId="77777777" w:rsidTr="00EC2780">
        <w:tblPrEx>
          <w:tblCellMar>
            <w:left w:w="108" w:type="dxa"/>
            <w:right w:w="108" w:type="dxa"/>
          </w:tblCellMar>
        </w:tblPrEx>
        <w:trPr>
          <w:trHeight w:val="300"/>
        </w:trPr>
        <w:tc>
          <w:tcPr>
            <w:tcW w:w="538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3C0167D7" w14:textId="77777777" w:rsidR="00ED0C34" w:rsidRPr="00DF4E77" w:rsidRDefault="00ED0C34" w:rsidP="00ED0C34">
            <w:pPr>
              <w:rPr>
                <w:rFonts w:ascii="Calibri" w:eastAsia="Times New Roman" w:hAnsi="Calibri" w:cs="Times New Roman"/>
                <w:b/>
                <w:bCs/>
                <w:color w:val="3B3838" w:themeColor="background2" w:themeShade="40"/>
                <w:sz w:val="20"/>
                <w:szCs w:val="20"/>
              </w:rPr>
            </w:pPr>
            <w:r w:rsidRPr="00DF4E77">
              <w:rPr>
                <w:rFonts w:ascii="Calibri" w:eastAsia="Times New Roman" w:hAnsi="Calibri" w:cs="Times New Roman"/>
                <w:b/>
                <w:bCs/>
                <w:color w:val="3B3838" w:themeColor="background2" w:themeShade="40"/>
                <w:sz w:val="20"/>
                <w:szCs w:val="20"/>
              </w:rPr>
              <w:t>Name</w:t>
            </w:r>
          </w:p>
        </w:tc>
        <w:tc>
          <w:tcPr>
            <w:tcW w:w="5490" w:type="dxa"/>
            <w:gridSpan w:val="13"/>
            <w:tcBorders>
              <w:top w:val="single" w:sz="4" w:space="0" w:color="auto"/>
              <w:left w:val="nil"/>
              <w:bottom w:val="single" w:sz="4" w:space="0" w:color="auto"/>
              <w:right w:val="single" w:sz="4" w:space="0" w:color="auto"/>
            </w:tcBorders>
            <w:shd w:val="clear" w:color="auto" w:fill="auto"/>
            <w:vAlign w:val="center"/>
            <w:hideMark/>
          </w:tcPr>
          <w:p w14:paraId="1CF9839E" w14:textId="77777777" w:rsidR="00ED0C34" w:rsidRPr="00DF4E77" w:rsidRDefault="00ED0C34" w:rsidP="00ED0C34">
            <w:pPr>
              <w:rPr>
                <w:rFonts w:ascii="Calibri" w:eastAsia="Times New Roman" w:hAnsi="Calibri" w:cs="Times New Roman"/>
                <w:b/>
                <w:bCs/>
                <w:color w:val="3B3838" w:themeColor="background2" w:themeShade="40"/>
                <w:sz w:val="20"/>
                <w:szCs w:val="20"/>
              </w:rPr>
            </w:pPr>
            <w:r w:rsidRPr="00DF4E77">
              <w:rPr>
                <w:rFonts w:ascii="Calibri" w:eastAsia="Times New Roman" w:hAnsi="Calibri" w:cs="Times New Roman"/>
                <w:b/>
                <w:bCs/>
                <w:color w:val="3B3838" w:themeColor="background2" w:themeShade="40"/>
                <w:sz w:val="20"/>
                <w:szCs w:val="20"/>
              </w:rPr>
              <w:t>Title/Role</w:t>
            </w:r>
          </w:p>
        </w:tc>
      </w:tr>
      <w:tr w:rsidR="00DF4E77" w:rsidRPr="00DF4E77" w14:paraId="3E738E1C" w14:textId="77777777" w:rsidTr="00EC2780">
        <w:tblPrEx>
          <w:tblCellMar>
            <w:left w:w="108" w:type="dxa"/>
            <w:right w:w="108" w:type="dxa"/>
          </w:tblCellMar>
        </w:tblPrEx>
        <w:trPr>
          <w:trHeight w:val="300"/>
        </w:trPr>
        <w:tc>
          <w:tcPr>
            <w:tcW w:w="538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0FFF2127" w14:textId="79999D9E" w:rsidR="001C3FAC" w:rsidRPr="00DF4E77" w:rsidRDefault="00092CEC" w:rsidP="001C3FAC">
            <w:pPr>
              <w:rPr>
                <w:rFonts w:ascii="Calibri" w:eastAsia="Times New Roman" w:hAnsi="Calibri" w:cs="Times New Roman"/>
                <w:color w:val="3B3838" w:themeColor="background2" w:themeShade="40"/>
                <w:sz w:val="20"/>
                <w:szCs w:val="20"/>
              </w:rPr>
            </w:pPr>
            <w:r>
              <w:rPr>
                <w:rFonts w:ascii="Calibri" w:eastAsia="Times New Roman" w:hAnsi="Calibri" w:cs="Times New Roman"/>
                <w:color w:val="3B3838" w:themeColor="background2" w:themeShade="40"/>
                <w:sz w:val="20"/>
                <w:szCs w:val="20"/>
              </w:rPr>
              <w:t>Angie Lort</w:t>
            </w:r>
            <w:r w:rsidR="00D53CDF">
              <w:rPr>
                <w:rFonts w:ascii="Calibri" w:eastAsia="Times New Roman" w:hAnsi="Calibri" w:cs="Times New Roman"/>
                <w:color w:val="3B3838" w:themeColor="background2" w:themeShade="40"/>
                <w:sz w:val="20"/>
                <w:szCs w:val="20"/>
              </w:rPr>
              <w:t>s</w:t>
            </w:r>
            <w:r w:rsidR="00264B63">
              <w:rPr>
                <w:rFonts w:ascii="Calibri" w:eastAsia="Times New Roman" w:hAnsi="Calibri" w:cs="Times New Roman"/>
                <w:color w:val="3B3838" w:themeColor="background2" w:themeShade="40"/>
                <w:sz w:val="20"/>
                <w:szCs w:val="20"/>
              </w:rPr>
              <w:t>, MD, MBA</w:t>
            </w:r>
          </w:p>
        </w:tc>
        <w:tc>
          <w:tcPr>
            <w:tcW w:w="5490" w:type="dxa"/>
            <w:gridSpan w:val="13"/>
            <w:tcBorders>
              <w:top w:val="single" w:sz="4" w:space="0" w:color="auto"/>
              <w:left w:val="nil"/>
              <w:bottom w:val="single" w:sz="4" w:space="0" w:color="auto"/>
              <w:right w:val="single" w:sz="4" w:space="0" w:color="auto"/>
            </w:tcBorders>
            <w:shd w:val="clear" w:color="auto" w:fill="auto"/>
            <w:vAlign w:val="center"/>
          </w:tcPr>
          <w:p w14:paraId="49A79E5F" w14:textId="6AAD020A" w:rsidR="001C3FAC" w:rsidRPr="00DF4E77" w:rsidRDefault="00264B63" w:rsidP="001C3FAC">
            <w:pPr>
              <w:rPr>
                <w:rFonts w:ascii="Calibri" w:eastAsia="Times New Roman" w:hAnsi="Calibri" w:cs="Times New Roman"/>
                <w:color w:val="3B3838" w:themeColor="background2" w:themeShade="40"/>
                <w:sz w:val="20"/>
                <w:szCs w:val="20"/>
              </w:rPr>
            </w:pPr>
            <w:r>
              <w:rPr>
                <w:rFonts w:ascii="Calibri" w:eastAsia="Times New Roman" w:hAnsi="Calibri" w:cs="Times New Roman"/>
                <w:color w:val="3B3838" w:themeColor="background2" w:themeShade="40"/>
                <w:sz w:val="20"/>
                <w:szCs w:val="20"/>
              </w:rPr>
              <w:t xml:space="preserve">ACTION Co-Executive Director </w:t>
            </w:r>
          </w:p>
        </w:tc>
      </w:tr>
      <w:tr w:rsidR="00DF4E77" w:rsidRPr="00DF4E77" w14:paraId="0B693991" w14:textId="77777777" w:rsidTr="00EC2780">
        <w:tblPrEx>
          <w:tblCellMar>
            <w:left w:w="108" w:type="dxa"/>
            <w:right w:w="108" w:type="dxa"/>
          </w:tblCellMar>
        </w:tblPrEx>
        <w:trPr>
          <w:trHeight w:val="300"/>
        </w:trPr>
        <w:tc>
          <w:tcPr>
            <w:tcW w:w="538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21F9BB7" w14:textId="5F2D33AB" w:rsidR="001C3FAC" w:rsidRPr="00DF4E77" w:rsidRDefault="001A1647" w:rsidP="001C3FAC">
            <w:pPr>
              <w:rPr>
                <w:rFonts w:ascii="Calibri" w:eastAsia="Times New Roman" w:hAnsi="Calibri" w:cs="Times New Roman"/>
                <w:color w:val="3B3838" w:themeColor="background2" w:themeShade="40"/>
                <w:sz w:val="20"/>
                <w:szCs w:val="20"/>
              </w:rPr>
            </w:pPr>
            <w:r>
              <w:rPr>
                <w:rFonts w:ascii="Calibri" w:eastAsia="Times New Roman" w:hAnsi="Calibri" w:cs="Times New Roman"/>
                <w:color w:val="3B3838" w:themeColor="background2" w:themeShade="40"/>
                <w:sz w:val="20"/>
                <w:szCs w:val="20"/>
              </w:rPr>
              <w:t>David Rosenthal</w:t>
            </w:r>
            <w:r w:rsidR="00264B63">
              <w:rPr>
                <w:rFonts w:ascii="Calibri" w:eastAsia="Times New Roman" w:hAnsi="Calibri" w:cs="Times New Roman"/>
                <w:color w:val="3B3838" w:themeColor="background2" w:themeShade="40"/>
                <w:sz w:val="20"/>
                <w:szCs w:val="20"/>
              </w:rPr>
              <w:t>, MD</w:t>
            </w:r>
          </w:p>
        </w:tc>
        <w:tc>
          <w:tcPr>
            <w:tcW w:w="5490" w:type="dxa"/>
            <w:gridSpan w:val="13"/>
            <w:tcBorders>
              <w:top w:val="single" w:sz="4" w:space="0" w:color="auto"/>
              <w:left w:val="nil"/>
              <w:bottom w:val="single" w:sz="4" w:space="0" w:color="auto"/>
              <w:right w:val="single" w:sz="4" w:space="0" w:color="auto"/>
            </w:tcBorders>
            <w:shd w:val="clear" w:color="auto" w:fill="auto"/>
            <w:vAlign w:val="center"/>
          </w:tcPr>
          <w:p w14:paraId="41A5A9A0" w14:textId="0B506E21" w:rsidR="001C3FAC" w:rsidRPr="00DF4E77" w:rsidRDefault="00264B63" w:rsidP="001C3FAC">
            <w:pPr>
              <w:rPr>
                <w:rFonts w:ascii="Calibri" w:eastAsia="Times New Roman" w:hAnsi="Calibri" w:cs="Times New Roman"/>
                <w:color w:val="3B3838" w:themeColor="background2" w:themeShade="40"/>
                <w:sz w:val="20"/>
                <w:szCs w:val="20"/>
              </w:rPr>
            </w:pPr>
            <w:r>
              <w:rPr>
                <w:rFonts w:ascii="Calibri" w:eastAsia="Times New Roman" w:hAnsi="Calibri" w:cs="Times New Roman"/>
                <w:color w:val="3B3838" w:themeColor="background2" w:themeShade="40"/>
                <w:sz w:val="20"/>
                <w:szCs w:val="20"/>
              </w:rPr>
              <w:t>ACTION Co-Executive Director</w:t>
            </w:r>
          </w:p>
        </w:tc>
      </w:tr>
      <w:tr w:rsidR="00DF4E77" w:rsidRPr="00DF4E77" w14:paraId="3FFCF0EF" w14:textId="77777777" w:rsidTr="00EC2780">
        <w:tblPrEx>
          <w:tblCellMar>
            <w:left w:w="108" w:type="dxa"/>
            <w:right w:w="108" w:type="dxa"/>
          </w:tblCellMar>
        </w:tblPrEx>
        <w:trPr>
          <w:trHeight w:val="300"/>
        </w:trPr>
        <w:tc>
          <w:tcPr>
            <w:tcW w:w="10872" w:type="dxa"/>
            <w:gridSpan w:val="21"/>
            <w:tcBorders>
              <w:top w:val="single" w:sz="4" w:space="0" w:color="auto"/>
              <w:left w:val="single" w:sz="4" w:space="0" w:color="auto"/>
              <w:bottom w:val="single" w:sz="4" w:space="0" w:color="auto"/>
              <w:right w:val="single" w:sz="4" w:space="0" w:color="000000"/>
            </w:tcBorders>
            <w:shd w:val="clear" w:color="auto" w:fill="FCFBEA"/>
            <w:vAlign w:val="center"/>
            <w:hideMark/>
          </w:tcPr>
          <w:p w14:paraId="5ED22C5E" w14:textId="77777777" w:rsidR="00ED0C34" w:rsidRPr="00DF4E77" w:rsidRDefault="00ED0C34" w:rsidP="00ED0C34">
            <w:pPr>
              <w:rPr>
                <w:rFonts w:ascii="Calibri" w:eastAsia="Times New Roman" w:hAnsi="Calibri" w:cs="Times New Roman"/>
                <w:b/>
                <w:bCs/>
                <w:color w:val="3B3838" w:themeColor="background2" w:themeShade="40"/>
                <w:sz w:val="20"/>
                <w:szCs w:val="20"/>
              </w:rPr>
            </w:pPr>
            <w:r w:rsidRPr="00DF4E77">
              <w:rPr>
                <w:rFonts w:ascii="Calibri" w:eastAsia="Times New Roman" w:hAnsi="Calibri" w:cs="Times New Roman"/>
                <w:b/>
                <w:bCs/>
                <w:color w:val="3B3838" w:themeColor="background2" w:themeShade="40"/>
                <w:sz w:val="20"/>
                <w:szCs w:val="20"/>
              </w:rPr>
              <w:t>Team Leader:</w:t>
            </w:r>
            <w:r w:rsidRPr="00DF4E77">
              <w:rPr>
                <w:rFonts w:ascii="Arial" w:eastAsia="Times New Roman" w:hAnsi="Arial" w:cs="Arial"/>
                <w:color w:val="3B3838" w:themeColor="background2" w:themeShade="40"/>
                <w:sz w:val="20"/>
                <w:szCs w:val="20"/>
              </w:rPr>
              <w:t xml:space="preserve"> </w:t>
            </w:r>
            <w:r w:rsidRPr="00DF4E77">
              <w:rPr>
                <w:rFonts w:ascii="Calibri" w:eastAsia="Times New Roman" w:hAnsi="Calibri" w:cs="Times New Roman"/>
                <w:color w:val="3B3838" w:themeColor="background2" w:themeShade="40"/>
                <w:sz w:val="20"/>
                <w:szCs w:val="20"/>
              </w:rPr>
              <w:t xml:space="preserve"> Leads the team and provides guidance on scope of the project.</w:t>
            </w:r>
          </w:p>
        </w:tc>
      </w:tr>
      <w:tr w:rsidR="00DF4E77" w:rsidRPr="00DF4E77" w14:paraId="65AF2CEC" w14:textId="77777777" w:rsidTr="00EC2780">
        <w:tblPrEx>
          <w:tblCellMar>
            <w:left w:w="108" w:type="dxa"/>
            <w:right w:w="108" w:type="dxa"/>
          </w:tblCellMar>
        </w:tblPrEx>
        <w:trPr>
          <w:trHeight w:val="300"/>
        </w:trPr>
        <w:tc>
          <w:tcPr>
            <w:tcW w:w="538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65B3D20B" w14:textId="77777777" w:rsidR="00ED0C34" w:rsidRPr="00DF4E77" w:rsidRDefault="00ED0C34" w:rsidP="00ED0C34">
            <w:pPr>
              <w:rPr>
                <w:rFonts w:ascii="Calibri" w:eastAsia="Times New Roman" w:hAnsi="Calibri" w:cs="Times New Roman"/>
                <w:b/>
                <w:bCs/>
                <w:color w:val="3B3838" w:themeColor="background2" w:themeShade="40"/>
                <w:sz w:val="20"/>
                <w:szCs w:val="20"/>
              </w:rPr>
            </w:pPr>
            <w:r w:rsidRPr="00DF4E77">
              <w:rPr>
                <w:rFonts w:ascii="Calibri" w:eastAsia="Times New Roman" w:hAnsi="Calibri" w:cs="Times New Roman"/>
                <w:b/>
                <w:bCs/>
                <w:color w:val="3B3838" w:themeColor="background2" w:themeShade="40"/>
                <w:sz w:val="20"/>
                <w:szCs w:val="20"/>
              </w:rPr>
              <w:t>Name</w:t>
            </w:r>
          </w:p>
        </w:tc>
        <w:tc>
          <w:tcPr>
            <w:tcW w:w="5490" w:type="dxa"/>
            <w:gridSpan w:val="13"/>
            <w:tcBorders>
              <w:top w:val="single" w:sz="4" w:space="0" w:color="auto"/>
              <w:left w:val="nil"/>
              <w:bottom w:val="single" w:sz="4" w:space="0" w:color="auto"/>
              <w:right w:val="single" w:sz="4" w:space="0" w:color="auto"/>
            </w:tcBorders>
            <w:shd w:val="clear" w:color="auto" w:fill="auto"/>
            <w:vAlign w:val="center"/>
            <w:hideMark/>
          </w:tcPr>
          <w:p w14:paraId="3E8DEC4D" w14:textId="77777777" w:rsidR="00ED0C34" w:rsidRPr="00DF4E77" w:rsidRDefault="00ED0C34" w:rsidP="00ED0C34">
            <w:pPr>
              <w:rPr>
                <w:rFonts w:ascii="Calibri" w:eastAsia="Times New Roman" w:hAnsi="Calibri" w:cs="Times New Roman"/>
                <w:b/>
                <w:bCs/>
                <w:color w:val="3B3838" w:themeColor="background2" w:themeShade="40"/>
                <w:sz w:val="20"/>
                <w:szCs w:val="20"/>
              </w:rPr>
            </w:pPr>
            <w:r w:rsidRPr="00DF4E77">
              <w:rPr>
                <w:rFonts w:ascii="Calibri" w:eastAsia="Times New Roman" w:hAnsi="Calibri" w:cs="Times New Roman"/>
                <w:b/>
                <w:bCs/>
                <w:color w:val="3B3838" w:themeColor="background2" w:themeShade="40"/>
                <w:sz w:val="20"/>
                <w:szCs w:val="20"/>
              </w:rPr>
              <w:t>Title/Role</w:t>
            </w:r>
          </w:p>
        </w:tc>
      </w:tr>
      <w:tr w:rsidR="00DF4E77" w:rsidRPr="00DF4E77" w14:paraId="5D0E2E25" w14:textId="77777777" w:rsidTr="00EC2780">
        <w:tblPrEx>
          <w:tblCellMar>
            <w:left w:w="108" w:type="dxa"/>
            <w:right w:w="108" w:type="dxa"/>
          </w:tblCellMar>
        </w:tblPrEx>
        <w:trPr>
          <w:trHeight w:val="300"/>
        </w:trPr>
        <w:tc>
          <w:tcPr>
            <w:tcW w:w="538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C5B499B" w14:textId="4A7195D4" w:rsidR="00ED0C34" w:rsidRPr="00DF4E77" w:rsidRDefault="00092CEC" w:rsidP="00ED0C34">
            <w:pPr>
              <w:rPr>
                <w:rFonts w:ascii="Calibri" w:eastAsia="Times New Roman" w:hAnsi="Calibri" w:cs="Times New Roman"/>
                <w:color w:val="3B3838" w:themeColor="background2" w:themeShade="40"/>
                <w:sz w:val="20"/>
                <w:szCs w:val="20"/>
              </w:rPr>
            </w:pPr>
            <w:r>
              <w:rPr>
                <w:rFonts w:ascii="Calibri" w:eastAsia="Times New Roman" w:hAnsi="Calibri" w:cs="Times New Roman"/>
                <w:color w:val="3B3838" w:themeColor="background2" w:themeShade="40"/>
                <w:sz w:val="20"/>
                <w:szCs w:val="20"/>
              </w:rPr>
              <w:t>Kurt Schumacher</w:t>
            </w:r>
            <w:r w:rsidR="00264B63">
              <w:rPr>
                <w:rFonts w:ascii="Calibri" w:eastAsia="Times New Roman" w:hAnsi="Calibri" w:cs="Times New Roman"/>
                <w:color w:val="3B3838" w:themeColor="background2" w:themeShade="40"/>
                <w:sz w:val="20"/>
                <w:szCs w:val="20"/>
              </w:rPr>
              <w:t>, MD</w:t>
            </w:r>
          </w:p>
        </w:tc>
        <w:tc>
          <w:tcPr>
            <w:tcW w:w="5490" w:type="dxa"/>
            <w:gridSpan w:val="13"/>
            <w:tcBorders>
              <w:top w:val="single" w:sz="4" w:space="0" w:color="auto"/>
              <w:left w:val="nil"/>
              <w:bottom w:val="single" w:sz="4" w:space="0" w:color="auto"/>
              <w:right w:val="single" w:sz="4" w:space="0" w:color="auto"/>
            </w:tcBorders>
            <w:shd w:val="clear" w:color="auto" w:fill="auto"/>
            <w:vAlign w:val="center"/>
            <w:hideMark/>
          </w:tcPr>
          <w:p w14:paraId="25237A0E" w14:textId="3769D9B5" w:rsidR="00ED0C34" w:rsidRPr="00DF4E77" w:rsidRDefault="00264B63" w:rsidP="00ED0C34">
            <w:pPr>
              <w:rPr>
                <w:rFonts w:ascii="Calibri" w:eastAsia="Times New Roman" w:hAnsi="Calibri" w:cs="Times New Roman"/>
                <w:color w:val="3B3838" w:themeColor="background2" w:themeShade="40"/>
                <w:sz w:val="20"/>
                <w:szCs w:val="20"/>
              </w:rPr>
            </w:pPr>
            <w:r>
              <w:rPr>
                <w:rFonts w:ascii="Calibri" w:eastAsia="Times New Roman" w:hAnsi="Calibri" w:cs="Times New Roman"/>
                <w:color w:val="3B3838" w:themeColor="background2" w:themeShade="40"/>
                <w:sz w:val="20"/>
                <w:szCs w:val="20"/>
              </w:rPr>
              <w:t xml:space="preserve">ACHD/Fontan Committee Leader </w:t>
            </w:r>
          </w:p>
        </w:tc>
      </w:tr>
      <w:tr w:rsidR="00264B63" w:rsidRPr="00DF4E77" w14:paraId="4E057E96" w14:textId="77777777" w:rsidTr="00EC2780">
        <w:tblPrEx>
          <w:tblCellMar>
            <w:left w:w="108" w:type="dxa"/>
            <w:right w:w="108" w:type="dxa"/>
          </w:tblCellMar>
        </w:tblPrEx>
        <w:trPr>
          <w:trHeight w:val="300"/>
        </w:trPr>
        <w:tc>
          <w:tcPr>
            <w:tcW w:w="538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40D3117" w14:textId="2F5594CB" w:rsidR="00264B63" w:rsidRPr="00DF4E77" w:rsidRDefault="00264B63" w:rsidP="00264B63">
            <w:pPr>
              <w:rPr>
                <w:rFonts w:ascii="Calibri" w:eastAsia="Times New Roman" w:hAnsi="Calibri" w:cs="Times New Roman"/>
                <w:color w:val="3B3838" w:themeColor="background2" w:themeShade="40"/>
                <w:sz w:val="20"/>
                <w:szCs w:val="20"/>
              </w:rPr>
            </w:pPr>
            <w:r>
              <w:rPr>
                <w:rFonts w:ascii="Calibri" w:eastAsia="Times New Roman" w:hAnsi="Calibri" w:cs="Times New Roman"/>
                <w:color w:val="3B3838" w:themeColor="background2" w:themeShade="40"/>
                <w:sz w:val="20"/>
                <w:szCs w:val="20"/>
              </w:rPr>
              <w:t>Kathleen Simpson, MD</w:t>
            </w:r>
          </w:p>
        </w:tc>
        <w:tc>
          <w:tcPr>
            <w:tcW w:w="5490" w:type="dxa"/>
            <w:gridSpan w:val="13"/>
            <w:tcBorders>
              <w:top w:val="single" w:sz="4" w:space="0" w:color="auto"/>
              <w:left w:val="nil"/>
              <w:bottom w:val="single" w:sz="4" w:space="0" w:color="auto"/>
              <w:right w:val="single" w:sz="4" w:space="0" w:color="auto"/>
            </w:tcBorders>
            <w:shd w:val="clear" w:color="auto" w:fill="auto"/>
            <w:hideMark/>
          </w:tcPr>
          <w:p w14:paraId="0920E533" w14:textId="00DC7A3B" w:rsidR="00264B63" w:rsidRPr="00DF4E77" w:rsidRDefault="00264B63" w:rsidP="00264B63">
            <w:pPr>
              <w:rPr>
                <w:rFonts w:ascii="Calibri" w:eastAsia="Times New Roman" w:hAnsi="Calibri" w:cs="Times New Roman"/>
                <w:color w:val="3B3838" w:themeColor="background2" w:themeShade="40"/>
                <w:sz w:val="20"/>
                <w:szCs w:val="20"/>
              </w:rPr>
            </w:pPr>
            <w:r w:rsidRPr="00B26522">
              <w:rPr>
                <w:rFonts w:ascii="Calibri" w:eastAsia="Times New Roman" w:hAnsi="Calibri" w:cs="Times New Roman"/>
                <w:color w:val="3B3838" w:themeColor="background2" w:themeShade="40"/>
                <w:sz w:val="20"/>
                <w:szCs w:val="20"/>
              </w:rPr>
              <w:t xml:space="preserve">ACHD/Fontan Committee </w:t>
            </w:r>
            <w:r w:rsidR="00907660">
              <w:rPr>
                <w:rFonts w:ascii="Calibri" w:eastAsia="Times New Roman" w:hAnsi="Calibri" w:cs="Times New Roman"/>
                <w:color w:val="3B3838" w:themeColor="background2" w:themeShade="40"/>
                <w:sz w:val="20"/>
                <w:szCs w:val="20"/>
              </w:rPr>
              <w:t>&amp; Fontan Referral Project Leader</w:t>
            </w:r>
          </w:p>
        </w:tc>
      </w:tr>
      <w:tr w:rsidR="00264B63" w:rsidRPr="00DF4E77" w14:paraId="3658F314" w14:textId="77777777" w:rsidTr="00EC2780">
        <w:tblPrEx>
          <w:tblCellMar>
            <w:left w:w="108" w:type="dxa"/>
            <w:right w:w="108" w:type="dxa"/>
          </w:tblCellMar>
        </w:tblPrEx>
        <w:trPr>
          <w:trHeight w:val="300"/>
        </w:trPr>
        <w:tc>
          <w:tcPr>
            <w:tcW w:w="538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4770C6E" w14:textId="42C99127" w:rsidR="00264B63" w:rsidRPr="00DF4E77" w:rsidRDefault="00264B63" w:rsidP="00264B63">
            <w:pPr>
              <w:rPr>
                <w:rFonts w:ascii="Calibri" w:eastAsia="Times New Roman" w:hAnsi="Calibri" w:cs="Times New Roman"/>
                <w:color w:val="3B3838" w:themeColor="background2" w:themeShade="40"/>
                <w:sz w:val="20"/>
                <w:szCs w:val="20"/>
              </w:rPr>
            </w:pPr>
            <w:r>
              <w:rPr>
                <w:rFonts w:ascii="Calibri" w:eastAsia="Times New Roman" w:hAnsi="Calibri" w:cs="Times New Roman"/>
                <w:color w:val="3B3838" w:themeColor="background2" w:themeShade="40"/>
                <w:sz w:val="20"/>
                <w:szCs w:val="20"/>
              </w:rPr>
              <w:t>Ari Cedars, MD</w:t>
            </w:r>
          </w:p>
        </w:tc>
        <w:tc>
          <w:tcPr>
            <w:tcW w:w="5490" w:type="dxa"/>
            <w:gridSpan w:val="13"/>
            <w:tcBorders>
              <w:top w:val="single" w:sz="4" w:space="0" w:color="auto"/>
              <w:left w:val="nil"/>
              <w:bottom w:val="single" w:sz="4" w:space="0" w:color="auto"/>
              <w:right w:val="single" w:sz="4" w:space="0" w:color="auto"/>
            </w:tcBorders>
            <w:shd w:val="clear" w:color="auto" w:fill="auto"/>
          </w:tcPr>
          <w:p w14:paraId="3624A19E" w14:textId="7673A8F0" w:rsidR="00264B63" w:rsidRPr="00DF4E77" w:rsidRDefault="00264B63" w:rsidP="00264B63">
            <w:pPr>
              <w:rPr>
                <w:rFonts w:ascii="Calibri" w:eastAsia="Times New Roman" w:hAnsi="Calibri" w:cs="Times New Roman"/>
                <w:color w:val="3B3838" w:themeColor="background2" w:themeShade="40"/>
                <w:sz w:val="20"/>
                <w:szCs w:val="20"/>
              </w:rPr>
            </w:pPr>
            <w:r w:rsidRPr="00B26522">
              <w:rPr>
                <w:rFonts w:ascii="Calibri" w:eastAsia="Times New Roman" w:hAnsi="Calibri" w:cs="Times New Roman"/>
                <w:color w:val="3B3838" w:themeColor="background2" w:themeShade="40"/>
                <w:sz w:val="20"/>
                <w:szCs w:val="20"/>
              </w:rPr>
              <w:t xml:space="preserve">ACHD/Fontan Committee Leader </w:t>
            </w:r>
          </w:p>
        </w:tc>
      </w:tr>
      <w:tr w:rsidR="00264B63" w:rsidRPr="00DF4E77" w14:paraId="583D3A5B" w14:textId="77777777" w:rsidTr="00EC2780">
        <w:tblPrEx>
          <w:tblCellMar>
            <w:left w:w="108" w:type="dxa"/>
            <w:right w:w="108" w:type="dxa"/>
          </w:tblCellMar>
        </w:tblPrEx>
        <w:trPr>
          <w:trHeight w:val="300"/>
        </w:trPr>
        <w:tc>
          <w:tcPr>
            <w:tcW w:w="538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D722773" w14:textId="451E8EC3" w:rsidR="00264B63" w:rsidRPr="00DF4E77" w:rsidRDefault="00264B63" w:rsidP="00264B63">
            <w:pPr>
              <w:rPr>
                <w:rFonts w:ascii="Calibri" w:eastAsia="Times New Roman" w:hAnsi="Calibri" w:cs="Times New Roman"/>
                <w:color w:val="3B3838" w:themeColor="background2" w:themeShade="40"/>
                <w:sz w:val="20"/>
                <w:szCs w:val="20"/>
              </w:rPr>
            </w:pPr>
            <w:r w:rsidRPr="00264B63">
              <w:rPr>
                <w:rFonts w:ascii="Calibri" w:eastAsia="Times New Roman" w:hAnsi="Calibri" w:cs="Times New Roman"/>
                <w:color w:val="3B3838" w:themeColor="background2" w:themeShade="40"/>
                <w:sz w:val="20"/>
                <w:szCs w:val="20"/>
              </w:rPr>
              <w:t xml:space="preserve">Shahnawaz </w:t>
            </w:r>
            <w:r>
              <w:rPr>
                <w:rFonts w:ascii="Calibri" w:eastAsia="Times New Roman" w:hAnsi="Calibri" w:cs="Times New Roman"/>
                <w:color w:val="3B3838" w:themeColor="background2" w:themeShade="40"/>
                <w:sz w:val="20"/>
                <w:szCs w:val="20"/>
              </w:rPr>
              <w:t>Amdani, MD</w:t>
            </w:r>
          </w:p>
        </w:tc>
        <w:tc>
          <w:tcPr>
            <w:tcW w:w="5490" w:type="dxa"/>
            <w:gridSpan w:val="13"/>
            <w:tcBorders>
              <w:top w:val="single" w:sz="4" w:space="0" w:color="auto"/>
              <w:left w:val="nil"/>
              <w:bottom w:val="single" w:sz="4" w:space="0" w:color="auto"/>
              <w:right w:val="single" w:sz="4" w:space="0" w:color="auto"/>
            </w:tcBorders>
            <w:shd w:val="clear" w:color="auto" w:fill="auto"/>
            <w:vAlign w:val="center"/>
          </w:tcPr>
          <w:p w14:paraId="6F6030CE" w14:textId="713C7538" w:rsidR="00264B63" w:rsidRPr="00DF4E77" w:rsidRDefault="00264B63" w:rsidP="00264B63">
            <w:pPr>
              <w:rPr>
                <w:rFonts w:ascii="Calibri" w:eastAsia="Times New Roman" w:hAnsi="Calibri" w:cs="Times New Roman"/>
                <w:color w:val="3B3838" w:themeColor="background2" w:themeShade="40"/>
                <w:sz w:val="20"/>
                <w:szCs w:val="20"/>
              </w:rPr>
            </w:pPr>
            <w:r>
              <w:rPr>
                <w:rFonts w:ascii="Calibri" w:eastAsia="Times New Roman" w:hAnsi="Calibri" w:cs="Times New Roman"/>
                <w:color w:val="3B3838" w:themeColor="background2" w:themeShade="40"/>
                <w:sz w:val="20"/>
                <w:szCs w:val="20"/>
              </w:rPr>
              <w:t xml:space="preserve">Fontan Referral Project Leader </w:t>
            </w:r>
          </w:p>
        </w:tc>
      </w:tr>
      <w:tr w:rsidR="00264B63" w:rsidRPr="00DF4E77" w14:paraId="725D88B8" w14:textId="77777777" w:rsidTr="00EC2780">
        <w:tblPrEx>
          <w:tblCellMar>
            <w:left w:w="108" w:type="dxa"/>
            <w:right w:w="108" w:type="dxa"/>
          </w:tblCellMar>
        </w:tblPrEx>
        <w:trPr>
          <w:trHeight w:val="300"/>
        </w:trPr>
        <w:tc>
          <w:tcPr>
            <w:tcW w:w="538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FF4A813" w14:textId="73F4EF68" w:rsidR="00264B63" w:rsidRPr="00DF4E77" w:rsidRDefault="00264B63" w:rsidP="00264B63">
            <w:pPr>
              <w:rPr>
                <w:rFonts w:ascii="Calibri" w:eastAsia="Times New Roman" w:hAnsi="Calibri" w:cs="Times New Roman"/>
                <w:color w:val="3B3838" w:themeColor="background2" w:themeShade="40"/>
                <w:sz w:val="20"/>
                <w:szCs w:val="20"/>
              </w:rPr>
            </w:pPr>
            <w:r>
              <w:rPr>
                <w:rFonts w:ascii="Calibri" w:eastAsia="Times New Roman" w:hAnsi="Calibri" w:cs="Times New Roman"/>
                <w:color w:val="3B3838" w:themeColor="background2" w:themeShade="40"/>
                <w:sz w:val="20"/>
                <w:szCs w:val="20"/>
              </w:rPr>
              <w:t>Sharon Chen, MD</w:t>
            </w:r>
          </w:p>
        </w:tc>
        <w:tc>
          <w:tcPr>
            <w:tcW w:w="5490" w:type="dxa"/>
            <w:gridSpan w:val="13"/>
            <w:tcBorders>
              <w:top w:val="single" w:sz="4" w:space="0" w:color="auto"/>
              <w:left w:val="nil"/>
              <w:bottom w:val="single" w:sz="4" w:space="0" w:color="auto"/>
              <w:right w:val="single" w:sz="4" w:space="0" w:color="auto"/>
            </w:tcBorders>
            <w:shd w:val="clear" w:color="auto" w:fill="auto"/>
          </w:tcPr>
          <w:p w14:paraId="27E0B3C6" w14:textId="31DA01F3" w:rsidR="00264B63" w:rsidRPr="00DF4E77" w:rsidRDefault="00264B63" w:rsidP="00264B63">
            <w:pPr>
              <w:rPr>
                <w:rFonts w:ascii="Calibri" w:eastAsia="Times New Roman" w:hAnsi="Calibri" w:cs="Times New Roman"/>
                <w:color w:val="3B3838" w:themeColor="background2" w:themeShade="40"/>
                <w:sz w:val="20"/>
                <w:szCs w:val="20"/>
              </w:rPr>
            </w:pPr>
            <w:r w:rsidRPr="002F07E5">
              <w:rPr>
                <w:rFonts w:ascii="Calibri" w:eastAsia="Times New Roman" w:hAnsi="Calibri" w:cs="Times New Roman"/>
                <w:color w:val="3B3838" w:themeColor="background2" w:themeShade="40"/>
                <w:sz w:val="20"/>
                <w:szCs w:val="20"/>
              </w:rPr>
              <w:t xml:space="preserve">Fontan Referral Project Leader </w:t>
            </w:r>
          </w:p>
        </w:tc>
      </w:tr>
      <w:tr w:rsidR="00264B63" w:rsidRPr="00DF4E77" w14:paraId="5CB5246F" w14:textId="77777777" w:rsidTr="00EC2780">
        <w:tblPrEx>
          <w:tblCellMar>
            <w:left w:w="108" w:type="dxa"/>
            <w:right w:w="108" w:type="dxa"/>
          </w:tblCellMar>
        </w:tblPrEx>
        <w:trPr>
          <w:trHeight w:val="300"/>
        </w:trPr>
        <w:tc>
          <w:tcPr>
            <w:tcW w:w="538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3D62F03" w14:textId="1A68B32C" w:rsidR="00264B63" w:rsidRPr="00DF4E77" w:rsidRDefault="00264B63" w:rsidP="00264B63">
            <w:pPr>
              <w:rPr>
                <w:rFonts w:ascii="Calibri" w:eastAsia="Times New Roman" w:hAnsi="Calibri" w:cs="Times New Roman"/>
                <w:color w:val="3B3838" w:themeColor="background2" w:themeShade="40"/>
                <w:sz w:val="20"/>
                <w:szCs w:val="20"/>
              </w:rPr>
            </w:pPr>
            <w:r>
              <w:rPr>
                <w:rFonts w:ascii="Calibri" w:eastAsia="Times New Roman" w:hAnsi="Calibri" w:cs="Times New Roman"/>
                <w:color w:val="3B3838" w:themeColor="background2" w:themeShade="40"/>
                <w:sz w:val="20"/>
                <w:szCs w:val="20"/>
              </w:rPr>
              <w:t>Thomas Glenn, MD</w:t>
            </w:r>
          </w:p>
        </w:tc>
        <w:tc>
          <w:tcPr>
            <w:tcW w:w="5490" w:type="dxa"/>
            <w:gridSpan w:val="13"/>
            <w:tcBorders>
              <w:top w:val="single" w:sz="4" w:space="0" w:color="auto"/>
              <w:left w:val="nil"/>
              <w:bottom w:val="single" w:sz="4" w:space="0" w:color="auto"/>
              <w:right w:val="single" w:sz="4" w:space="0" w:color="auto"/>
            </w:tcBorders>
            <w:shd w:val="clear" w:color="auto" w:fill="auto"/>
          </w:tcPr>
          <w:p w14:paraId="0AD65CDC" w14:textId="1389895E" w:rsidR="00264B63" w:rsidRPr="00DF4E77" w:rsidRDefault="00264B63" w:rsidP="00264B63">
            <w:pPr>
              <w:rPr>
                <w:rFonts w:ascii="Calibri" w:eastAsia="Times New Roman" w:hAnsi="Calibri" w:cs="Times New Roman"/>
                <w:color w:val="3B3838" w:themeColor="background2" w:themeShade="40"/>
                <w:sz w:val="20"/>
                <w:szCs w:val="20"/>
              </w:rPr>
            </w:pPr>
            <w:r w:rsidRPr="002F07E5">
              <w:rPr>
                <w:rFonts w:ascii="Calibri" w:eastAsia="Times New Roman" w:hAnsi="Calibri" w:cs="Times New Roman"/>
                <w:color w:val="3B3838" w:themeColor="background2" w:themeShade="40"/>
                <w:sz w:val="20"/>
                <w:szCs w:val="20"/>
              </w:rPr>
              <w:t xml:space="preserve">Fontan Referral Project Leader </w:t>
            </w:r>
          </w:p>
        </w:tc>
      </w:tr>
      <w:tr w:rsidR="00264B63" w:rsidRPr="00DF4E77" w14:paraId="394032F0" w14:textId="77777777" w:rsidTr="00EC2780">
        <w:tblPrEx>
          <w:tblCellMar>
            <w:left w:w="108" w:type="dxa"/>
            <w:right w:w="108" w:type="dxa"/>
          </w:tblCellMar>
        </w:tblPrEx>
        <w:trPr>
          <w:trHeight w:val="300"/>
        </w:trPr>
        <w:tc>
          <w:tcPr>
            <w:tcW w:w="10872" w:type="dxa"/>
            <w:gridSpan w:val="21"/>
            <w:tcBorders>
              <w:top w:val="single" w:sz="4" w:space="0" w:color="auto"/>
              <w:left w:val="single" w:sz="4" w:space="0" w:color="auto"/>
              <w:bottom w:val="single" w:sz="4" w:space="0" w:color="auto"/>
              <w:right w:val="single" w:sz="4" w:space="0" w:color="000000"/>
            </w:tcBorders>
            <w:shd w:val="clear" w:color="auto" w:fill="FCFBEA"/>
            <w:vAlign w:val="center"/>
            <w:hideMark/>
          </w:tcPr>
          <w:p w14:paraId="2C439F3A" w14:textId="77777777" w:rsidR="00264B63" w:rsidRPr="00DF4E77" w:rsidRDefault="00264B63" w:rsidP="00264B63">
            <w:pPr>
              <w:rPr>
                <w:rFonts w:ascii="Calibri" w:eastAsia="Times New Roman" w:hAnsi="Calibri" w:cs="Times New Roman"/>
                <w:b/>
                <w:bCs/>
                <w:color w:val="3B3838" w:themeColor="background2" w:themeShade="40"/>
                <w:sz w:val="20"/>
                <w:szCs w:val="20"/>
              </w:rPr>
            </w:pPr>
            <w:r w:rsidRPr="00DF4E77">
              <w:rPr>
                <w:color w:val="3B3838" w:themeColor="background2" w:themeShade="40"/>
              </w:rPr>
              <w:br w:type="page"/>
            </w:r>
            <w:r w:rsidRPr="00DF4E77">
              <w:rPr>
                <w:rFonts w:ascii="Calibri" w:eastAsia="Times New Roman" w:hAnsi="Calibri" w:cs="Times New Roman"/>
                <w:b/>
                <w:bCs/>
                <w:color w:val="3B3838" w:themeColor="background2" w:themeShade="40"/>
                <w:sz w:val="20"/>
                <w:szCs w:val="20"/>
              </w:rPr>
              <w:t>Project Support</w:t>
            </w:r>
            <w:r w:rsidRPr="00DF4E77">
              <w:rPr>
                <w:color w:val="3B3838" w:themeColor="background2" w:themeShade="40"/>
              </w:rPr>
              <w:t xml:space="preserve"> (</w:t>
            </w:r>
            <w:r w:rsidRPr="00DF4E77">
              <w:rPr>
                <w:rFonts w:ascii="Calibri" w:eastAsia="Times New Roman" w:hAnsi="Calibri" w:cs="Times New Roman"/>
                <w:b/>
                <w:bCs/>
                <w:color w:val="3B3838" w:themeColor="background2" w:themeShade="40"/>
                <w:sz w:val="20"/>
                <w:szCs w:val="20"/>
              </w:rPr>
              <w:t xml:space="preserve">QIC/QOM/Data Analytics/Project Manager Support):  </w:t>
            </w:r>
            <w:r w:rsidRPr="00DF4E77">
              <w:rPr>
                <w:rFonts w:ascii="Calibri" w:eastAsia="Times New Roman" w:hAnsi="Calibri" w:cs="Times New Roman"/>
                <w:bCs/>
                <w:color w:val="3B3838" w:themeColor="background2" w:themeShade="40"/>
                <w:sz w:val="18"/>
                <w:szCs w:val="18"/>
              </w:rPr>
              <w:t xml:space="preserve">Leads in the planning &amp; development of the project; manages the project to scope and/or </w:t>
            </w:r>
            <w:r w:rsidRPr="00DF4E77">
              <w:rPr>
                <w:rFonts w:ascii="Calibri" w:eastAsia="Times New Roman" w:hAnsi="Calibri" w:cs="Times New Roman"/>
                <w:color w:val="3B3838" w:themeColor="background2" w:themeShade="40"/>
                <w:sz w:val="18"/>
                <w:szCs w:val="18"/>
              </w:rPr>
              <w:t>provides data analysis and reporting expertise for the project.</w:t>
            </w:r>
          </w:p>
        </w:tc>
      </w:tr>
      <w:tr w:rsidR="00264B63" w:rsidRPr="00DF4E77" w14:paraId="3107003B" w14:textId="77777777" w:rsidTr="00EC2780">
        <w:tblPrEx>
          <w:tblCellMar>
            <w:left w:w="108" w:type="dxa"/>
            <w:right w:w="108" w:type="dxa"/>
          </w:tblCellMar>
        </w:tblPrEx>
        <w:trPr>
          <w:trHeight w:val="300"/>
        </w:trPr>
        <w:tc>
          <w:tcPr>
            <w:tcW w:w="538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6EEEE3DF" w14:textId="77777777" w:rsidR="00264B63" w:rsidRPr="00DF4E77" w:rsidRDefault="00264B63" w:rsidP="00264B63">
            <w:pPr>
              <w:rPr>
                <w:rFonts w:ascii="Calibri" w:eastAsia="Times New Roman" w:hAnsi="Calibri" w:cs="Times New Roman"/>
                <w:b/>
                <w:bCs/>
                <w:color w:val="3B3838" w:themeColor="background2" w:themeShade="40"/>
                <w:sz w:val="20"/>
                <w:szCs w:val="20"/>
              </w:rPr>
            </w:pPr>
            <w:r w:rsidRPr="00DF4E77">
              <w:rPr>
                <w:rFonts w:ascii="Calibri" w:eastAsia="Times New Roman" w:hAnsi="Calibri" w:cs="Times New Roman"/>
                <w:b/>
                <w:bCs/>
                <w:color w:val="3B3838" w:themeColor="background2" w:themeShade="40"/>
                <w:sz w:val="20"/>
                <w:szCs w:val="20"/>
              </w:rPr>
              <w:t>Name</w:t>
            </w:r>
          </w:p>
        </w:tc>
        <w:tc>
          <w:tcPr>
            <w:tcW w:w="5490" w:type="dxa"/>
            <w:gridSpan w:val="13"/>
            <w:tcBorders>
              <w:top w:val="single" w:sz="4" w:space="0" w:color="auto"/>
              <w:left w:val="nil"/>
              <w:bottom w:val="single" w:sz="4" w:space="0" w:color="auto"/>
              <w:right w:val="single" w:sz="4" w:space="0" w:color="auto"/>
            </w:tcBorders>
            <w:shd w:val="clear" w:color="auto" w:fill="auto"/>
            <w:vAlign w:val="center"/>
            <w:hideMark/>
          </w:tcPr>
          <w:p w14:paraId="5DA8D52D" w14:textId="77777777" w:rsidR="00264B63" w:rsidRPr="00DF4E77" w:rsidRDefault="00264B63" w:rsidP="00264B63">
            <w:pPr>
              <w:rPr>
                <w:rFonts w:ascii="Calibri" w:eastAsia="Times New Roman" w:hAnsi="Calibri" w:cs="Times New Roman"/>
                <w:b/>
                <w:bCs/>
                <w:color w:val="3B3838" w:themeColor="background2" w:themeShade="40"/>
                <w:sz w:val="20"/>
                <w:szCs w:val="20"/>
              </w:rPr>
            </w:pPr>
            <w:r w:rsidRPr="00DF4E77">
              <w:rPr>
                <w:rFonts w:ascii="Calibri" w:eastAsia="Times New Roman" w:hAnsi="Calibri" w:cs="Times New Roman"/>
                <w:b/>
                <w:bCs/>
                <w:color w:val="3B3838" w:themeColor="background2" w:themeShade="40"/>
                <w:sz w:val="20"/>
                <w:szCs w:val="20"/>
              </w:rPr>
              <w:t>Title/Role</w:t>
            </w:r>
          </w:p>
        </w:tc>
      </w:tr>
      <w:tr w:rsidR="00264B63" w:rsidRPr="00DF4E77" w14:paraId="16930CAD" w14:textId="77777777" w:rsidTr="00EC2780">
        <w:tblPrEx>
          <w:tblCellMar>
            <w:left w:w="108" w:type="dxa"/>
            <w:right w:w="108" w:type="dxa"/>
          </w:tblCellMar>
        </w:tblPrEx>
        <w:trPr>
          <w:trHeight w:val="300"/>
        </w:trPr>
        <w:tc>
          <w:tcPr>
            <w:tcW w:w="538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4A0ABF3" w14:textId="2CC992A9" w:rsidR="00264B63" w:rsidRPr="00DF4E77" w:rsidRDefault="00264B63" w:rsidP="00264B63">
            <w:pPr>
              <w:rPr>
                <w:rFonts w:ascii="Calibri" w:eastAsia="Times New Roman" w:hAnsi="Calibri" w:cs="Times New Roman"/>
                <w:color w:val="3B3838" w:themeColor="background2" w:themeShade="40"/>
                <w:sz w:val="20"/>
                <w:szCs w:val="20"/>
              </w:rPr>
            </w:pPr>
            <w:r w:rsidRPr="00DF4E77">
              <w:rPr>
                <w:rFonts w:ascii="Calibri" w:eastAsia="Times New Roman" w:hAnsi="Calibri" w:cs="Times New Roman"/>
                <w:color w:val="3B3838" w:themeColor="background2" w:themeShade="40"/>
                <w:sz w:val="20"/>
                <w:szCs w:val="20"/>
              </w:rPr>
              <w:t xml:space="preserve">Lauren </w:t>
            </w:r>
            <w:r>
              <w:rPr>
                <w:rFonts w:ascii="Calibri" w:eastAsia="Times New Roman" w:hAnsi="Calibri" w:cs="Times New Roman"/>
                <w:color w:val="3B3838" w:themeColor="background2" w:themeShade="40"/>
                <w:sz w:val="20"/>
                <w:szCs w:val="20"/>
              </w:rPr>
              <w:t>Smyth</w:t>
            </w:r>
          </w:p>
        </w:tc>
        <w:tc>
          <w:tcPr>
            <w:tcW w:w="5490" w:type="dxa"/>
            <w:gridSpan w:val="13"/>
            <w:tcBorders>
              <w:top w:val="single" w:sz="4" w:space="0" w:color="auto"/>
              <w:left w:val="nil"/>
              <w:bottom w:val="single" w:sz="4" w:space="0" w:color="auto"/>
              <w:right w:val="single" w:sz="4" w:space="0" w:color="auto"/>
            </w:tcBorders>
            <w:shd w:val="clear" w:color="auto" w:fill="auto"/>
            <w:vAlign w:val="center"/>
            <w:hideMark/>
          </w:tcPr>
          <w:p w14:paraId="52F18548" w14:textId="77777777" w:rsidR="00264B63" w:rsidRPr="00DF4E77" w:rsidRDefault="00264B63" w:rsidP="00264B63">
            <w:pPr>
              <w:rPr>
                <w:rFonts w:ascii="Calibri" w:eastAsia="Times New Roman" w:hAnsi="Calibri" w:cs="Times New Roman"/>
                <w:color w:val="3B3838" w:themeColor="background2" w:themeShade="40"/>
                <w:sz w:val="20"/>
                <w:szCs w:val="20"/>
              </w:rPr>
            </w:pPr>
            <w:r w:rsidRPr="00DF4E77">
              <w:rPr>
                <w:rFonts w:ascii="Calibri" w:eastAsia="Times New Roman" w:hAnsi="Calibri" w:cs="Times New Roman"/>
                <w:color w:val="3B3838" w:themeColor="background2" w:themeShade="40"/>
                <w:sz w:val="20"/>
                <w:szCs w:val="20"/>
              </w:rPr>
              <w:t>Project Manager</w:t>
            </w:r>
          </w:p>
        </w:tc>
      </w:tr>
      <w:tr w:rsidR="00264B63" w:rsidRPr="00DF4E77" w14:paraId="0AD33CA9" w14:textId="77777777" w:rsidTr="00EC2780">
        <w:tblPrEx>
          <w:tblCellMar>
            <w:left w:w="108" w:type="dxa"/>
            <w:right w:w="108" w:type="dxa"/>
          </w:tblCellMar>
        </w:tblPrEx>
        <w:trPr>
          <w:trHeight w:val="300"/>
        </w:trPr>
        <w:tc>
          <w:tcPr>
            <w:tcW w:w="538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225A0372" w14:textId="1755179D" w:rsidR="00264B63" w:rsidRPr="00DF4E77" w:rsidRDefault="00264B63" w:rsidP="00264B63">
            <w:pPr>
              <w:rPr>
                <w:rFonts w:ascii="Calibri" w:eastAsia="Times New Roman" w:hAnsi="Calibri" w:cs="Times New Roman"/>
                <w:color w:val="3B3838" w:themeColor="background2" w:themeShade="40"/>
                <w:sz w:val="20"/>
                <w:szCs w:val="20"/>
              </w:rPr>
            </w:pPr>
            <w:r>
              <w:rPr>
                <w:rFonts w:ascii="Calibri" w:eastAsia="Times New Roman" w:hAnsi="Calibri" w:cs="Times New Roman"/>
                <w:color w:val="3B3838" w:themeColor="background2" w:themeShade="40"/>
                <w:sz w:val="20"/>
                <w:szCs w:val="20"/>
              </w:rPr>
              <w:t>Christy Larkins</w:t>
            </w:r>
          </w:p>
        </w:tc>
        <w:tc>
          <w:tcPr>
            <w:tcW w:w="5490" w:type="dxa"/>
            <w:gridSpan w:val="13"/>
            <w:tcBorders>
              <w:top w:val="single" w:sz="4" w:space="0" w:color="auto"/>
              <w:left w:val="nil"/>
              <w:bottom w:val="single" w:sz="4" w:space="0" w:color="auto"/>
              <w:right w:val="single" w:sz="4" w:space="0" w:color="auto"/>
            </w:tcBorders>
            <w:shd w:val="clear" w:color="auto" w:fill="auto"/>
            <w:vAlign w:val="center"/>
            <w:hideMark/>
          </w:tcPr>
          <w:p w14:paraId="7242E189" w14:textId="7583A78D" w:rsidR="00264B63" w:rsidRPr="00DF4E77" w:rsidRDefault="00264B63" w:rsidP="00264B63">
            <w:pPr>
              <w:rPr>
                <w:rFonts w:ascii="Calibri" w:eastAsia="Times New Roman" w:hAnsi="Calibri" w:cs="Times New Roman"/>
                <w:color w:val="3B3838" w:themeColor="background2" w:themeShade="40"/>
                <w:sz w:val="20"/>
                <w:szCs w:val="20"/>
              </w:rPr>
            </w:pPr>
            <w:r>
              <w:rPr>
                <w:rFonts w:ascii="Calibri" w:eastAsia="Times New Roman" w:hAnsi="Calibri" w:cs="Times New Roman"/>
                <w:color w:val="3B3838" w:themeColor="background2" w:themeShade="40"/>
                <w:sz w:val="20"/>
                <w:szCs w:val="20"/>
              </w:rPr>
              <w:t xml:space="preserve">Sr. Specialist – Project Support  </w:t>
            </w:r>
          </w:p>
        </w:tc>
      </w:tr>
      <w:tr w:rsidR="00264B63" w:rsidRPr="00DF4E77" w14:paraId="315455F5" w14:textId="77777777" w:rsidTr="00EC2780">
        <w:tblPrEx>
          <w:tblCellMar>
            <w:left w:w="108" w:type="dxa"/>
            <w:right w:w="108" w:type="dxa"/>
          </w:tblCellMar>
        </w:tblPrEx>
        <w:trPr>
          <w:trHeight w:val="300"/>
        </w:trPr>
        <w:tc>
          <w:tcPr>
            <w:tcW w:w="538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4CAC47B" w14:textId="5D1D00C0" w:rsidR="00264B63" w:rsidRPr="00DF4E77" w:rsidRDefault="00264B63" w:rsidP="00264B63">
            <w:pPr>
              <w:rPr>
                <w:rFonts w:ascii="Calibri" w:eastAsia="Times New Roman" w:hAnsi="Calibri" w:cs="Times New Roman"/>
                <w:color w:val="3B3838" w:themeColor="background2" w:themeShade="40"/>
                <w:sz w:val="20"/>
                <w:szCs w:val="20"/>
              </w:rPr>
            </w:pPr>
            <w:r>
              <w:rPr>
                <w:rFonts w:ascii="Calibri" w:eastAsia="Times New Roman" w:hAnsi="Calibri" w:cs="Times New Roman"/>
                <w:color w:val="3B3838" w:themeColor="background2" w:themeShade="40"/>
                <w:sz w:val="20"/>
                <w:szCs w:val="20"/>
              </w:rPr>
              <w:t xml:space="preserve">Toni Duganiero </w:t>
            </w:r>
            <w:r w:rsidRPr="00DF4E77">
              <w:rPr>
                <w:rFonts w:ascii="Calibri" w:eastAsia="Times New Roman" w:hAnsi="Calibri" w:cs="Times New Roman"/>
                <w:color w:val="3B3838" w:themeColor="background2" w:themeShade="40"/>
                <w:sz w:val="20"/>
                <w:szCs w:val="20"/>
              </w:rPr>
              <w:t xml:space="preserve"> </w:t>
            </w:r>
          </w:p>
        </w:tc>
        <w:tc>
          <w:tcPr>
            <w:tcW w:w="5490" w:type="dxa"/>
            <w:gridSpan w:val="13"/>
            <w:tcBorders>
              <w:top w:val="single" w:sz="4" w:space="0" w:color="auto"/>
              <w:left w:val="nil"/>
              <w:bottom w:val="single" w:sz="4" w:space="0" w:color="auto"/>
              <w:right w:val="single" w:sz="4" w:space="0" w:color="auto"/>
            </w:tcBorders>
            <w:shd w:val="clear" w:color="auto" w:fill="auto"/>
            <w:vAlign w:val="center"/>
          </w:tcPr>
          <w:p w14:paraId="51E09F83" w14:textId="2481CA4C" w:rsidR="00264B63" w:rsidRPr="00DF4E77" w:rsidRDefault="00264B63" w:rsidP="00264B63">
            <w:pPr>
              <w:rPr>
                <w:rFonts w:ascii="Calibri" w:eastAsia="Times New Roman" w:hAnsi="Calibri" w:cs="Times New Roman"/>
                <w:color w:val="3B3838" w:themeColor="background2" w:themeShade="40"/>
                <w:sz w:val="20"/>
                <w:szCs w:val="20"/>
              </w:rPr>
            </w:pPr>
            <w:r>
              <w:rPr>
                <w:rFonts w:ascii="Calibri" w:eastAsia="Times New Roman" w:hAnsi="Calibri" w:cs="Times New Roman"/>
                <w:color w:val="3B3838" w:themeColor="background2" w:themeShade="40"/>
                <w:sz w:val="20"/>
                <w:szCs w:val="20"/>
              </w:rPr>
              <w:t xml:space="preserve">Sr. </w:t>
            </w:r>
            <w:proofErr w:type="spellStart"/>
            <w:r>
              <w:rPr>
                <w:rFonts w:ascii="Calibri" w:eastAsia="Times New Roman" w:hAnsi="Calibri" w:cs="Times New Roman"/>
                <w:color w:val="3B3838" w:themeColor="background2" w:themeShade="40"/>
                <w:sz w:val="20"/>
                <w:szCs w:val="20"/>
              </w:rPr>
              <w:t>Specialsit</w:t>
            </w:r>
            <w:proofErr w:type="spellEnd"/>
            <w:r>
              <w:rPr>
                <w:rFonts w:ascii="Calibri" w:eastAsia="Times New Roman" w:hAnsi="Calibri" w:cs="Times New Roman"/>
                <w:color w:val="3B3838" w:themeColor="background2" w:themeShade="40"/>
                <w:sz w:val="20"/>
                <w:szCs w:val="20"/>
              </w:rPr>
              <w:t xml:space="preserve"> - </w:t>
            </w:r>
            <w:r w:rsidRPr="00DF4E77">
              <w:rPr>
                <w:rFonts w:ascii="Calibri" w:eastAsia="Times New Roman" w:hAnsi="Calibri" w:cs="Times New Roman"/>
                <w:color w:val="3B3838" w:themeColor="background2" w:themeShade="40"/>
                <w:sz w:val="20"/>
                <w:szCs w:val="20"/>
              </w:rPr>
              <w:t xml:space="preserve">Data </w:t>
            </w:r>
            <w:r>
              <w:rPr>
                <w:rFonts w:ascii="Calibri" w:eastAsia="Times New Roman" w:hAnsi="Calibri" w:cs="Times New Roman"/>
                <w:color w:val="3B3838" w:themeColor="background2" w:themeShade="40"/>
                <w:sz w:val="20"/>
                <w:szCs w:val="20"/>
              </w:rPr>
              <w:t xml:space="preserve">Management </w:t>
            </w:r>
          </w:p>
        </w:tc>
      </w:tr>
      <w:tr w:rsidR="00264B63" w:rsidRPr="00DF4E77" w14:paraId="45DCC36B" w14:textId="77777777" w:rsidTr="00EC2780">
        <w:tblPrEx>
          <w:tblCellMar>
            <w:left w:w="108" w:type="dxa"/>
            <w:right w:w="108" w:type="dxa"/>
          </w:tblCellMar>
        </w:tblPrEx>
        <w:trPr>
          <w:trHeight w:val="300"/>
        </w:trPr>
        <w:tc>
          <w:tcPr>
            <w:tcW w:w="538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B726B07" w14:textId="72CB4CF0" w:rsidR="00264B63" w:rsidRPr="00DF4E77" w:rsidRDefault="00264B63" w:rsidP="00264B63">
            <w:pPr>
              <w:rPr>
                <w:rFonts w:ascii="Calibri" w:eastAsia="Times New Roman" w:hAnsi="Calibri" w:cs="Times New Roman"/>
                <w:color w:val="3B3838" w:themeColor="background2" w:themeShade="40"/>
                <w:sz w:val="20"/>
                <w:szCs w:val="20"/>
              </w:rPr>
            </w:pPr>
            <w:r>
              <w:rPr>
                <w:rFonts w:ascii="Calibri" w:eastAsia="Times New Roman" w:hAnsi="Calibri" w:cs="Times New Roman"/>
                <w:color w:val="3B3838" w:themeColor="background2" w:themeShade="40"/>
                <w:sz w:val="20"/>
                <w:szCs w:val="20"/>
              </w:rPr>
              <w:t xml:space="preserve">Anaam </w:t>
            </w:r>
            <w:proofErr w:type="spellStart"/>
            <w:r>
              <w:rPr>
                <w:rFonts w:ascii="Calibri" w:eastAsia="Times New Roman" w:hAnsi="Calibri" w:cs="Times New Roman"/>
                <w:color w:val="3B3838" w:themeColor="background2" w:themeShade="40"/>
                <w:sz w:val="20"/>
                <w:szCs w:val="20"/>
              </w:rPr>
              <w:t>Alzbui</w:t>
            </w:r>
            <w:proofErr w:type="spellEnd"/>
            <w:r>
              <w:rPr>
                <w:rFonts w:ascii="Calibri" w:eastAsia="Times New Roman" w:hAnsi="Calibri" w:cs="Times New Roman"/>
                <w:color w:val="3B3838" w:themeColor="background2" w:themeShade="40"/>
                <w:sz w:val="20"/>
                <w:szCs w:val="20"/>
              </w:rPr>
              <w:t xml:space="preserve">  </w:t>
            </w:r>
          </w:p>
        </w:tc>
        <w:tc>
          <w:tcPr>
            <w:tcW w:w="5490" w:type="dxa"/>
            <w:gridSpan w:val="13"/>
            <w:tcBorders>
              <w:top w:val="single" w:sz="4" w:space="0" w:color="auto"/>
              <w:left w:val="nil"/>
              <w:bottom w:val="single" w:sz="4" w:space="0" w:color="auto"/>
              <w:right w:val="single" w:sz="4" w:space="0" w:color="auto"/>
            </w:tcBorders>
            <w:shd w:val="clear" w:color="auto" w:fill="auto"/>
            <w:vAlign w:val="center"/>
          </w:tcPr>
          <w:p w14:paraId="3F80A8E9" w14:textId="28A61B99" w:rsidR="00264B63" w:rsidRPr="00DF4E77" w:rsidRDefault="00264B63" w:rsidP="00264B63">
            <w:pPr>
              <w:rPr>
                <w:rFonts w:ascii="Calibri" w:eastAsia="Times New Roman" w:hAnsi="Calibri" w:cs="Times New Roman"/>
                <w:color w:val="3B3838" w:themeColor="background2" w:themeShade="40"/>
                <w:sz w:val="20"/>
                <w:szCs w:val="20"/>
              </w:rPr>
            </w:pPr>
            <w:r>
              <w:rPr>
                <w:rFonts w:ascii="Calibri" w:eastAsia="Times New Roman" w:hAnsi="Calibri" w:cs="Times New Roman"/>
                <w:color w:val="3B3838" w:themeColor="background2" w:themeShade="40"/>
                <w:sz w:val="20"/>
                <w:szCs w:val="20"/>
              </w:rPr>
              <w:t xml:space="preserve">Sr. </w:t>
            </w:r>
            <w:r w:rsidRPr="00DF4E77">
              <w:rPr>
                <w:rFonts w:ascii="Calibri" w:eastAsia="Times New Roman" w:hAnsi="Calibri" w:cs="Times New Roman"/>
                <w:color w:val="3B3838" w:themeColor="background2" w:themeShade="40"/>
                <w:sz w:val="20"/>
                <w:szCs w:val="20"/>
              </w:rPr>
              <w:t>Data Analyst</w:t>
            </w:r>
          </w:p>
        </w:tc>
      </w:tr>
      <w:tr w:rsidR="00264B63" w:rsidRPr="00DF4E77" w14:paraId="7E60317C" w14:textId="77777777" w:rsidTr="00EC2780">
        <w:tblPrEx>
          <w:tblCellMar>
            <w:left w:w="108" w:type="dxa"/>
            <w:right w:w="108" w:type="dxa"/>
          </w:tblCellMar>
        </w:tblPrEx>
        <w:trPr>
          <w:trHeight w:val="300"/>
        </w:trPr>
        <w:tc>
          <w:tcPr>
            <w:tcW w:w="538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141B25E" w14:textId="517A4AFD" w:rsidR="00264B63" w:rsidRPr="00DF4E77" w:rsidRDefault="00264B63" w:rsidP="00264B63">
            <w:pPr>
              <w:rPr>
                <w:rFonts w:ascii="Calibri" w:eastAsia="Times New Roman" w:hAnsi="Calibri" w:cs="Times New Roman"/>
                <w:color w:val="3B3838" w:themeColor="background2" w:themeShade="40"/>
                <w:sz w:val="20"/>
                <w:szCs w:val="20"/>
              </w:rPr>
            </w:pPr>
            <w:r>
              <w:rPr>
                <w:rFonts w:ascii="Calibri" w:eastAsia="Times New Roman" w:hAnsi="Calibri" w:cs="Times New Roman"/>
                <w:color w:val="3B3838" w:themeColor="background2" w:themeShade="40"/>
                <w:sz w:val="20"/>
                <w:szCs w:val="20"/>
              </w:rPr>
              <w:t>Muhammad Farrukh</w:t>
            </w:r>
          </w:p>
        </w:tc>
        <w:tc>
          <w:tcPr>
            <w:tcW w:w="5490" w:type="dxa"/>
            <w:gridSpan w:val="13"/>
            <w:tcBorders>
              <w:top w:val="single" w:sz="4" w:space="0" w:color="auto"/>
              <w:left w:val="nil"/>
              <w:bottom w:val="single" w:sz="4" w:space="0" w:color="auto"/>
              <w:right w:val="single" w:sz="4" w:space="0" w:color="auto"/>
            </w:tcBorders>
            <w:shd w:val="clear" w:color="auto" w:fill="auto"/>
            <w:vAlign w:val="center"/>
          </w:tcPr>
          <w:p w14:paraId="10649977" w14:textId="63D97685" w:rsidR="00264B63" w:rsidRPr="00DF4E77" w:rsidRDefault="00264B63" w:rsidP="00264B63">
            <w:pPr>
              <w:rPr>
                <w:rFonts w:ascii="Calibri" w:eastAsia="Times New Roman" w:hAnsi="Calibri" w:cs="Times New Roman"/>
                <w:color w:val="3B3838" w:themeColor="background2" w:themeShade="40"/>
                <w:sz w:val="20"/>
                <w:szCs w:val="20"/>
              </w:rPr>
            </w:pPr>
            <w:r>
              <w:rPr>
                <w:rFonts w:ascii="Calibri" w:eastAsia="Times New Roman" w:hAnsi="Calibri" w:cs="Times New Roman"/>
                <w:color w:val="3B3838" w:themeColor="background2" w:themeShade="40"/>
                <w:sz w:val="20"/>
                <w:szCs w:val="20"/>
              </w:rPr>
              <w:t xml:space="preserve">Staff Scientist </w:t>
            </w:r>
          </w:p>
        </w:tc>
      </w:tr>
      <w:tr w:rsidR="00264B63" w:rsidRPr="00DF4E77" w14:paraId="70E2B445" w14:textId="77777777" w:rsidTr="00EC2780">
        <w:tblPrEx>
          <w:tblCellMar>
            <w:left w:w="108" w:type="dxa"/>
            <w:right w:w="108" w:type="dxa"/>
          </w:tblCellMar>
        </w:tblPrEx>
        <w:trPr>
          <w:trHeight w:val="300"/>
        </w:trPr>
        <w:tc>
          <w:tcPr>
            <w:tcW w:w="10872" w:type="dxa"/>
            <w:gridSpan w:val="21"/>
            <w:tcBorders>
              <w:top w:val="single" w:sz="4" w:space="0" w:color="auto"/>
              <w:left w:val="single" w:sz="4" w:space="0" w:color="auto"/>
              <w:bottom w:val="single" w:sz="4" w:space="0" w:color="auto"/>
              <w:right w:val="single" w:sz="4" w:space="0" w:color="000000"/>
            </w:tcBorders>
            <w:shd w:val="clear" w:color="auto" w:fill="FCFBEA"/>
            <w:vAlign w:val="center"/>
            <w:hideMark/>
          </w:tcPr>
          <w:p w14:paraId="4B575849" w14:textId="77777777" w:rsidR="00264B63" w:rsidRPr="00DF4E77" w:rsidRDefault="00264B63" w:rsidP="00264B63">
            <w:pPr>
              <w:rPr>
                <w:rFonts w:ascii="Calibri" w:eastAsia="Times New Roman" w:hAnsi="Calibri" w:cs="Times New Roman"/>
                <w:b/>
                <w:bCs/>
                <w:color w:val="3B3838" w:themeColor="background2" w:themeShade="40"/>
                <w:sz w:val="20"/>
                <w:szCs w:val="20"/>
              </w:rPr>
            </w:pPr>
            <w:r w:rsidRPr="00DF4E77">
              <w:rPr>
                <w:color w:val="3B3838" w:themeColor="background2" w:themeShade="40"/>
              </w:rPr>
              <w:br w:type="page"/>
            </w:r>
            <w:r w:rsidRPr="00DF4E77">
              <w:rPr>
                <w:rFonts w:ascii="Calibri" w:eastAsia="Times New Roman" w:hAnsi="Calibri" w:cs="Times New Roman"/>
                <w:b/>
                <w:bCs/>
                <w:color w:val="3B3838" w:themeColor="background2" w:themeShade="40"/>
                <w:sz w:val="20"/>
                <w:szCs w:val="20"/>
              </w:rPr>
              <w:t>Team Members:</w:t>
            </w:r>
            <w:r w:rsidRPr="00DF4E77">
              <w:rPr>
                <w:rFonts w:ascii="Arial" w:eastAsia="Times New Roman" w:hAnsi="Arial" w:cs="Arial"/>
                <w:color w:val="3B3838" w:themeColor="background2" w:themeShade="40"/>
                <w:sz w:val="20"/>
                <w:szCs w:val="20"/>
              </w:rPr>
              <w:t xml:space="preserve">  </w:t>
            </w:r>
            <w:r w:rsidRPr="00DF4E77">
              <w:rPr>
                <w:rFonts w:ascii="Calibri" w:eastAsia="Times New Roman" w:hAnsi="Calibri" w:cs="Times New Roman"/>
                <w:color w:val="3B3838" w:themeColor="background2" w:themeShade="40"/>
                <w:sz w:val="18"/>
                <w:szCs w:val="18"/>
              </w:rPr>
              <w:t>Works toward the deliverables of the project.</w:t>
            </w:r>
          </w:p>
        </w:tc>
      </w:tr>
      <w:tr w:rsidR="00264B63" w:rsidRPr="00DF4E77" w14:paraId="4841C105" w14:textId="77777777" w:rsidTr="00EC2780">
        <w:tblPrEx>
          <w:tblCellMar>
            <w:left w:w="108" w:type="dxa"/>
            <w:right w:w="108" w:type="dxa"/>
          </w:tblCellMar>
        </w:tblPrEx>
        <w:trPr>
          <w:trHeight w:val="300"/>
        </w:trPr>
        <w:tc>
          <w:tcPr>
            <w:tcW w:w="538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442AAD68" w14:textId="77777777" w:rsidR="00264B63" w:rsidRPr="00DF4E77" w:rsidRDefault="00264B63" w:rsidP="00264B63">
            <w:pPr>
              <w:rPr>
                <w:rFonts w:ascii="Calibri" w:eastAsia="Times New Roman" w:hAnsi="Calibri" w:cs="Times New Roman"/>
                <w:b/>
                <w:bCs/>
                <w:color w:val="3B3838" w:themeColor="background2" w:themeShade="40"/>
                <w:sz w:val="20"/>
                <w:szCs w:val="20"/>
              </w:rPr>
            </w:pPr>
            <w:r w:rsidRPr="00DF4E77">
              <w:rPr>
                <w:rFonts w:ascii="Calibri" w:eastAsia="Times New Roman" w:hAnsi="Calibri" w:cs="Times New Roman"/>
                <w:b/>
                <w:bCs/>
                <w:color w:val="3B3838" w:themeColor="background2" w:themeShade="40"/>
                <w:sz w:val="20"/>
                <w:szCs w:val="20"/>
              </w:rPr>
              <w:t>Name</w:t>
            </w:r>
          </w:p>
        </w:tc>
        <w:tc>
          <w:tcPr>
            <w:tcW w:w="5490" w:type="dxa"/>
            <w:gridSpan w:val="13"/>
            <w:tcBorders>
              <w:top w:val="single" w:sz="4" w:space="0" w:color="auto"/>
              <w:left w:val="nil"/>
              <w:bottom w:val="single" w:sz="4" w:space="0" w:color="auto"/>
              <w:right w:val="single" w:sz="4" w:space="0" w:color="auto"/>
            </w:tcBorders>
            <w:shd w:val="clear" w:color="auto" w:fill="auto"/>
            <w:vAlign w:val="center"/>
            <w:hideMark/>
          </w:tcPr>
          <w:p w14:paraId="344B4FD0" w14:textId="77777777" w:rsidR="00264B63" w:rsidRPr="00DF4E77" w:rsidRDefault="00264B63" w:rsidP="00264B63">
            <w:pPr>
              <w:rPr>
                <w:rFonts w:ascii="Calibri" w:eastAsia="Times New Roman" w:hAnsi="Calibri" w:cs="Times New Roman"/>
                <w:b/>
                <w:bCs/>
                <w:color w:val="3B3838" w:themeColor="background2" w:themeShade="40"/>
                <w:sz w:val="20"/>
                <w:szCs w:val="20"/>
              </w:rPr>
            </w:pPr>
            <w:r w:rsidRPr="00DF4E77">
              <w:rPr>
                <w:rFonts w:ascii="Calibri" w:eastAsia="Times New Roman" w:hAnsi="Calibri" w:cs="Times New Roman"/>
                <w:b/>
                <w:bCs/>
                <w:color w:val="3B3838" w:themeColor="background2" w:themeShade="40"/>
                <w:sz w:val="20"/>
                <w:szCs w:val="20"/>
              </w:rPr>
              <w:t>Title/Role</w:t>
            </w:r>
          </w:p>
        </w:tc>
      </w:tr>
      <w:tr w:rsidR="00264B63" w:rsidRPr="00DF4E77" w14:paraId="63B354EE" w14:textId="77777777" w:rsidTr="00EC2780">
        <w:tblPrEx>
          <w:tblCellMar>
            <w:left w:w="108" w:type="dxa"/>
            <w:right w:w="108" w:type="dxa"/>
          </w:tblCellMar>
        </w:tblPrEx>
        <w:trPr>
          <w:trHeight w:val="300"/>
        </w:trPr>
        <w:tc>
          <w:tcPr>
            <w:tcW w:w="538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1D96AA38" w14:textId="7832ADCA" w:rsidR="00264B63" w:rsidRPr="00DF4E77" w:rsidRDefault="00264B63" w:rsidP="00264B63">
            <w:pPr>
              <w:rPr>
                <w:rFonts w:ascii="Calibri" w:eastAsia="Times New Roman" w:hAnsi="Calibri" w:cs="Times New Roman"/>
                <w:color w:val="3B3838" w:themeColor="background2" w:themeShade="40"/>
                <w:sz w:val="20"/>
                <w:szCs w:val="20"/>
              </w:rPr>
            </w:pPr>
            <w:r>
              <w:rPr>
                <w:rFonts w:ascii="Calibri" w:eastAsia="Times New Roman" w:hAnsi="Calibri" w:cs="Times New Roman"/>
                <w:color w:val="3B3838" w:themeColor="background2" w:themeShade="40"/>
                <w:sz w:val="20"/>
                <w:szCs w:val="20"/>
              </w:rPr>
              <w:t xml:space="preserve">ACHD/Fontan Committee </w:t>
            </w:r>
            <w:r w:rsidR="00907660">
              <w:rPr>
                <w:rFonts w:ascii="Calibri" w:eastAsia="Times New Roman" w:hAnsi="Calibri" w:cs="Times New Roman"/>
                <w:color w:val="3B3838" w:themeColor="background2" w:themeShade="40"/>
                <w:sz w:val="20"/>
                <w:szCs w:val="20"/>
              </w:rPr>
              <w:t xml:space="preserve">&amp; Project Cohort Sites </w:t>
            </w:r>
          </w:p>
        </w:tc>
        <w:tc>
          <w:tcPr>
            <w:tcW w:w="5490" w:type="dxa"/>
            <w:gridSpan w:val="13"/>
            <w:tcBorders>
              <w:top w:val="single" w:sz="4" w:space="0" w:color="auto"/>
              <w:left w:val="nil"/>
              <w:bottom w:val="single" w:sz="4" w:space="0" w:color="auto"/>
              <w:right w:val="single" w:sz="4" w:space="0" w:color="auto"/>
            </w:tcBorders>
            <w:shd w:val="clear" w:color="auto" w:fill="auto"/>
            <w:vAlign w:val="center"/>
            <w:hideMark/>
          </w:tcPr>
          <w:p w14:paraId="380CF22C" w14:textId="77777777" w:rsidR="00264B63" w:rsidRPr="00DF4E77" w:rsidRDefault="00264B63" w:rsidP="00264B63">
            <w:pPr>
              <w:rPr>
                <w:rFonts w:ascii="Calibri" w:eastAsia="Times New Roman" w:hAnsi="Calibri" w:cs="Times New Roman"/>
                <w:color w:val="3B3838" w:themeColor="background2" w:themeShade="40"/>
                <w:sz w:val="20"/>
                <w:szCs w:val="20"/>
              </w:rPr>
            </w:pPr>
            <w:r w:rsidRPr="00DF4E77">
              <w:rPr>
                <w:rFonts w:ascii="Calibri" w:eastAsia="Times New Roman" w:hAnsi="Calibri" w:cs="Times New Roman"/>
                <w:color w:val="3B3838" w:themeColor="background2" w:themeShade="40"/>
                <w:sz w:val="20"/>
                <w:szCs w:val="20"/>
              </w:rPr>
              <w:t>  </w:t>
            </w:r>
          </w:p>
        </w:tc>
      </w:tr>
      <w:tr w:rsidR="00264B63" w:rsidRPr="00DF4E77" w14:paraId="1CF5E9B6" w14:textId="77777777" w:rsidTr="00EC2780">
        <w:tblPrEx>
          <w:tblCellMar>
            <w:left w:w="108" w:type="dxa"/>
            <w:right w:w="108" w:type="dxa"/>
          </w:tblCellMar>
        </w:tblPrEx>
        <w:trPr>
          <w:trHeight w:val="300"/>
        </w:trPr>
        <w:tc>
          <w:tcPr>
            <w:tcW w:w="10872" w:type="dxa"/>
            <w:gridSpan w:val="21"/>
            <w:tcBorders>
              <w:top w:val="single" w:sz="4" w:space="0" w:color="auto"/>
              <w:left w:val="single" w:sz="4" w:space="0" w:color="auto"/>
              <w:bottom w:val="single" w:sz="4" w:space="0" w:color="auto"/>
              <w:right w:val="single" w:sz="4" w:space="0" w:color="000000"/>
            </w:tcBorders>
            <w:shd w:val="clear" w:color="auto" w:fill="FCFBEA"/>
            <w:vAlign w:val="center"/>
            <w:hideMark/>
          </w:tcPr>
          <w:p w14:paraId="712469A6" w14:textId="77777777" w:rsidR="00264B63" w:rsidRPr="00DF4E77" w:rsidRDefault="00264B63" w:rsidP="00264B63">
            <w:pPr>
              <w:rPr>
                <w:rFonts w:ascii="Calibri" w:eastAsia="Times New Roman" w:hAnsi="Calibri" w:cs="Times New Roman"/>
                <w:b/>
                <w:bCs/>
                <w:color w:val="3B3838" w:themeColor="background2" w:themeShade="40"/>
                <w:sz w:val="20"/>
                <w:szCs w:val="20"/>
              </w:rPr>
            </w:pPr>
            <w:r w:rsidRPr="00DF4E77">
              <w:rPr>
                <w:rFonts w:ascii="Calibri" w:eastAsia="Times New Roman" w:hAnsi="Calibri" w:cs="Times New Roman"/>
                <w:b/>
                <w:bCs/>
                <w:color w:val="3B3838" w:themeColor="background2" w:themeShade="40"/>
                <w:sz w:val="20"/>
                <w:szCs w:val="20"/>
              </w:rPr>
              <w:t>Family/Patient Representative:</w:t>
            </w:r>
          </w:p>
        </w:tc>
      </w:tr>
      <w:tr w:rsidR="00264B63" w:rsidRPr="00DF4E77" w14:paraId="75D6ABE9" w14:textId="77777777" w:rsidTr="00EC2780">
        <w:tblPrEx>
          <w:tblCellMar>
            <w:left w:w="108" w:type="dxa"/>
            <w:right w:w="108" w:type="dxa"/>
          </w:tblCellMar>
        </w:tblPrEx>
        <w:trPr>
          <w:trHeight w:val="300"/>
        </w:trPr>
        <w:tc>
          <w:tcPr>
            <w:tcW w:w="538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2113ADE1" w14:textId="77777777" w:rsidR="00264B63" w:rsidRPr="00DF4E77" w:rsidRDefault="00264B63" w:rsidP="00264B63">
            <w:pPr>
              <w:rPr>
                <w:rFonts w:ascii="Calibri" w:eastAsia="Times New Roman" w:hAnsi="Calibri" w:cs="Times New Roman"/>
                <w:b/>
                <w:bCs/>
                <w:color w:val="3B3838" w:themeColor="background2" w:themeShade="40"/>
                <w:sz w:val="20"/>
                <w:szCs w:val="20"/>
              </w:rPr>
            </w:pPr>
            <w:r w:rsidRPr="00DF4E77">
              <w:rPr>
                <w:rFonts w:ascii="Calibri" w:eastAsia="Times New Roman" w:hAnsi="Calibri" w:cs="Times New Roman"/>
                <w:b/>
                <w:bCs/>
                <w:color w:val="3B3838" w:themeColor="background2" w:themeShade="40"/>
                <w:sz w:val="20"/>
                <w:szCs w:val="20"/>
              </w:rPr>
              <w:t>Name</w:t>
            </w:r>
          </w:p>
        </w:tc>
        <w:tc>
          <w:tcPr>
            <w:tcW w:w="5490" w:type="dxa"/>
            <w:gridSpan w:val="13"/>
            <w:tcBorders>
              <w:top w:val="single" w:sz="4" w:space="0" w:color="auto"/>
              <w:left w:val="nil"/>
              <w:bottom w:val="single" w:sz="4" w:space="0" w:color="auto"/>
              <w:right w:val="single" w:sz="4" w:space="0" w:color="auto"/>
            </w:tcBorders>
            <w:shd w:val="clear" w:color="auto" w:fill="auto"/>
            <w:vAlign w:val="center"/>
            <w:hideMark/>
          </w:tcPr>
          <w:p w14:paraId="0B026483" w14:textId="77777777" w:rsidR="00264B63" w:rsidRPr="00DF4E77" w:rsidRDefault="00264B63" w:rsidP="00264B63">
            <w:pPr>
              <w:rPr>
                <w:rFonts w:ascii="Calibri" w:eastAsia="Times New Roman" w:hAnsi="Calibri" w:cs="Times New Roman"/>
                <w:b/>
                <w:bCs/>
                <w:color w:val="3B3838" w:themeColor="background2" w:themeShade="40"/>
                <w:sz w:val="20"/>
                <w:szCs w:val="20"/>
              </w:rPr>
            </w:pPr>
            <w:r w:rsidRPr="00DF4E77">
              <w:rPr>
                <w:rFonts w:ascii="Calibri" w:eastAsia="Times New Roman" w:hAnsi="Calibri" w:cs="Times New Roman"/>
                <w:b/>
                <w:bCs/>
                <w:color w:val="3B3838" w:themeColor="background2" w:themeShade="40"/>
                <w:sz w:val="20"/>
                <w:szCs w:val="20"/>
              </w:rPr>
              <w:t>Title/Role</w:t>
            </w:r>
          </w:p>
        </w:tc>
      </w:tr>
      <w:tr w:rsidR="00264B63" w:rsidRPr="00DF4E77" w14:paraId="79CAB8A2" w14:textId="77777777" w:rsidTr="00EC2780">
        <w:tblPrEx>
          <w:tblCellMar>
            <w:left w:w="108" w:type="dxa"/>
            <w:right w:w="108" w:type="dxa"/>
          </w:tblCellMar>
        </w:tblPrEx>
        <w:trPr>
          <w:trHeight w:val="300"/>
        </w:trPr>
        <w:tc>
          <w:tcPr>
            <w:tcW w:w="538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478DFDEF" w14:textId="576CCEC2" w:rsidR="00264B63" w:rsidRPr="00DF4E77" w:rsidRDefault="00264B63" w:rsidP="00264B63">
            <w:pPr>
              <w:rPr>
                <w:rFonts w:ascii="Calibri" w:eastAsia="Times New Roman" w:hAnsi="Calibri" w:cs="Times New Roman"/>
                <w:color w:val="3B3838" w:themeColor="background2" w:themeShade="40"/>
                <w:sz w:val="20"/>
                <w:szCs w:val="20"/>
              </w:rPr>
            </w:pPr>
            <w:r>
              <w:rPr>
                <w:rFonts w:ascii="Calibri" w:eastAsia="Times New Roman" w:hAnsi="Calibri" w:cs="Times New Roman"/>
                <w:color w:val="3B3838" w:themeColor="background2" w:themeShade="40"/>
                <w:sz w:val="20"/>
                <w:szCs w:val="20"/>
              </w:rPr>
              <w:t>Families in ACTION</w:t>
            </w:r>
          </w:p>
        </w:tc>
        <w:tc>
          <w:tcPr>
            <w:tcW w:w="5490" w:type="dxa"/>
            <w:gridSpan w:val="13"/>
            <w:tcBorders>
              <w:top w:val="single" w:sz="4" w:space="0" w:color="auto"/>
              <w:left w:val="nil"/>
              <w:bottom w:val="single" w:sz="4" w:space="0" w:color="auto"/>
              <w:right w:val="single" w:sz="4" w:space="0" w:color="auto"/>
            </w:tcBorders>
            <w:shd w:val="clear" w:color="auto" w:fill="auto"/>
            <w:vAlign w:val="center"/>
            <w:hideMark/>
          </w:tcPr>
          <w:p w14:paraId="2D539011" w14:textId="77777777" w:rsidR="00264B63" w:rsidRPr="00DF4E77" w:rsidRDefault="00264B63" w:rsidP="00264B63">
            <w:pPr>
              <w:rPr>
                <w:rFonts w:ascii="Calibri" w:eastAsia="Times New Roman" w:hAnsi="Calibri" w:cs="Times New Roman"/>
                <w:color w:val="3B3838" w:themeColor="background2" w:themeShade="40"/>
                <w:sz w:val="20"/>
                <w:szCs w:val="20"/>
              </w:rPr>
            </w:pPr>
            <w:r w:rsidRPr="00DF4E77">
              <w:rPr>
                <w:rFonts w:ascii="Calibri" w:eastAsia="Times New Roman" w:hAnsi="Calibri" w:cs="Times New Roman"/>
                <w:color w:val="3B3838" w:themeColor="background2" w:themeShade="40"/>
                <w:sz w:val="20"/>
                <w:szCs w:val="20"/>
              </w:rPr>
              <w:t>  </w:t>
            </w:r>
          </w:p>
        </w:tc>
      </w:tr>
      <w:tr w:rsidR="00264B63" w:rsidRPr="00DF4E77" w14:paraId="3E13C0B9" w14:textId="77777777" w:rsidTr="00EC2780">
        <w:tblPrEx>
          <w:tblCellMar>
            <w:left w:w="108" w:type="dxa"/>
            <w:right w:w="108" w:type="dxa"/>
          </w:tblCellMar>
        </w:tblPrEx>
        <w:trPr>
          <w:trHeight w:val="300"/>
        </w:trPr>
        <w:tc>
          <w:tcPr>
            <w:tcW w:w="538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11A2499" w14:textId="5D9327D2" w:rsidR="00264B63" w:rsidRPr="00DF4E77" w:rsidRDefault="00264B63" w:rsidP="00264B63">
            <w:pPr>
              <w:rPr>
                <w:rFonts w:ascii="Calibri" w:eastAsia="Times New Roman" w:hAnsi="Calibri" w:cs="Times New Roman"/>
                <w:color w:val="3B3838" w:themeColor="background2" w:themeShade="40"/>
                <w:sz w:val="20"/>
                <w:szCs w:val="20"/>
              </w:rPr>
            </w:pPr>
            <w:r>
              <w:rPr>
                <w:rFonts w:ascii="Calibri" w:eastAsia="Times New Roman" w:hAnsi="Calibri" w:cs="Times New Roman"/>
                <w:color w:val="3B3838" w:themeColor="background2" w:themeShade="40"/>
                <w:sz w:val="20"/>
                <w:szCs w:val="20"/>
              </w:rPr>
              <w:t>Enduring Hearts</w:t>
            </w:r>
          </w:p>
        </w:tc>
        <w:tc>
          <w:tcPr>
            <w:tcW w:w="5490" w:type="dxa"/>
            <w:gridSpan w:val="13"/>
            <w:tcBorders>
              <w:top w:val="single" w:sz="4" w:space="0" w:color="auto"/>
              <w:left w:val="nil"/>
              <w:bottom w:val="single" w:sz="4" w:space="0" w:color="auto"/>
              <w:right w:val="single" w:sz="4" w:space="0" w:color="auto"/>
            </w:tcBorders>
            <w:shd w:val="clear" w:color="auto" w:fill="auto"/>
            <w:vAlign w:val="center"/>
            <w:hideMark/>
          </w:tcPr>
          <w:p w14:paraId="12FAE444" w14:textId="77777777" w:rsidR="00264B63" w:rsidRPr="00DF4E77" w:rsidRDefault="00264B63" w:rsidP="00264B63">
            <w:pPr>
              <w:rPr>
                <w:rFonts w:ascii="Calibri" w:eastAsia="Times New Roman" w:hAnsi="Calibri" w:cs="Times New Roman"/>
                <w:color w:val="3B3838" w:themeColor="background2" w:themeShade="40"/>
                <w:sz w:val="20"/>
                <w:szCs w:val="20"/>
              </w:rPr>
            </w:pPr>
          </w:p>
        </w:tc>
      </w:tr>
    </w:tbl>
    <w:p w14:paraId="589F785D" w14:textId="77777777" w:rsidR="006631EA" w:rsidRPr="002C5824" w:rsidRDefault="006631EA" w:rsidP="001230C5">
      <w:pPr>
        <w:rPr>
          <w:rFonts w:ascii="Arial" w:eastAsia="Times New Roman" w:hAnsi="Arial" w:cs="Arial"/>
          <w:color w:val="77787B"/>
        </w:rPr>
      </w:pPr>
    </w:p>
    <w:sectPr w:rsidR="006631EA" w:rsidRPr="002C5824" w:rsidSect="00BE0470">
      <w:headerReference w:type="default" r:id="rId13"/>
      <w:footerReference w:type="default" r:id="rId14"/>
      <w:pgSz w:w="12240" w:h="15840"/>
      <w:pgMar w:top="288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87F35" w14:textId="77777777" w:rsidR="002E39D0" w:rsidRDefault="002E39D0" w:rsidP="001F67B8">
      <w:r>
        <w:separator/>
      </w:r>
    </w:p>
  </w:endnote>
  <w:endnote w:type="continuationSeparator" w:id="0">
    <w:p w14:paraId="02F3C87C" w14:textId="77777777" w:rsidR="002E39D0" w:rsidRDefault="002E39D0" w:rsidP="001F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74319" w14:textId="4ADC7B5C" w:rsidR="002947C8" w:rsidRPr="001D3595" w:rsidRDefault="006631EA">
    <w:pPr>
      <w:pStyle w:val="Footer"/>
      <w:rPr>
        <w:color w:val="77787B"/>
        <w:sz w:val="20"/>
        <w:szCs w:val="20"/>
      </w:rPr>
    </w:pPr>
    <w:r w:rsidRPr="001D3595">
      <w:rPr>
        <w:color w:val="77787B"/>
        <w:sz w:val="20"/>
        <w:szCs w:val="20"/>
      </w:rPr>
      <w:t xml:space="preserve">Revised </w:t>
    </w:r>
    <w:proofErr w:type="gramStart"/>
    <w:r w:rsidR="00907660">
      <w:rPr>
        <w:color w:val="77787B"/>
        <w:sz w:val="20"/>
        <w:szCs w:val="20"/>
      </w:rPr>
      <w:t>9/19/23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D1B90" w14:textId="77777777" w:rsidR="002E39D0" w:rsidRDefault="002E39D0" w:rsidP="001F67B8">
      <w:r>
        <w:separator/>
      </w:r>
    </w:p>
  </w:footnote>
  <w:footnote w:type="continuationSeparator" w:id="0">
    <w:p w14:paraId="2E8F3F97" w14:textId="77777777" w:rsidR="002E39D0" w:rsidRDefault="002E39D0" w:rsidP="001F6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0FC7C" w14:textId="1CDF1CB5" w:rsidR="002947C8" w:rsidRDefault="001012E8">
    <w:pPr>
      <w:pStyle w:val="Header"/>
    </w:pPr>
    <w:r>
      <w:rPr>
        <w:noProof/>
      </w:rPr>
      <mc:AlternateContent>
        <mc:Choice Requires="wps">
          <w:drawing>
            <wp:anchor distT="45720" distB="45720" distL="114300" distR="114300" simplePos="0" relativeHeight="251657728" behindDoc="0" locked="0" layoutInCell="1" allowOverlap="1" wp14:anchorId="09BA6A9B" wp14:editId="20AB5308">
              <wp:simplePos x="0" y="0"/>
              <wp:positionH relativeFrom="column">
                <wp:posOffset>133350</wp:posOffset>
              </wp:positionH>
              <wp:positionV relativeFrom="paragraph">
                <wp:posOffset>104775</wp:posOffset>
              </wp:positionV>
              <wp:extent cx="4276725" cy="50927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509270"/>
                      </a:xfrm>
                      <a:prstGeom prst="rect">
                        <a:avLst/>
                      </a:prstGeom>
                      <a:solidFill>
                        <a:srgbClr val="FFFFFF"/>
                      </a:solidFill>
                      <a:ln w="9525">
                        <a:noFill/>
                        <a:miter lim="800000"/>
                        <a:headEnd/>
                        <a:tailEnd/>
                      </a:ln>
                    </wps:spPr>
                    <wps:txbx>
                      <w:txbxContent>
                        <w:p w14:paraId="535DC463" w14:textId="60B0D653" w:rsidR="00235B3F" w:rsidRPr="00F54EC0" w:rsidRDefault="00F54EC0">
                          <w:pPr>
                            <w:rPr>
                              <w:rFonts w:ascii="Arial" w:hAnsi="Arial" w:cs="Arial"/>
                              <w:color w:val="589095"/>
                              <w:sz w:val="56"/>
                            </w:rPr>
                          </w:pPr>
                          <w:r>
                            <w:rPr>
                              <w:rFonts w:ascii="Arial" w:hAnsi="Arial" w:cs="Arial"/>
                              <w:color w:val="589095"/>
                              <w:sz w:val="56"/>
                            </w:rPr>
                            <w:t>Project Charter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BA6A9B" id="_x0000_t202" coordsize="21600,21600" o:spt="202" path="m,l,21600r21600,l21600,xe">
              <v:stroke joinstyle="miter"/>
              <v:path gradientshapeok="t" o:connecttype="rect"/>
            </v:shapetype>
            <v:shape id="Text Box 2" o:spid="_x0000_s1026" type="#_x0000_t202" style="position:absolute;margin-left:10.5pt;margin-top:8.25pt;width:336.75pt;height:40.1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" stroked="f">
              <v:textbox style="mso-fit-shape-to-text:t">
                <w:txbxContent>
                  <w:p w14:paraId="535DC463" w14:textId="60B0D653" w:rsidR="00235B3F" w:rsidRPr="00F54EC0" w:rsidRDefault="00F54EC0">
                    <w:pPr>
                      <w:rPr>
                        <w:rFonts w:ascii="Arial" w:hAnsi="Arial" w:cs="Arial"/>
                        <w:color w:val="589095"/>
                        <w:sz w:val="56"/>
                      </w:rPr>
                    </w:pPr>
                    <w:r>
                      <w:rPr>
                        <w:rFonts w:ascii="Arial" w:hAnsi="Arial" w:cs="Arial"/>
                        <w:color w:val="589095"/>
                        <w:sz w:val="56"/>
                      </w:rPr>
                      <w:t>Project Charter</w:t>
                    </w:r>
                  </w:p>
                </w:txbxContent>
              </v:textbox>
              <w10:wrap type="square"/>
            </v:shape>
          </w:pict>
        </mc:Fallback>
      </mc:AlternateContent>
    </w:r>
    <w:r w:rsidR="002947C8">
      <w:rPr>
        <w:noProof/>
      </w:rPr>
      <w:drawing>
        <wp:anchor distT="0" distB="0" distL="114300" distR="114300" simplePos="0" relativeHeight="251656704" behindDoc="1" locked="0" layoutInCell="1" allowOverlap="1" wp14:anchorId="24A3B39A" wp14:editId="28175359">
          <wp:simplePos x="0" y="0"/>
          <wp:positionH relativeFrom="page">
            <wp:posOffset>0</wp:posOffset>
          </wp:positionH>
          <wp:positionV relativeFrom="page">
            <wp:posOffset>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grd_D&amp;P2mtg.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519C"/>
    <w:multiLevelType w:val="hybridMultilevel"/>
    <w:tmpl w:val="269C9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E0817"/>
    <w:multiLevelType w:val="hybridMultilevel"/>
    <w:tmpl w:val="10B0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A0ACD"/>
    <w:multiLevelType w:val="hybridMultilevel"/>
    <w:tmpl w:val="26445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3379A9"/>
    <w:multiLevelType w:val="hybridMultilevel"/>
    <w:tmpl w:val="ADDC5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10265F"/>
    <w:multiLevelType w:val="hybridMultilevel"/>
    <w:tmpl w:val="72DCE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4F6AA5"/>
    <w:multiLevelType w:val="hybridMultilevel"/>
    <w:tmpl w:val="14346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D37E1"/>
    <w:multiLevelType w:val="hybridMultilevel"/>
    <w:tmpl w:val="E34468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596463"/>
    <w:multiLevelType w:val="hybridMultilevel"/>
    <w:tmpl w:val="A43E7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E568E"/>
    <w:multiLevelType w:val="hybridMultilevel"/>
    <w:tmpl w:val="BCCEC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89614C"/>
    <w:multiLevelType w:val="hybridMultilevel"/>
    <w:tmpl w:val="D038A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9D5984"/>
    <w:multiLevelType w:val="hybridMultilevel"/>
    <w:tmpl w:val="CDCEF3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B65CD1"/>
    <w:multiLevelType w:val="hybridMultilevel"/>
    <w:tmpl w:val="318E6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8906F5"/>
    <w:multiLevelType w:val="hybridMultilevel"/>
    <w:tmpl w:val="2C24C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1064F1"/>
    <w:multiLevelType w:val="hybridMultilevel"/>
    <w:tmpl w:val="2B68C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E5C415E">
      <w:numFmt w:val="bullet"/>
      <w:lvlText w:val="•"/>
      <w:lvlJc w:val="left"/>
      <w:pPr>
        <w:ind w:left="2160" w:hanging="360"/>
      </w:pPr>
      <w:rPr>
        <w:rFonts w:ascii="Arial" w:eastAsiaTheme="minorHAns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D25E42"/>
    <w:multiLevelType w:val="hybridMultilevel"/>
    <w:tmpl w:val="9A10C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832E59"/>
    <w:multiLevelType w:val="hybridMultilevel"/>
    <w:tmpl w:val="93CCA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9B0B1F"/>
    <w:multiLevelType w:val="hybridMultilevel"/>
    <w:tmpl w:val="2BF0E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CA36D5"/>
    <w:multiLevelType w:val="hybridMultilevel"/>
    <w:tmpl w:val="8C2E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2114F8"/>
    <w:multiLevelType w:val="hybridMultilevel"/>
    <w:tmpl w:val="4CE2E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325DB2"/>
    <w:multiLevelType w:val="hybridMultilevel"/>
    <w:tmpl w:val="7696E7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77015F"/>
    <w:multiLevelType w:val="hybridMultilevel"/>
    <w:tmpl w:val="B8369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0D031F"/>
    <w:multiLevelType w:val="hybridMultilevel"/>
    <w:tmpl w:val="B7F2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E92F54"/>
    <w:multiLevelType w:val="hybridMultilevel"/>
    <w:tmpl w:val="DD362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BD7B7A"/>
    <w:multiLevelType w:val="hybridMultilevel"/>
    <w:tmpl w:val="E5941D3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CA4B2D"/>
    <w:multiLevelType w:val="hybridMultilevel"/>
    <w:tmpl w:val="A3265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1B6CD5"/>
    <w:multiLevelType w:val="hybridMultilevel"/>
    <w:tmpl w:val="E44A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3F20F8"/>
    <w:multiLevelType w:val="hybridMultilevel"/>
    <w:tmpl w:val="F5DC86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461B9C"/>
    <w:multiLevelType w:val="hybridMultilevel"/>
    <w:tmpl w:val="F9C23C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12F31A5"/>
    <w:multiLevelType w:val="hybridMultilevel"/>
    <w:tmpl w:val="992A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D73B49"/>
    <w:multiLevelType w:val="hybridMultilevel"/>
    <w:tmpl w:val="CC486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40E427C"/>
    <w:multiLevelType w:val="hybridMultilevel"/>
    <w:tmpl w:val="C890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280F6B"/>
    <w:multiLevelType w:val="hybridMultilevel"/>
    <w:tmpl w:val="77766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B55C67"/>
    <w:multiLevelType w:val="hybridMultilevel"/>
    <w:tmpl w:val="4D0AF0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294CE5"/>
    <w:multiLevelType w:val="hybridMultilevel"/>
    <w:tmpl w:val="817AA45A"/>
    <w:lvl w:ilvl="0" w:tplc="8BFCECE0">
      <w:start w:val="1"/>
      <w:numFmt w:val="bullet"/>
      <w:lvlText w:val=""/>
      <w:lvlJc w:val="left"/>
      <w:pPr>
        <w:tabs>
          <w:tab w:val="num" w:pos="720"/>
        </w:tabs>
        <w:ind w:left="720" w:hanging="360"/>
      </w:pPr>
      <w:rPr>
        <w:rFonts w:ascii="Symbol" w:hAnsi="Symbol" w:hint="default"/>
      </w:rPr>
    </w:lvl>
    <w:lvl w:ilvl="1" w:tplc="E9CA7156">
      <w:start w:val="1"/>
      <w:numFmt w:val="bullet"/>
      <w:lvlText w:val=""/>
      <w:lvlJc w:val="left"/>
      <w:pPr>
        <w:tabs>
          <w:tab w:val="num" w:pos="1440"/>
        </w:tabs>
        <w:ind w:left="1440" w:hanging="360"/>
      </w:pPr>
      <w:rPr>
        <w:rFonts w:ascii="Symbol" w:hAnsi="Symbol" w:hint="default"/>
      </w:rPr>
    </w:lvl>
    <w:lvl w:ilvl="2" w:tplc="58F2CA2E" w:tentative="1">
      <w:start w:val="1"/>
      <w:numFmt w:val="bullet"/>
      <w:lvlText w:val=""/>
      <w:lvlJc w:val="left"/>
      <w:pPr>
        <w:tabs>
          <w:tab w:val="num" w:pos="2160"/>
        </w:tabs>
        <w:ind w:left="2160" w:hanging="360"/>
      </w:pPr>
      <w:rPr>
        <w:rFonts w:ascii="Symbol" w:hAnsi="Symbol" w:hint="default"/>
      </w:rPr>
    </w:lvl>
    <w:lvl w:ilvl="3" w:tplc="BE9E54EE" w:tentative="1">
      <w:start w:val="1"/>
      <w:numFmt w:val="bullet"/>
      <w:lvlText w:val=""/>
      <w:lvlJc w:val="left"/>
      <w:pPr>
        <w:tabs>
          <w:tab w:val="num" w:pos="2880"/>
        </w:tabs>
        <w:ind w:left="2880" w:hanging="360"/>
      </w:pPr>
      <w:rPr>
        <w:rFonts w:ascii="Symbol" w:hAnsi="Symbol" w:hint="default"/>
      </w:rPr>
    </w:lvl>
    <w:lvl w:ilvl="4" w:tplc="824C0624" w:tentative="1">
      <w:start w:val="1"/>
      <w:numFmt w:val="bullet"/>
      <w:lvlText w:val=""/>
      <w:lvlJc w:val="left"/>
      <w:pPr>
        <w:tabs>
          <w:tab w:val="num" w:pos="3600"/>
        </w:tabs>
        <w:ind w:left="3600" w:hanging="360"/>
      </w:pPr>
      <w:rPr>
        <w:rFonts w:ascii="Symbol" w:hAnsi="Symbol" w:hint="default"/>
      </w:rPr>
    </w:lvl>
    <w:lvl w:ilvl="5" w:tplc="E346922C" w:tentative="1">
      <w:start w:val="1"/>
      <w:numFmt w:val="bullet"/>
      <w:lvlText w:val=""/>
      <w:lvlJc w:val="left"/>
      <w:pPr>
        <w:tabs>
          <w:tab w:val="num" w:pos="4320"/>
        </w:tabs>
        <w:ind w:left="4320" w:hanging="360"/>
      </w:pPr>
      <w:rPr>
        <w:rFonts w:ascii="Symbol" w:hAnsi="Symbol" w:hint="default"/>
      </w:rPr>
    </w:lvl>
    <w:lvl w:ilvl="6" w:tplc="34AE7578" w:tentative="1">
      <w:start w:val="1"/>
      <w:numFmt w:val="bullet"/>
      <w:lvlText w:val=""/>
      <w:lvlJc w:val="left"/>
      <w:pPr>
        <w:tabs>
          <w:tab w:val="num" w:pos="5040"/>
        </w:tabs>
        <w:ind w:left="5040" w:hanging="360"/>
      </w:pPr>
      <w:rPr>
        <w:rFonts w:ascii="Symbol" w:hAnsi="Symbol" w:hint="default"/>
      </w:rPr>
    </w:lvl>
    <w:lvl w:ilvl="7" w:tplc="EBB2D480" w:tentative="1">
      <w:start w:val="1"/>
      <w:numFmt w:val="bullet"/>
      <w:lvlText w:val=""/>
      <w:lvlJc w:val="left"/>
      <w:pPr>
        <w:tabs>
          <w:tab w:val="num" w:pos="5760"/>
        </w:tabs>
        <w:ind w:left="5760" w:hanging="360"/>
      </w:pPr>
      <w:rPr>
        <w:rFonts w:ascii="Symbol" w:hAnsi="Symbol" w:hint="default"/>
      </w:rPr>
    </w:lvl>
    <w:lvl w:ilvl="8" w:tplc="D7D8034C"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7BDF68F7"/>
    <w:multiLevelType w:val="hybridMultilevel"/>
    <w:tmpl w:val="367E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E06057"/>
    <w:multiLevelType w:val="hybridMultilevel"/>
    <w:tmpl w:val="62C22F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8F0999"/>
    <w:multiLevelType w:val="hybridMultilevel"/>
    <w:tmpl w:val="AEAEC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AD74C2"/>
    <w:multiLevelType w:val="hybridMultilevel"/>
    <w:tmpl w:val="8278B7B0"/>
    <w:lvl w:ilvl="0" w:tplc="725CCCA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8602086">
    <w:abstractNumId w:val="24"/>
  </w:num>
  <w:num w:numId="2" w16cid:durableId="1714378043">
    <w:abstractNumId w:val="13"/>
  </w:num>
  <w:num w:numId="3" w16cid:durableId="68190106">
    <w:abstractNumId w:val="7"/>
  </w:num>
  <w:num w:numId="4" w16cid:durableId="1591154083">
    <w:abstractNumId w:val="11"/>
  </w:num>
  <w:num w:numId="5" w16cid:durableId="158547185">
    <w:abstractNumId w:val="27"/>
  </w:num>
  <w:num w:numId="6" w16cid:durableId="1427309673">
    <w:abstractNumId w:val="10"/>
  </w:num>
  <w:num w:numId="7" w16cid:durableId="1876191926">
    <w:abstractNumId w:val="35"/>
  </w:num>
  <w:num w:numId="8" w16cid:durableId="876506167">
    <w:abstractNumId w:val="32"/>
  </w:num>
  <w:num w:numId="9" w16cid:durableId="81268642">
    <w:abstractNumId w:val="26"/>
  </w:num>
  <w:num w:numId="10" w16cid:durableId="1399673302">
    <w:abstractNumId w:val="19"/>
  </w:num>
  <w:num w:numId="11" w16cid:durableId="1474517581">
    <w:abstractNumId w:val="29"/>
  </w:num>
  <w:num w:numId="12" w16cid:durableId="2041858757">
    <w:abstractNumId w:val="37"/>
  </w:num>
  <w:num w:numId="13" w16cid:durableId="366103291">
    <w:abstractNumId w:val="23"/>
  </w:num>
  <w:num w:numId="14" w16cid:durableId="1778669751">
    <w:abstractNumId w:val="15"/>
  </w:num>
  <w:num w:numId="15" w16cid:durableId="780610327">
    <w:abstractNumId w:val="3"/>
  </w:num>
  <w:num w:numId="16" w16cid:durableId="1414081967">
    <w:abstractNumId w:val="18"/>
  </w:num>
  <w:num w:numId="17" w16cid:durableId="388920323">
    <w:abstractNumId w:val="34"/>
  </w:num>
  <w:num w:numId="18" w16cid:durableId="1797483645">
    <w:abstractNumId w:val="0"/>
  </w:num>
  <w:num w:numId="19" w16cid:durableId="1909875610">
    <w:abstractNumId w:val="14"/>
  </w:num>
  <w:num w:numId="20" w16cid:durableId="1302614559">
    <w:abstractNumId w:val="1"/>
  </w:num>
  <w:num w:numId="21" w16cid:durableId="642273566">
    <w:abstractNumId w:val="5"/>
  </w:num>
  <w:num w:numId="22" w16cid:durableId="1981809256">
    <w:abstractNumId w:val="21"/>
  </w:num>
  <w:num w:numId="23" w16cid:durableId="994189231">
    <w:abstractNumId w:val="12"/>
  </w:num>
  <w:num w:numId="24" w16cid:durableId="429392405">
    <w:abstractNumId w:val="8"/>
  </w:num>
  <w:num w:numId="25" w16cid:durableId="637027561">
    <w:abstractNumId w:val="28"/>
  </w:num>
  <w:num w:numId="26" w16cid:durableId="739058823">
    <w:abstractNumId w:val="4"/>
  </w:num>
  <w:num w:numId="27" w16cid:durableId="918296804">
    <w:abstractNumId w:val="31"/>
  </w:num>
  <w:num w:numId="28" w16cid:durableId="1575434822">
    <w:abstractNumId w:val="22"/>
  </w:num>
  <w:num w:numId="29" w16cid:durableId="39403853">
    <w:abstractNumId w:val="9"/>
  </w:num>
  <w:num w:numId="30" w16cid:durableId="250698088">
    <w:abstractNumId w:val="36"/>
  </w:num>
  <w:num w:numId="31" w16cid:durableId="1144156625">
    <w:abstractNumId w:val="17"/>
  </w:num>
  <w:num w:numId="32" w16cid:durableId="85618734">
    <w:abstractNumId w:val="25"/>
  </w:num>
  <w:num w:numId="33" w16cid:durableId="464813608">
    <w:abstractNumId w:val="33"/>
  </w:num>
  <w:num w:numId="34" w16cid:durableId="1969313448">
    <w:abstractNumId w:val="20"/>
  </w:num>
  <w:num w:numId="35" w16cid:durableId="1611812813">
    <w:abstractNumId w:val="16"/>
  </w:num>
  <w:num w:numId="36" w16cid:durableId="756636637">
    <w:abstractNumId w:val="6"/>
  </w:num>
  <w:num w:numId="37" w16cid:durableId="2094817555">
    <w:abstractNumId w:val="30"/>
  </w:num>
  <w:num w:numId="38" w16cid:durableId="15538057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429"/>
    <w:rsid w:val="00000816"/>
    <w:rsid w:val="00011448"/>
    <w:rsid w:val="00021A5E"/>
    <w:rsid w:val="00027B66"/>
    <w:rsid w:val="000611DA"/>
    <w:rsid w:val="00071353"/>
    <w:rsid w:val="00092CEC"/>
    <w:rsid w:val="000A5F65"/>
    <w:rsid w:val="000F2D5F"/>
    <w:rsid w:val="001012E8"/>
    <w:rsid w:val="00110B03"/>
    <w:rsid w:val="001136EA"/>
    <w:rsid w:val="001230C5"/>
    <w:rsid w:val="00131564"/>
    <w:rsid w:val="001327B4"/>
    <w:rsid w:val="001636AA"/>
    <w:rsid w:val="001A1647"/>
    <w:rsid w:val="001C3FAC"/>
    <w:rsid w:val="001D3595"/>
    <w:rsid w:val="001F67B8"/>
    <w:rsid w:val="001F7072"/>
    <w:rsid w:val="00200804"/>
    <w:rsid w:val="00201344"/>
    <w:rsid w:val="002315C2"/>
    <w:rsid w:val="00235B3F"/>
    <w:rsid w:val="00255F6A"/>
    <w:rsid w:val="00264B63"/>
    <w:rsid w:val="00275895"/>
    <w:rsid w:val="0027794B"/>
    <w:rsid w:val="002947C8"/>
    <w:rsid w:val="002C5824"/>
    <w:rsid w:val="002C6B3A"/>
    <w:rsid w:val="002D773B"/>
    <w:rsid w:val="002E39D0"/>
    <w:rsid w:val="002F14E0"/>
    <w:rsid w:val="0035605E"/>
    <w:rsid w:val="00386B44"/>
    <w:rsid w:val="003A2B97"/>
    <w:rsid w:val="003F03C0"/>
    <w:rsid w:val="0041226A"/>
    <w:rsid w:val="00424A12"/>
    <w:rsid w:val="00461012"/>
    <w:rsid w:val="00461879"/>
    <w:rsid w:val="00463344"/>
    <w:rsid w:val="00485AAD"/>
    <w:rsid w:val="004B1A62"/>
    <w:rsid w:val="004D734B"/>
    <w:rsid w:val="004E3E8C"/>
    <w:rsid w:val="004E46BE"/>
    <w:rsid w:val="004E6A4D"/>
    <w:rsid w:val="00520CC6"/>
    <w:rsid w:val="00544767"/>
    <w:rsid w:val="005478D5"/>
    <w:rsid w:val="005876D4"/>
    <w:rsid w:val="00594F22"/>
    <w:rsid w:val="005C3EBA"/>
    <w:rsid w:val="005D70C1"/>
    <w:rsid w:val="005F413A"/>
    <w:rsid w:val="006122D5"/>
    <w:rsid w:val="00631A63"/>
    <w:rsid w:val="00641C5F"/>
    <w:rsid w:val="006458CE"/>
    <w:rsid w:val="0065311B"/>
    <w:rsid w:val="006631EA"/>
    <w:rsid w:val="006801DC"/>
    <w:rsid w:val="00692402"/>
    <w:rsid w:val="006D39D3"/>
    <w:rsid w:val="006F1943"/>
    <w:rsid w:val="007575DC"/>
    <w:rsid w:val="007678E5"/>
    <w:rsid w:val="007A64C0"/>
    <w:rsid w:val="007C7746"/>
    <w:rsid w:val="007C79E3"/>
    <w:rsid w:val="007D355B"/>
    <w:rsid w:val="007D7348"/>
    <w:rsid w:val="007F1C23"/>
    <w:rsid w:val="00835DF2"/>
    <w:rsid w:val="00853DAF"/>
    <w:rsid w:val="00856FAE"/>
    <w:rsid w:val="008977B5"/>
    <w:rsid w:val="008C6BF6"/>
    <w:rsid w:val="008D0905"/>
    <w:rsid w:val="008D72F5"/>
    <w:rsid w:val="008F6B1C"/>
    <w:rsid w:val="00907660"/>
    <w:rsid w:val="009102F1"/>
    <w:rsid w:val="00930E82"/>
    <w:rsid w:val="0096216B"/>
    <w:rsid w:val="0098757F"/>
    <w:rsid w:val="009B5B8B"/>
    <w:rsid w:val="00A133CC"/>
    <w:rsid w:val="00A17403"/>
    <w:rsid w:val="00A44419"/>
    <w:rsid w:val="00A53773"/>
    <w:rsid w:val="00A53BBD"/>
    <w:rsid w:val="00A837CF"/>
    <w:rsid w:val="00A90248"/>
    <w:rsid w:val="00A90CE2"/>
    <w:rsid w:val="00AB56D5"/>
    <w:rsid w:val="00AE3822"/>
    <w:rsid w:val="00B56F23"/>
    <w:rsid w:val="00B87C35"/>
    <w:rsid w:val="00B96B0E"/>
    <w:rsid w:val="00BB0539"/>
    <w:rsid w:val="00BC3AFD"/>
    <w:rsid w:val="00BE0470"/>
    <w:rsid w:val="00BF7A70"/>
    <w:rsid w:val="00C247FE"/>
    <w:rsid w:val="00C26D7C"/>
    <w:rsid w:val="00C36232"/>
    <w:rsid w:val="00C43F82"/>
    <w:rsid w:val="00C57251"/>
    <w:rsid w:val="00C670FA"/>
    <w:rsid w:val="00D261CB"/>
    <w:rsid w:val="00D53CDF"/>
    <w:rsid w:val="00D64556"/>
    <w:rsid w:val="00D750B4"/>
    <w:rsid w:val="00DB1AF6"/>
    <w:rsid w:val="00DD2762"/>
    <w:rsid w:val="00DF4E77"/>
    <w:rsid w:val="00E9114F"/>
    <w:rsid w:val="00EB38F8"/>
    <w:rsid w:val="00EB5CB0"/>
    <w:rsid w:val="00EC044F"/>
    <w:rsid w:val="00EC2780"/>
    <w:rsid w:val="00ED0C34"/>
    <w:rsid w:val="00EF6BBF"/>
    <w:rsid w:val="00F25C8A"/>
    <w:rsid w:val="00F53166"/>
    <w:rsid w:val="00F54EC0"/>
    <w:rsid w:val="00F72DBC"/>
    <w:rsid w:val="00F83429"/>
    <w:rsid w:val="00F84DCE"/>
    <w:rsid w:val="00F93D09"/>
    <w:rsid w:val="00F958D3"/>
    <w:rsid w:val="00F97C13"/>
    <w:rsid w:val="00FD23EE"/>
    <w:rsid w:val="00FD3F39"/>
    <w:rsid w:val="00FD6C19"/>
    <w:rsid w:val="00FD7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EB2A38"/>
  <w14:defaultImageDpi w14:val="32767"/>
  <w15:docId w15:val="{4F7CC48C-5761-4AF1-9044-695C4FB29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4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7B8"/>
    <w:pPr>
      <w:tabs>
        <w:tab w:val="center" w:pos="4680"/>
        <w:tab w:val="right" w:pos="9360"/>
      </w:tabs>
    </w:pPr>
  </w:style>
  <w:style w:type="character" w:customStyle="1" w:styleId="HeaderChar">
    <w:name w:val="Header Char"/>
    <w:basedOn w:val="DefaultParagraphFont"/>
    <w:link w:val="Header"/>
    <w:uiPriority w:val="99"/>
    <w:rsid w:val="001F67B8"/>
  </w:style>
  <w:style w:type="paragraph" w:styleId="Footer">
    <w:name w:val="footer"/>
    <w:basedOn w:val="Normal"/>
    <w:link w:val="FooterChar"/>
    <w:uiPriority w:val="99"/>
    <w:unhideWhenUsed/>
    <w:rsid w:val="001F67B8"/>
    <w:pPr>
      <w:tabs>
        <w:tab w:val="center" w:pos="4680"/>
        <w:tab w:val="right" w:pos="9360"/>
      </w:tabs>
    </w:pPr>
  </w:style>
  <w:style w:type="character" w:customStyle="1" w:styleId="FooterChar">
    <w:name w:val="Footer Char"/>
    <w:basedOn w:val="DefaultParagraphFont"/>
    <w:link w:val="Footer"/>
    <w:uiPriority w:val="99"/>
    <w:rsid w:val="001F67B8"/>
  </w:style>
  <w:style w:type="paragraph" w:styleId="ListParagraph">
    <w:name w:val="List Paragraph"/>
    <w:basedOn w:val="Normal"/>
    <w:uiPriority w:val="34"/>
    <w:qFormat/>
    <w:rsid w:val="00835DF2"/>
    <w:pPr>
      <w:ind w:left="720"/>
      <w:contextualSpacing/>
    </w:pPr>
  </w:style>
  <w:style w:type="table" w:styleId="TableGrid">
    <w:name w:val="Table Grid"/>
    <w:basedOn w:val="TableNormal"/>
    <w:uiPriority w:val="39"/>
    <w:rsid w:val="00835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3D09"/>
    <w:rPr>
      <w:color w:val="0563C1" w:themeColor="hyperlink"/>
      <w:u w:val="single"/>
    </w:rPr>
  </w:style>
  <w:style w:type="character" w:customStyle="1" w:styleId="Mention1">
    <w:name w:val="Mention1"/>
    <w:basedOn w:val="DefaultParagraphFont"/>
    <w:uiPriority w:val="99"/>
    <w:semiHidden/>
    <w:unhideWhenUsed/>
    <w:rsid w:val="00F93D09"/>
    <w:rPr>
      <w:color w:val="2B579A"/>
      <w:shd w:val="clear" w:color="auto" w:fill="E6E6E6"/>
    </w:rPr>
  </w:style>
  <w:style w:type="character" w:styleId="Emphasis">
    <w:name w:val="Emphasis"/>
    <w:basedOn w:val="DefaultParagraphFont"/>
    <w:uiPriority w:val="20"/>
    <w:qFormat/>
    <w:rsid w:val="00235B3F"/>
    <w:rPr>
      <w:i/>
      <w:iCs/>
    </w:rPr>
  </w:style>
  <w:style w:type="character" w:styleId="FollowedHyperlink">
    <w:name w:val="FollowedHyperlink"/>
    <w:basedOn w:val="DefaultParagraphFont"/>
    <w:uiPriority w:val="99"/>
    <w:semiHidden/>
    <w:unhideWhenUsed/>
    <w:rsid w:val="00DB1AF6"/>
    <w:rPr>
      <w:color w:val="954F72" w:themeColor="followedHyperlink"/>
      <w:u w:val="single"/>
    </w:rPr>
  </w:style>
  <w:style w:type="paragraph" w:styleId="BalloonText">
    <w:name w:val="Balloon Text"/>
    <w:basedOn w:val="Normal"/>
    <w:link w:val="BalloonTextChar"/>
    <w:uiPriority w:val="99"/>
    <w:semiHidden/>
    <w:unhideWhenUsed/>
    <w:rsid w:val="002315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5C2"/>
    <w:rPr>
      <w:rFonts w:ascii="Segoe UI" w:hAnsi="Segoe UI" w:cs="Segoe UI"/>
      <w:sz w:val="18"/>
      <w:szCs w:val="18"/>
    </w:rPr>
  </w:style>
  <w:style w:type="character" w:styleId="UnresolvedMention">
    <w:name w:val="Unresolved Mention"/>
    <w:basedOn w:val="DefaultParagraphFont"/>
    <w:uiPriority w:val="99"/>
    <w:semiHidden/>
    <w:unhideWhenUsed/>
    <w:rsid w:val="00EB5CB0"/>
    <w:rPr>
      <w:color w:val="605E5C"/>
      <w:shd w:val="clear" w:color="auto" w:fill="E1DFDD"/>
    </w:rPr>
  </w:style>
  <w:style w:type="character" w:styleId="CommentReference">
    <w:name w:val="annotation reference"/>
    <w:basedOn w:val="DefaultParagraphFont"/>
    <w:uiPriority w:val="99"/>
    <w:semiHidden/>
    <w:unhideWhenUsed/>
    <w:rsid w:val="002F14E0"/>
    <w:rPr>
      <w:sz w:val="16"/>
      <w:szCs w:val="16"/>
    </w:rPr>
  </w:style>
  <w:style w:type="paragraph" w:styleId="CommentText">
    <w:name w:val="annotation text"/>
    <w:basedOn w:val="Normal"/>
    <w:link w:val="CommentTextChar"/>
    <w:uiPriority w:val="99"/>
    <w:unhideWhenUsed/>
    <w:rsid w:val="002F14E0"/>
    <w:rPr>
      <w:sz w:val="20"/>
      <w:szCs w:val="20"/>
    </w:rPr>
  </w:style>
  <w:style w:type="character" w:customStyle="1" w:styleId="CommentTextChar">
    <w:name w:val="Comment Text Char"/>
    <w:basedOn w:val="DefaultParagraphFont"/>
    <w:link w:val="CommentText"/>
    <w:uiPriority w:val="99"/>
    <w:rsid w:val="002F14E0"/>
    <w:rPr>
      <w:sz w:val="20"/>
      <w:szCs w:val="20"/>
    </w:rPr>
  </w:style>
  <w:style w:type="paragraph" w:styleId="CommentSubject">
    <w:name w:val="annotation subject"/>
    <w:basedOn w:val="CommentText"/>
    <w:next w:val="CommentText"/>
    <w:link w:val="CommentSubjectChar"/>
    <w:uiPriority w:val="99"/>
    <w:semiHidden/>
    <w:unhideWhenUsed/>
    <w:rsid w:val="002F14E0"/>
    <w:rPr>
      <w:b/>
      <w:bCs/>
    </w:rPr>
  </w:style>
  <w:style w:type="character" w:customStyle="1" w:styleId="CommentSubjectChar">
    <w:name w:val="Comment Subject Char"/>
    <w:basedOn w:val="CommentTextChar"/>
    <w:link w:val="CommentSubject"/>
    <w:uiPriority w:val="99"/>
    <w:semiHidden/>
    <w:rsid w:val="002F14E0"/>
    <w:rPr>
      <w:b/>
      <w:bCs/>
      <w:sz w:val="20"/>
      <w:szCs w:val="20"/>
    </w:rPr>
  </w:style>
  <w:style w:type="paragraph" w:styleId="Revision">
    <w:name w:val="Revision"/>
    <w:hidden/>
    <w:uiPriority w:val="99"/>
    <w:semiHidden/>
    <w:rsid w:val="00856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dcap.research.cchmc.org/surveys/?s=XMYPEAJLP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actionlearningnetwork.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1D71331E24C9E4D8D323FDE4FCA6F3B" ma:contentTypeVersion="11" ma:contentTypeDescription="Create a new document." ma:contentTypeScope="" ma:versionID="3251a671b27ce18df1f4f404b58a789a">
  <xsd:schema xmlns:xsd="http://www.w3.org/2001/XMLSchema" xmlns:xs="http://www.w3.org/2001/XMLSchema" xmlns:p="http://schemas.microsoft.com/office/2006/metadata/properties" xmlns:ns3="9d5c3805-7655-46d2-b6bd-3dac76d8cd3d" targetNamespace="http://schemas.microsoft.com/office/2006/metadata/properties" ma:root="true" ma:fieldsID="3c1727d78c031895d10fd83b23cab407" ns3:_="">
    <xsd:import namespace="9d5c3805-7655-46d2-b6bd-3dac76d8cd3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c3805-7655-46d2-b6bd-3dac76d8cd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278F04-7965-4E83-B09C-AC2BBA39BF41}">
  <ds:schemaRefs>
    <ds:schemaRef ds:uri="http://schemas.openxmlformats.org/officeDocument/2006/bibliography"/>
  </ds:schemaRefs>
</ds:datastoreItem>
</file>

<file path=customXml/itemProps2.xml><?xml version="1.0" encoding="utf-8"?>
<ds:datastoreItem xmlns:ds="http://schemas.openxmlformats.org/officeDocument/2006/customXml" ds:itemID="{F807E00B-EE8C-433C-B1AF-22EC0894C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c3805-7655-46d2-b6bd-3dac76d8cd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547832-FE73-404E-801E-423FB0C4D608}">
  <ds:schemaRefs>
    <ds:schemaRef ds:uri="http://schemas.microsoft.com/sharepoint/v3/contenttype/forms"/>
  </ds:schemaRefs>
</ds:datastoreItem>
</file>

<file path=customXml/itemProps4.xml><?xml version="1.0" encoding="utf-8"?>
<ds:datastoreItem xmlns:ds="http://schemas.openxmlformats.org/officeDocument/2006/customXml" ds:itemID="{E05E231A-0D29-4D39-80B9-CF6AE0A35D73}">
  <ds:schemaRef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 ds:uri="http://purl.org/dc/terms/"/>
    <ds:schemaRef ds:uri="http://purl.org/dc/elements/1.1/"/>
    <ds:schemaRef ds:uri="http://schemas.microsoft.com/office/infopath/2007/PartnerControls"/>
    <ds:schemaRef ds:uri="9d5c3805-7655-46d2-b6bd-3dac76d8cd3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1184</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Burkhart, Lauren</dc:creator>
  <cp:keywords/>
  <dc:description/>
  <cp:lastModifiedBy>Smyth, Lauren</cp:lastModifiedBy>
  <cp:revision>7</cp:revision>
  <cp:lastPrinted>2019-05-13T16:40:00Z</cp:lastPrinted>
  <dcterms:created xsi:type="dcterms:W3CDTF">2023-09-19T19:55:00Z</dcterms:created>
  <dcterms:modified xsi:type="dcterms:W3CDTF">2023-10-02T14:24:00Z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0x01010001D71331E24C9E4D8D323FDE4FCA6F3B</vt:lpwstr>
  </property>
</Properties>
</file>