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AB73E" w14:textId="77777777" w:rsidR="001F67B8" w:rsidRDefault="00B857C5" w:rsidP="009B1F0D">
      <w:pPr>
        <w:pStyle w:val="Heading2"/>
      </w:pPr>
      <w:r>
        <w:rPr>
          <w:noProof/>
        </w:rPr>
        <mc:AlternateContent>
          <mc:Choice Requires="wps">
            <w:drawing>
              <wp:anchor distT="0" distB="0" distL="114300" distR="114300" simplePos="0" relativeHeight="251668480" behindDoc="0" locked="0" layoutInCell="1" allowOverlap="1" wp14:anchorId="39ED84DD" wp14:editId="680ED45F">
                <wp:simplePos x="0" y="0"/>
                <wp:positionH relativeFrom="column">
                  <wp:posOffset>0</wp:posOffset>
                </wp:positionH>
                <wp:positionV relativeFrom="page">
                  <wp:posOffset>347133</wp:posOffset>
                </wp:positionV>
                <wp:extent cx="4737735" cy="79502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737735" cy="7950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6F7DE94" w14:textId="231F1759" w:rsidR="006752CF" w:rsidRPr="00454D58" w:rsidRDefault="006752CF" w:rsidP="00454D58">
                            <w:pPr>
                              <w:spacing w:line="440" w:lineRule="atLeast"/>
                              <w:rPr>
                                <w:rFonts w:ascii="Arial" w:hAnsi="Arial" w:cs="Arial"/>
                                <w:color w:val="578988"/>
                                <w:sz w:val="36"/>
                                <w:szCs w:val="36"/>
                              </w:rPr>
                            </w:pPr>
                            <w:r>
                              <w:rPr>
                                <w:rFonts w:ascii="Arial" w:hAnsi="Arial" w:cs="Arial"/>
                                <w:color w:val="578988"/>
                                <w:sz w:val="36"/>
                                <w:szCs w:val="36"/>
                              </w:rPr>
                              <w:t>WEANING and EXPLANT Protocol for Pediatric VADs</w:t>
                            </w:r>
                          </w:p>
                        </w:txbxContent>
                      </wps:txbx>
                      <wps:bodyPr rot="0" spcFirstLastPara="0" vertOverflow="overflow" horzOverflow="overflow" vert="horz" wrap="square" lIns="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39ED84DD" id="_x0000_t202" coordsize="21600,21600" o:spt="202" path="m,l,21600r21600,l21600,xe">
                <v:stroke joinstyle="miter"/>
                <v:path gradientshapeok="t" o:connecttype="rect"/>
              </v:shapetype>
              <v:shape id="Text Box 19" o:spid="_x0000_s1026" type="#_x0000_t202" style="position:absolute;margin-left:0;margin-top:27.35pt;width:373.05pt;height:6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" filled="f" stroked="f">
                <v:textbox inset="0">
                  <w:txbxContent>
                    <w:p w14:paraId="16F7DE94" w14:textId="231F1759" w:rsidR="006752CF" w:rsidRPr="00454D58" w:rsidRDefault="006752CF" w:rsidP="00454D58">
                      <w:pPr>
                        <w:spacing w:line="440" w:lineRule="atLeast"/>
                        <w:rPr>
                          <w:rFonts w:ascii="Arial" w:hAnsi="Arial" w:cs="Arial"/>
                          <w:color w:val="578988"/>
                          <w:sz w:val="36"/>
                          <w:szCs w:val="36"/>
                        </w:rPr>
                      </w:pPr>
                      <w:r>
                        <w:rPr>
                          <w:rFonts w:ascii="Arial" w:hAnsi="Arial" w:cs="Arial"/>
                          <w:color w:val="578988"/>
                          <w:sz w:val="36"/>
                          <w:szCs w:val="36"/>
                        </w:rPr>
                        <w:t>WEANING and EXPLANT Protocol for Pediatric VADs</w:t>
                      </w:r>
                    </w:p>
                  </w:txbxContent>
                </v:textbox>
                <w10:wrap anchory="page"/>
              </v:shape>
            </w:pict>
          </mc:Fallback>
        </mc:AlternateContent>
      </w:r>
      <w:r w:rsidR="00454D58">
        <w:rPr>
          <w:noProof/>
        </w:rPr>
        <mc:AlternateContent>
          <mc:Choice Requires="wps">
            <w:drawing>
              <wp:anchor distT="0" distB="0" distL="114300" distR="114300" simplePos="0" relativeHeight="251659264" behindDoc="1" locked="0" layoutInCell="1" allowOverlap="1" wp14:anchorId="1BF6224C" wp14:editId="4C8E72A8">
                <wp:simplePos x="0" y="0"/>
                <wp:positionH relativeFrom="page">
                  <wp:posOffset>0</wp:posOffset>
                </wp:positionH>
                <wp:positionV relativeFrom="page">
                  <wp:posOffset>1554480</wp:posOffset>
                </wp:positionV>
                <wp:extent cx="7891272" cy="1024128"/>
                <wp:effectExtent l="0" t="0" r="8255" b="0"/>
                <wp:wrapNone/>
                <wp:docPr id="2" name="Rectangle 2"/>
                <wp:cNvGraphicFramePr/>
                <a:graphic xmlns:a="http://schemas.openxmlformats.org/drawingml/2006/main">
                  <a:graphicData uri="http://schemas.microsoft.com/office/word/2010/wordprocessingShape">
                    <wps:wsp>
                      <wps:cNvSpPr/>
                      <wps:spPr>
                        <a:xfrm>
                          <a:off x="0" y="0"/>
                          <a:ext cx="7891272" cy="1024128"/>
                        </a:xfrm>
                        <a:prstGeom prst="rect">
                          <a:avLst/>
                        </a:prstGeom>
                        <a:solidFill>
                          <a:srgbClr val="79C6BB">
                            <a:alpha val="15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EC962E" w14:textId="77777777" w:rsidR="006752CF" w:rsidRDefault="006752CF" w:rsidP="00FB32D1">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1BF6224C" id="Rectangle 2" o:spid="_x0000_s1027" style="position:absolute;margin-left:0;margin-top:122.4pt;width:621.35pt;height:80.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" fillcolor="#79c6bb" stroked="f" strokeweight="1pt">
                <v:fill opacity="9766f"/>
                <v:textbox inset="0,0,0,0">
                  <w:txbxContent>
                    <w:p w14:paraId="51EC962E" w14:textId="77777777" w:rsidR="006752CF" w:rsidRDefault="006752CF" w:rsidP="00FB32D1">
                      <w:pPr>
                        <w:jc w:val="center"/>
                      </w:pPr>
                    </w:p>
                  </w:txbxContent>
                </v:textbox>
                <w10:wrap anchorx="page" anchory="page"/>
              </v:rect>
            </w:pict>
          </mc:Fallback>
        </mc:AlternateContent>
      </w:r>
    </w:p>
    <w:p w14:paraId="2024BE4F" w14:textId="77777777" w:rsidR="001F67B8" w:rsidRDefault="001F67B8" w:rsidP="007C79E3">
      <w:pPr>
        <w:ind w:left="-360"/>
      </w:pPr>
    </w:p>
    <w:p w14:paraId="3CA5AF0C" w14:textId="77777777" w:rsidR="001F67B8" w:rsidRDefault="001F67B8" w:rsidP="007C79E3">
      <w:pPr>
        <w:ind w:left="-360"/>
      </w:pPr>
    </w:p>
    <w:p w14:paraId="3B392ABD" w14:textId="77777777" w:rsidR="007575DC" w:rsidRDefault="007575DC" w:rsidP="007575DC">
      <w:pPr>
        <w:spacing w:line="240" w:lineRule="exact"/>
      </w:pPr>
    </w:p>
    <w:p w14:paraId="1B296429" w14:textId="77777777" w:rsidR="009B5B8B" w:rsidRDefault="009B5B8B" w:rsidP="007575DC">
      <w:pPr>
        <w:spacing w:line="240" w:lineRule="exact"/>
      </w:pPr>
    </w:p>
    <w:p w14:paraId="1DF44805" w14:textId="21C27222" w:rsidR="00B857C5" w:rsidRDefault="0092789F" w:rsidP="007575DC">
      <w:pPr>
        <w:spacing w:line="240" w:lineRule="exact"/>
        <w:rPr>
          <w:rFonts w:ascii="Arial" w:hAnsi="Arial" w:cs="Arial"/>
          <w:b/>
          <w:color w:val="578988"/>
          <w:spacing w:val="20"/>
          <w:sz w:val="18"/>
          <w:szCs w:val="18"/>
        </w:rPr>
      </w:pPr>
      <w:r>
        <w:rPr>
          <w:noProof/>
        </w:rPr>
        <mc:AlternateContent>
          <mc:Choice Requires="wps">
            <w:drawing>
              <wp:anchor distT="0" distB="0" distL="0" distR="114300" simplePos="0" relativeHeight="251660288" behindDoc="0" locked="0" layoutInCell="1" allowOverlap="1" wp14:anchorId="0FD187F4" wp14:editId="527FB571">
                <wp:simplePos x="0" y="0"/>
                <wp:positionH relativeFrom="page">
                  <wp:posOffset>571500</wp:posOffset>
                </wp:positionH>
                <wp:positionV relativeFrom="page">
                  <wp:posOffset>1582615</wp:posOffset>
                </wp:positionV>
                <wp:extent cx="6276242" cy="947420"/>
                <wp:effectExtent l="0" t="0" r="0" b="5080"/>
                <wp:wrapNone/>
                <wp:docPr id="3" name="Text Box 3"/>
                <wp:cNvGraphicFramePr/>
                <a:graphic xmlns:a="http://schemas.openxmlformats.org/drawingml/2006/main">
                  <a:graphicData uri="http://schemas.microsoft.com/office/word/2010/wordprocessingShape">
                    <wps:wsp>
                      <wps:cNvSpPr txBox="1"/>
                      <wps:spPr>
                        <a:xfrm>
                          <a:off x="0" y="0"/>
                          <a:ext cx="6276242" cy="9474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8970CA9" w14:textId="77777777" w:rsidR="006752CF" w:rsidRPr="001F67B8" w:rsidRDefault="006752CF" w:rsidP="00B857C5">
                            <w:pPr>
                              <w:spacing w:line="280" w:lineRule="exact"/>
                              <w:rPr>
                                <w:rFonts w:ascii="Arial" w:hAnsi="Arial" w:cs="Arial"/>
                                <w:b/>
                                <w:color w:val="578988"/>
                                <w:spacing w:val="20"/>
                                <w:sz w:val="20"/>
                                <w:szCs w:val="20"/>
                              </w:rPr>
                            </w:pPr>
                            <w:r>
                              <w:rPr>
                                <w:rFonts w:ascii="Arial" w:hAnsi="Arial" w:cs="Arial"/>
                                <w:b/>
                                <w:color w:val="578988"/>
                                <w:spacing w:val="20"/>
                                <w:sz w:val="20"/>
                                <w:szCs w:val="20"/>
                              </w:rPr>
                              <w:t>BACKGROUND</w:t>
                            </w:r>
                          </w:p>
                          <w:p w14:paraId="65CD833D" w14:textId="4BC22BD9" w:rsidR="006752CF" w:rsidRPr="00921FF3" w:rsidRDefault="006752CF" w:rsidP="00B857C5">
                            <w:pPr>
                              <w:spacing w:line="280" w:lineRule="exact"/>
                              <w:rPr>
                                <w:rFonts w:ascii="Arial" w:hAnsi="Arial" w:cs="Arial"/>
                                <w:color w:val="6C6C6C"/>
                                <w:sz w:val="18"/>
                                <w:szCs w:val="18"/>
                              </w:rPr>
                            </w:pPr>
                            <w:r w:rsidRPr="00921FF3">
                              <w:rPr>
                                <w:rFonts w:ascii="Arial" w:hAnsi="Arial" w:cs="Arial"/>
                                <w:color w:val="6C6C6C"/>
                                <w:sz w:val="18"/>
                                <w:szCs w:val="18"/>
                              </w:rPr>
                              <w:t xml:space="preserve">Reverse remodeling and remission from heart failure are possible on VAD support, and </w:t>
                            </w:r>
                            <w:proofErr w:type="spellStart"/>
                            <w:r w:rsidRPr="00921FF3">
                              <w:rPr>
                                <w:rFonts w:ascii="Arial" w:hAnsi="Arial" w:cs="Arial"/>
                                <w:color w:val="6C6C6C"/>
                                <w:sz w:val="18"/>
                                <w:szCs w:val="18"/>
                              </w:rPr>
                              <w:t>explant</w:t>
                            </w:r>
                            <w:r>
                              <w:rPr>
                                <w:rFonts w:ascii="Arial" w:hAnsi="Arial" w:cs="Arial"/>
                                <w:color w:val="6C6C6C"/>
                                <w:sz w:val="18"/>
                                <w:szCs w:val="18"/>
                              </w:rPr>
                              <w:t>ation</w:t>
                            </w:r>
                            <w:proofErr w:type="spellEnd"/>
                            <w:r w:rsidRPr="00921FF3">
                              <w:rPr>
                                <w:rFonts w:ascii="Arial" w:hAnsi="Arial" w:cs="Arial"/>
                                <w:color w:val="6C6C6C"/>
                                <w:sz w:val="18"/>
                                <w:szCs w:val="18"/>
                              </w:rPr>
                              <w:t xml:space="preserve"> of VA</w:t>
                            </w:r>
                            <w:r>
                              <w:rPr>
                                <w:rFonts w:ascii="Arial" w:hAnsi="Arial" w:cs="Arial"/>
                                <w:color w:val="6C6C6C"/>
                                <w:sz w:val="18"/>
                                <w:szCs w:val="18"/>
                              </w:rPr>
                              <w:t>Ds</w:t>
                            </w:r>
                            <w:r w:rsidRPr="00921FF3">
                              <w:rPr>
                                <w:rFonts w:ascii="Arial" w:hAnsi="Arial" w:cs="Arial"/>
                                <w:color w:val="6C6C6C"/>
                                <w:sz w:val="18"/>
                                <w:szCs w:val="18"/>
                              </w:rPr>
                              <w:t xml:space="preserve"> due to improvement in myocardial function </w:t>
                            </w:r>
                            <w:r w:rsidR="001C10C1">
                              <w:rPr>
                                <w:rFonts w:ascii="Arial" w:hAnsi="Arial" w:cs="Arial"/>
                                <w:color w:val="6C6C6C"/>
                                <w:sz w:val="18"/>
                                <w:szCs w:val="18"/>
                              </w:rPr>
                              <w:t>can</w:t>
                            </w:r>
                            <w:r w:rsidRPr="00921FF3">
                              <w:rPr>
                                <w:rFonts w:ascii="Arial" w:hAnsi="Arial" w:cs="Arial"/>
                                <w:color w:val="6C6C6C"/>
                                <w:sz w:val="18"/>
                                <w:szCs w:val="18"/>
                              </w:rPr>
                              <w:t xml:space="preserve"> be achieved. Optimization of heart failure therapies to facilitate reverse remodeling, surveillance for improvement in myocardial function, and assessment of response to decreases in VAD support are essential </w:t>
                            </w:r>
                            <w:r>
                              <w:rPr>
                                <w:rFonts w:ascii="Arial" w:hAnsi="Arial" w:cs="Arial"/>
                                <w:color w:val="6C6C6C"/>
                                <w:sz w:val="18"/>
                                <w:szCs w:val="18"/>
                              </w:rPr>
                              <w:t xml:space="preserve">to </w:t>
                            </w:r>
                            <w:r w:rsidRPr="00921FF3">
                              <w:rPr>
                                <w:rFonts w:ascii="Arial" w:hAnsi="Arial" w:cs="Arial"/>
                                <w:color w:val="6C6C6C"/>
                                <w:sz w:val="18"/>
                                <w:szCs w:val="18"/>
                              </w:rPr>
                              <w:t>identif</w:t>
                            </w:r>
                            <w:r>
                              <w:rPr>
                                <w:rFonts w:ascii="Arial" w:hAnsi="Arial" w:cs="Arial"/>
                                <w:color w:val="6C6C6C"/>
                                <w:sz w:val="18"/>
                                <w:szCs w:val="18"/>
                              </w:rPr>
                              <w:t>y</w:t>
                            </w:r>
                            <w:r w:rsidRPr="00921FF3">
                              <w:rPr>
                                <w:rFonts w:ascii="Arial" w:hAnsi="Arial" w:cs="Arial"/>
                                <w:color w:val="6C6C6C"/>
                                <w:sz w:val="18"/>
                                <w:szCs w:val="18"/>
                              </w:rPr>
                              <w:t xml:space="preserve"> children who may be candidates for VAD explant.</w:t>
                            </w:r>
                          </w:p>
                        </w:txbxContent>
                      </wps:txbx>
                      <wps:bodyPr rot="0" spcFirstLastPara="0" vertOverflow="overflow" horzOverflow="overflow" vert="horz" wrap="square" lIns="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0FD187F4" id="Text Box 3" o:spid="_x0000_s1028" type="#_x0000_t202" style="position:absolute;margin-left:45pt;margin-top:124.6pt;width:494.2pt;height:74.6pt;z-index:251660288;visibility:visible;mso-wrap-style:square;mso-width-percent:0;mso-height-percent:0;mso-wrap-distance-left:0;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" filled="f" stroked="f">
                <v:textbox inset="0,0,,0">
                  <w:txbxContent>
                    <w:p w14:paraId="48970CA9" w14:textId="77777777" w:rsidR="006752CF" w:rsidRPr="001F67B8" w:rsidRDefault="006752CF" w:rsidP="00B857C5">
                      <w:pPr>
                        <w:spacing w:line="280" w:lineRule="exact"/>
                        <w:rPr>
                          <w:rFonts w:ascii="Arial" w:hAnsi="Arial" w:cs="Arial"/>
                          <w:b/>
                          <w:color w:val="578988"/>
                          <w:spacing w:val="20"/>
                          <w:sz w:val="20"/>
                          <w:szCs w:val="20"/>
                        </w:rPr>
                      </w:pPr>
                      <w:r>
                        <w:rPr>
                          <w:rFonts w:ascii="Arial" w:hAnsi="Arial" w:cs="Arial"/>
                          <w:b/>
                          <w:color w:val="578988"/>
                          <w:spacing w:val="20"/>
                          <w:sz w:val="20"/>
                          <w:szCs w:val="20"/>
                        </w:rPr>
                        <w:t>BACKGROUND</w:t>
                      </w:r>
                    </w:p>
                    <w:p w14:paraId="65CD833D" w14:textId="4BC22BD9" w:rsidR="006752CF" w:rsidRPr="00921FF3" w:rsidRDefault="006752CF" w:rsidP="00B857C5">
                      <w:pPr>
                        <w:spacing w:line="280" w:lineRule="exact"/>
                        <w:rPr>
                          <w:rFonts w:ascii="Arial" w:hAnsi="Arial" w:cs="Arial"/>
                          <w:color w:val="6C6C6C"/>
                          <w:sz w:val="18"/>
                          <w:szCs w:val="18"/>
                        </w:rPr>
                      </w:pPr>
                      <w:r w:rsidRPr="00921FF3">
                        <w:rPr>
                          <w:rFonts w:ascii="Arial" w:hAnsi="Arial" w:cs="Arial"/>
                          <w:color w:val="6C6C6C"/>
                          <w:sz w:val="18"/>
                          <w:szCs w:val="18"/>
                        </w:rPr>
                        <w:t xml:space="preserve">Reverse remodeling and remission from heart failure are possible on VAD support, and </w:t>
                      </w:r>
                      <w:proofErr w:type="spellStart"/>
                      <w:r w:rsidRPr="00921FF3">
                        <w:rPr>
                          <w:rFonts w:ascii="Arial" w:hAnsi="Arial" w:cs="Arial"/>
                          <w:color w:val="6C6C6C"/>
                          <w:sz w:val="18"/>
                          <w:szCs w:val="18"/>
                        </w:rPr>
                        <w:t>explant</w:t>
                      </w:r>
                      <w:r>
                        <w:rPr>
                          <w:rFonts w:ascii="Arial" w:hAnsi="Arial" w:cs="Arial"/>
                          <w:color w:val="6C6C6C"/>
                          <w:sz w:val="18"/>
                          <w:szCs w:val="18"/>
                        </w:rPr>
                        <w:t>ation</w:t>
                      </w:r>
                      <w:proofErr w:type="spellEnd"/>
                      <w:r w:rsidRPr="00921FF3">
                        <w:rPr>
                          <w:rFonts w:ascii="Arial" w:hAnsi="Arial" w:cs="Arial"/>
                          <w:color w:val="6C6C6C"/>
                          <w:sz w:val="18"/>
                          <w:szCs w:val="18"/>
                        </w:rPr>
                        <w:t xml:space="preserve"> of VA</w:t>
                      </w:r>
                      <w:r>
                        <w:rPr>
                          <w:rFonts w:ascii="Arial" w:hAnsi="Arial" w:cs="Arial"/>
                          <w:color w:val="6C6C6C"/>
                          <w:sz w:val="18"/>
                          <w:szCs w:val="18"/>
                        </w:rPr>
                        <w:t>Ds</w:t>
                      </w:r>
                      <w:r w:rsidRPr="00921FF3">
                        <w:rPr>
                          <w:rFonts w:ascii="Arial" w:hAnsi="Arial" w:cs="Arial"/>
                          <w:color w:val="6C6C6C"/>
                          <w:sz w:val="18"/>
                          <w:szCs w:val="18"/>
                        </w:rPr>
                        <w:t xml:space="preserve"> due to improvement in myocardial function </w:t>
                      </w:r>
                      <w:r w:rsidR="001C10C1">
                        <w:rPr>
                          <w:rFonts w:ascii="Arial" w:hAnsi="Arial" w:cs="Arial"/>
                          <w:color w:val="6C6C6C"/>
                          <w:sz w:val="18"/>
                          <w:szCs w:val="18"/>
                        </w:rPr>
                        <w:t>can</w:t>
                      </w:r>
                      <w:r w:rsidRPr="00921FF3">
                        <w:rPr>
                          <w:rFonts w:ascii="Arial" w:hAnsi="Arial" w:cs="Arial"/>
                          <w:color w:val="6C6C6C"/>
                          <w:sz w:val="18"/>
                          <w:szCs w:val="18"/>
                        </w:rPr>
                        <w:t xml:space="preserve"> be achieved. Optimization of heart failure therapies to facilitate reverse remodeling, surveillance for improvement in myocardial function, and assessment of response to decreases in VAD support are essential </w:t>
                      </w:r>
                      <w:r>
                        <w:rPr>
                          <w:rFonts w:ascii="Arial" w:hAnsi="Arial" w:cs="Arial"/>
                          <w:color w:val="6C6C6C"/>
                          <w:sz w:val="18"/>
                          <w:szCs w:val="18"/>
                        </w:rPr>
                        <w:t xml:space="preserve">to </w:t>
                      </w:r>
                      <w:r w:rsidRPr="00921FF3">
                        <w:rPr>
                          <w:rFonts w:ascii="Arial" w:hAnsi="Arial" w:cs="Arial"/>
                          <w:color w:val="6C6C6C"/>
                          <w:sz w:val="18"/>
                          <w:szCs w:val="18"/>
                        </w:rPr>
                        <w:t>identif</w:t>
                      </w:r>
                      <w:r>
                        <w:rPr>
                          <w:rFonts w:ascii="Arial" w:hAnsi="Arial" w:cs="Arial"/>
                          <w:color w:val="6C6C6C"/>
                          <w:sz w:val="18"/>
                          <w:szCs w:val="18"/>
                        </w:rPr>
                        <w:t>y</w:t>
                      </w:r>
                      <w:r w:rsidRPr="00921FF3">
                        <w:rPr>
                          <w:rFonts w:ascii="Arial" w:hAnsi="Arial" w:cs="Arial"/>
                          <w:color w:val="6C6C6C"/>
                          <w:sz w:val="18"/>
                          <w:szCs w:val="18"/>
                        </w:rPr>
                        <w:t xml:space="preserve"> children who may be candidates for VAD explant.</w:t>
                      </w:r>
                    </w:p>
                  </w:txbxContent>
                </v:textbox>
                <w10:wrap anchorx="page" anchory="page"/>
              </v:shape>
            </w:pict>
          </mc:Fallback>
        </mc:AlternateContent>
      </w:r>
    </w:p>
    <w:p w14:paraId="3F7BBA76" w14:textId="3F8873D4" w:rsidR="00B857C5" w:rsidRDefault="00B857C5" w:rsidP="007575DC">
      <w:pPr>
        <w:spacing w:line="240" w:lineRule="exact"/>
        <w:rPr>
          <w:rFonts w:ascii="Arial" w:hAnsi="Arial" w:cs="Arial"/>
          <w:b/>
          <w:color w:val="578988"/>
          <w:spacing w:val="20"/>
          <w:sz w:val="18"/>
          <w:szCs w:val="18"/>
        </w:rPr>
      </w:pPr>
    </w:p>
    <w:p w14:paraId="08AD281F" w14:textId="77777777" w:rsidR="00B857C5" w:rsidRDefault="00B857C5" w:rsidP="007575DC">
      <w:pPr>
        <w:spacing w:line="240" w:lineRule="exact"/>
        <w:rPr>
          <w:rFonts w:ascii="Arial" w:hAnsi="Arial" w:cs="Arial"/>
          <w:b/>
          <w:color w:val="578988"/>
          <w:spacing w:val="20"/>
          <w:sz w:val="18"/>
          <w:szCs w:val="18"/>
        </w:rPr>
      </w:pPr>
    </w:p>
    <w:p w14:paraId="75E8EC46" w14:textId="77777777" w:rsidR="00B857C5" w:rsidRDefault="00B857C5" w:rsidP="007575DC">
      <w:pPr>
        <w:spacing w:line="240" w:lineRule="exact"/>
        <w:rPr>
          <w:rFonts w:ascii="Arial" w:hAnsi="Arial" w:cs="Arial"/>
          <w:b/>
          <w:color w:val="578988"/>
          <w:spacing w:val="20"/>
          <w:sz w:val="18"/>
          <w:szCs w:val="18"/>
        </w:rPr>
      </w:pPr>
    </w:p>
    <w:p w14:paraId="03BD306B" w14:textId="461C3C56" w:rsidR="00B857C5" w:rsidRDefault="00B857C5" w:rsidP="007575DC">
      <w:pPr>
        <w:spacing w:line="240" w:lineRule="exact"/>
        <w:rPr>
          <w:rFonts w:ascii="Arial" w:hAnsi="Arial" w:cs="Arial"/>
          <w:b/>
          <w:color w:val="578988"/>
          <w:spacing w:val="20"/>
          <w:sz w:val="18"/>
          <w:szCs w:val="18"/>
        </w:rPr>
      </w:pPr>
    </w:p>
    <w:p w14:paraId="0BF73D6F" w14:textId="1FF886E2" w:rsidR="00B857C5" w:rsidRDefault="00B857C5" w:rsidP="007575DC">
      <w:pPr>
        <w:spacing w:line="240" w:lineRule="exact"/>
        <w:rPr>
          <w:rFonts w:ascii="Arial" w:hAnsi="Arial" w:cs="Arial"/>
          <w:b/>
          <w:color w:val="578988"/>
          <w:spacing w:val="20"/>
          <w:sz w:val="18"/>
          <w:szCs w:val="18"/>
        </w:rPr>
      </w:pPr>
    </w:p>
    <w:p w14:paraId="26FC8685" w14:textId="792D757C" w:rsidR="00B857C5" w:rsidRDefault="00B857C5" w:rsidP="007575DC">
      <w:pPr>
        <w:spacing w:line="240" w:lineRule="exact"/>
        <w:rPr>
          <w:rFonts w:ascii="Arial" w:hAnsi="Arial" w:cs="Arial"/>
          <w:b/>
          <w:color w:val="578988"/>
          <w:spacing w:val="20"/>
          <w:sz w:val="18"/>
          <w:szCs w:val="18"/>
        </w:rPr>
      </w:pPr>
    </w:p>
    <w:p w14:paraId="40C162D3" w14:textId="58E8CEB9" w:rsidR="00B857C5" w:rsidRDefault="00B857C5" w:rsidP="007575DC">
      <w:pPr>
        <w:spacing w:line="240" w:lineRule="exact"/>
        <w:rPr>
          <w:rFonts w:ascii="Arial" w:hAnsi="Arial" w:cs="Arial"/>
          <w:b/>
          <w:color w:val="578988"/>
          <w:spacing w:val="20"/>
          <w:sz w:val="18"/>
          <w:szCs w:val="18"/>
        </w:rPr>
      </w:pPr>
    </w:p>
    <w:p w14:paraId="55F90F91" w14:textId="3CB9FB64" w:rsidR="00F858A4" w:rsidRDefault="00F858A4" w:rsidP="007575DC">
      <w:pPr>
        <w:spacing w:line="240" w:lineRule="exact"/>
        <w:rPr>
          <w:rFonts w:ascii="Arial" w:hAnsi="Arial" w:cs="Arial"/>
          <w:b/>
          <w:color w:val="578988"/>
          <w:spacing w:val="20"/>
          <w:sz w:val="18"/>
          <w:szCs w:val="18"/>
        </w:rPr>
      </w:pPr>
    </w:p>
    <w:p w14:paraId="48B4C51D" w14:textId="119DE0AA" w:rsidR="008D2C90" w:rsidRDefault="008D2C90" w:rsidP="007575DC">
      <w:pPr>
        <w:spacing w:line="240" w:lineRule="exact"/>
        <w:rPr>
          <w:rFonts w:ascii="Arial" w:hAnsi="Arial" w:cs="Arial"/>
          <w:b/>
          <w:color w:val="578988"/>
          <w:spacing w:val="20"/>
          <w:sz w:val="20"/>
          <w:szCs w:val="20"/>
        </w:rPr>
      </w:pPr>
      <w:r>
        <w:rPr>
          <w:rFonts w:ascii="Arial" w:hAnsi="Arial" w:cs="Arial"/>
          <w:b/>
          <w:color w:val="578988"/>
          <w:spacing w:val="20"/>
          <w:sz w:val="20"/>
          <w:szCs w:val="20"/>
        </w:rPr>
        <w:t xml:space="preserve">ACTION REVISED DATE: </w:t>
      </w:r>
      <w:r w:rsidR="00B74C1B">
        <w:rPr>
          <w:rFonts w:ascii="Arial" w:hAnsi="Arial" w:cs="Arial"/>
          <w:color w:val="6C6C6C"/>
          <w:sz w:val="20"/>
          <w:szCs w:val="20"/>
        </w:rPr>
        <w:t>6/21/2024</w:t>
      </w:r>
    </w:p>
    <w:p w14:paraId="65D328D9" w14:textId="4F689181" w:rsidR="008D2C90" w:rsidRDefault="008D2C90" w:rsidP="00FE4CBB">
      <w:pPr>
        <w:spacing w:line="240" w:lineRule="exact"/>
        <w:rPr>
          <w:rFonts w:ascii="Arial" w:hAnsi="Arial" w:cs="Arial"/>
          <w:b/>
          <w:color w:val="578988"/>
          <w:spacing w:val="20"/>
          <w:sz w:val="20"/>
          <w:szCs w:val="20"/>
        </w:rPr>
      </w:pPr>
    </w:p>
    <w:p w14:paraId="29EA396C" w14:textId="7FE2256B" w:rsidR="007826DC" w:rsidRDefault="007826DC" w:rsidP="007575DC">
      <w:pPr>
        <w:spacing w:line="240" w:lineRule="exact"/>
        <w:rPr>
          <w:rFonts w:ascii="Arial" w:hAnsi="Arial" w:cs="Arial"/>
          <w:b/>
          <w:color w:val="578988"/>
          <w:spacing w:val="20"/>
          <w:sz w:val="20"/>
          <w:szCs w:val="20"/>
        </w:rPr>
      </w:pPr>
    </w:p>
    <w:p w14:paraId="4ED7227D" w14:textId="08BFFF60" w:rsidR="007575DC" w:rsidRPr="00F25D13" w:rsidRDefault="009B1CA4" w:rsidP="007575DC">
      <w:pPr>
        <w:spacing w:line="240" w:lineRule="exact"/>
        <w:rPr>
          <w:rFonts w:ascii="Arial" w:hAnsi="Arial" w:cs="Arial"/>
          <w:b/>
          <w:color w:val="578988"/>
          <w:spacing w:val="20"/>
          <w:sz w:val="20"/>
          <w:szCs w:val="20"/>
        </w:rPr>
      </w:pPr>
      <w:r w:rsidRPr="00F25D13">
        <w:rPr>
          <w:rFonts w:ascii="Arial" w:hAnsi="Arial" w:cs="Arial"/>
          <w:b/>
          <w:color w:val="578988"/>
          <w:spacing w:val="20"/>
          <w:sz w:val="20"/>
          <w:szCs w:val="20"/>
        </w:rPr>
        <w:t>OBJECTIVES</w:t>
      </w:r>
    </w:p>
    <w:p w14:paraId="49947B2A" w14:textId="7AB85208" w:rsidR="00845CED" w:rsidRDefault="00845CED" w:rsidP="00845CED">
      <w:pPr>
        <w:pStyle w:val="ListParagraph"/>
        <w:numPr>
          <w:ilvl w:val="0"/>
          <w:numId w:val="29"/>
        </w:numPr>
        <w:spacing w:line="240" w:lineRule="exact"/>
        <w:rPr>
          <w:rFonts w:ascii="Arial" w:hAnsi="Arial" w:cs="Arial"/>
          <w:color w:val="6C6C6C"/>
          <w:sz w:val="20"/>
          <w:szCs w:val="20"/>
        </w:rPr>
      </w:pPr>
      <w:r>
        <w:rPr>
          <w:rFonts w:ascii="Arial" w:hAnsi="Arial" w:cs="Arial"/>
          <w:color w:val="6C6C6C"/>
          <w:sz w:val="20"/>
          <w:szCs w:val="20"/>
        </w:rPr>
        <w:t>D</w:t>
      </w:r>
      <w:r w:rsidR="002839CE" w:rsidRPr="00845CED">
        <w:rPr>
          <w:rFonts w:ascii="Arial" w:hAnsi="Arial" w:cs="Arial"/>
          <w:color w:val="6C6C6C"/>
          <w:sz w:val="20"/>
          <w:szCs w:val="20"/>
        </w:rPr>
        <w:t xml:space="preserve">escribe a systematic approach to screening pediatric </w:t>
      </w:r>
      <w:r w:rsidR="00B01CBB">
        <w:rPr>
          <w:rFonts w:ascii="Arial" w:hAnsi="Arial" w:cs="Arial"/>
          <w:color w:val="6C6C6C"/>
          <w:sz w:val="20"/>
          <w:szCs w:val="20"/>
        </w:rPr>
        <w:t>L</w:t>
      </w:r>
      <w:r w:rsidR="002839CE" w:rsidRPr="00845CED">
        <w:rPr>
          <w:rFonts w:ascii="Arial" w:hAnsi="Arial" w:cs="Arial"/>
          <w:color w:val="6C6C6C"/>
          <w:sz w:val="20"/>
          <w:szCs w:val="20"/>
        </w:rPr>
        <w:t xml:space="preserve">VAD recipients for evidence of </w:t>
      </w:r>
      <w:r w:rsidR="002832AC">
        <w:rPr>
          <w:rFonts w:ascii="Arial" w:hAnsi="Arial" w:cs="Arial"/>
          <w:color w:val="6C6C6C"/>
          <w:sz w:val="20"/>
          <w:szCs w:val="20"/>
        </w:rPr>
        <w:t>remission from heart failure</w:t>
      </w:r>
    </w:p>
    <w:p w14:paraId="3378F087" w14:textId="640AC1E9" w:rsidR="00FB32D1" w:rsidRDefault="00845CED" w:rsidP="00845CED">
      <w:pPr>
        <w:pStyle w:val="ListParagraph"/>
        <w:numPr>
          <w:ilvl w:val="0"/>
          <w:numId w:val="29"/>
        </w:numPr>
        <w:spacing w:line="240" w:lineRule="exact"/>
        <w:rPr>
          <w:rFonts w:ascii="Arial" w:hAnsi="Arial" w:cs="Arial"/>
          <w:color w:val="6C6C6C"/>
          <w:sz w:val="20"/>
          <w:szCs w:val="20"/>
        </w:rPr>
      </w:pPr>
      <w:r>
        <w:rPr>
          <w:rFonts w:ascii="Arial" w:hAnsi="Arial" w:cs="Arial"/>
          <w:color w:val="6C6C6C"/>
          <w:sz w:val="20"/>
          <w:szCs w:val="20"/>
        </w:rPr>
        <w:t xml:space="preserve">Characterize </w:t>
      </w:r>
      <w:r w:rsidRPr="00845CED">
        <w:rPr>
          <w:rFonts w:ascii="Arial" w:hAnsi="Arial" w:cs="Arial"/>
          <w:color w:val="6C6C6C"/>
          <w:sz w:val="20"/>
          <w:szCs w:val="20"/>
        </w:rPr>
        <w:t xml:space="preserve">a regimen for weaning </w:t>
      </w:r>
      <w:r w:rsidR="001C10C1">
        <w:rPr>
          <w:rFonts w:ascii="Arial" w:hAnsi="Arial" w:cs="Arial"/>
          <w:color w:val="6C6C6C"/>
          <w:sz w:val="20"/>
          <w:szCs w:val="20"/>
        </w:rPr>
        <w:t xml:space="preserve">&amp; optimization </w:t>
      </w:r>
      <w:r w:rsidRPr="00845CED">
        <w:rPr>
          <w:rFonts w:ascii="Arial" w:hAnsi="Arial" w:cs="Arial"/>
          <w:color w:val="6C6C6C"/>
          <w:sz w:val="20"/>
          <w:szCs w:val="20"/>
        </w:rPr>
        <w:t xml:space="preserve">of </w:t>
      </w:r>
      <w:r w:rsidR="00B01CBB">
        <w:rPr>
          <w:rFonts w:ascii="Arial" w:hAnsi="Arial" w:cs="Arial"/>
          <w:color w:val="6C6C6C"/>
          <w:sz w:val="20"/>
          <w:szCs w:val="20"/>
        </w:rPr>
        <w:t>L</w:t>
      </w:r>
      <w:r w:rsidRPr="00845CED">
        <w:rPr>
          <w:rFonts w:ascii="Arial" w:hAnsi="Arial" w:cs="Arial"/>
          <w:color w:val="6C6C6C"/>
          <w:sz w:val="20"/>
          <w:szCs w:val="20"/>
        </w:rPr>
        <w:t xml:space="preserve">VAD support for both pulsatile and continuous flow pediatric </w:t>
      </w:r>
      <w:r w:rsidR="00B01CBB">
        <w:rPr>
          <w:rFonts w:ascii="Arial" w:hAnsi="Arial" w:cs="Arial"/>
          <w:color w:val="6C6C6C"/>
          <w:sz w:val="20"/>
          <w:szCs w:val="20"/>
        </w:rPr>
        <w:t>L</w:t>
      </w:r>
      <w:r w:rsidRPr="00845CED">
        <w:rPr>
          <w:rFonts w:ascii="Arial" w:hAnsi="Arial" w:cs="Arial"/>
          <w:color w:val="6C6C6C"/>
          <w:sz w:val="20"/>
          <w:szCs w:val="20"/>
        </w:rPr>
        <w:t>VADs</w:t>
      </w:r>
    </w:p>
    <w:p w14:paraId="47ACFF22" w14:textId="7B0C5933" w:rsidR="001C10C1" w:rsidRDefault="001C10C1" w:rsidP="00845CED">
      <w:pPr>
        <w:pStyle w:val="ListParagraph"/>
        <w:numPr>
          <w:ilvl w:val="0"/>
          <w:numId w:val="29"/>
        </w:numPr>
        <w:spacing w:line="240" w:lineRule="exact"/>
        <w:rPr>
          <w:rFonts w:ascii="Arial" w:hAnsi="Arial" w:cs="Arial"/>
          <w:color w:val="6C6C6C"/>
          <w:sz w:val="20"/>
          <w:szCs w:val="20"/>
        </w:rPr>
      </w:pPr>
      <w:r>
        <w:rPr>
          <w:rFonts w:ascii="Arial" w:hAnsi="Arial" w:cs="Arial"/>
          <w:color w:val="6C6C6C"/>
          <w:sz w:val="20"/>
          <w:szCs w:val="20"/>
        </w:rPr>
        <w:t>Describe off-pump testing protocols that can safely provide information about myocardial performance off VAD support</w:t>
      </w:r>
    </w:p>
    <w:p w14:paraId="4229ABE5" w14:textId="3B8BAFCE" w:rsidR="001C10C1" w:rsidRDefault="001C10C1" w:rsidP="00845CED">
      <w:pPr>
        <w:pStyle w:val="ListParagraph"/>
        <w:numPr>
          <w:ilvl w:val="0"/>
          <w:numId w:val="29"/>
        </w:numPr>
        <w:spacing w:line="240" w:lineRule="exact"/>
        <w:rPr>
          <w:rFonts w:ascii="Arial" w:hAnsi="Arial" w:cs="Arial"/>
          <w:color w:val="6C6C6C"/>
          <w:sz w:val="20"/>
          <w:szCs w:val="20"/>
        </w:rPr>
      </w:pPr>
      <w:r>
        <w:rPr>
          <w:rFonts w:ascii="Arial" w:hAnsi="Arial" w:cs="Arial"/>
          <w:color w:val="6C6C6C"/>
          <w:sz w:val="20"/>
          <w:szCs w:val="20"/>
        </w:rPr>
        <w:t xml:space="preserve">List objective criteria that may help identify patients in whom a VAD explant </w:t>
      </w:r>
      <w:r w:rsidR="007D3619">
        <w:rPr>
          <w:rFonts w:ascii="Arial" w:hAnsi="Arial" w:cs="Arial"/>
          <w:color w:val="6C6C6C"/>
          <w:sz w:val="20"/>
          <w:szCs w:val="20"/>
        </w:rPr>
        <w:t>may prove</w:t>
      </w:r>
      <w:r>
        <w:rPr>
          <w:rFonts w:ascii="Arial" w:hAnsi="Arial" w:cs="Arial"/>
          <w:color w:val="6C6C6C"/>
          <w:sz w:val="20"/>
          <w:szCs w:val="20"/>
        </w:rPr>
        <w:t xml:space="preserve"> successful</w:t>
      </w:r>
    </w:p>
    <w:p w14:paraId="52FD8B4E" w14:textId="19A9BC6D" w:rsidR="00B17807" w:rsidRDefault="00B17807" w:rsidP="007575DC">
      <w:pPr>
        <w:spacing w:line="240" w:lineRule="exact"/>
        <w:rPr>
          <w:rFonts w:ascii="Arial" w:hAnsi="Arial" w:cs="Arial"/>
          <w:color w:val="6C6C6C"/>
          <w:sz w:val="20"/>
          <w:szCs w:val="20"/>
        </w:rPr>
      </w:pPr>
    </w:p>
    <w:p w14:paraId="1FAE736C" w14:textId="557549A9" w:rsidR="007826DC" w:rsidRDefault="007826DC" w:rsidP="007575DC">
      <w:pPr>
        <w:spacing w:line="240" w:lineRule="exact"/>
        <w:rPr>
          <w:rFonts w:ascii="Arial" w:hAnsi="Arial" w:cs="Arial"/>
          <w:color w:val="6C6C6C"/>
          <w:sz w:val="20"/>
          <w:szCs w:val="20"/>
        </w:rPr>
      </w:pPr>
    </w:p>
    <w:p w14:paraId="0F97C7BE" w14:textId="4CD6745A" w:rsidR="007826DC" w:rsidRDefault="007826DC" w:rsidP="007575DC">
      <w:pPr>
        <w:spacing w:line="240" w:lineRule="exact"/>
        <w:rPr>
          <w:rFonts w:ascii="Arial" w:hAnsi="Arial" w:cs="Arial"/>
          <w:color w:val="6C6C6C"/>
          <w:sz w:val="20"/>
          <w:szCs w:val="20"/>
        </w:rPr>
      </w:pPr>
    </w:p>
    <w:p w14:paraId="5A3A809A" w14:textId="77777777" w:rsidR="007826DC" w:rsidRPr="00F25D13" w:rsidRDefault="007826DC" w:rsidP="007575DC">
      <w:pPr>
        <w:spacing w:line="240" w:lineRule="exact"/>
        <w:rPr>
          <w:rFonts w:ascii="Arial" w:hAnsi="Arial" w:cs="Arial"/>
          <w:color w:val="6C6C6C"/>
          <w:sz w:val="20"/>
          <w:szCs w:val="20"/>
        </w:rPr>
      </w:pPr>
    </w:p>
    <w:p w14:paraId="20894401" w14:textId="5C73B52A" w:rsidR="00B75FD3" w:rsidRPr="00B75FD3" w:rsidRDefault="00B75FD3" w:rsidP="00B75FD3">
      <w:pPr>
        <w:spacing w:line="240" w:lineRule="exact"/>
        <w:rPr>
          <w:rFonts w:ascii="Arial" w:hAnsi="Arial" w:cs="Arial"/>
          <w:b/>
          <w:color w:val="578988"/>
          <w:spacing w:val="20"/>
          <w:sz w:val="20"/>
          <w:szCs w:val="20"/>
        </w:rPr>
      </w:pPr>
      <w:r w:rsidRPr="00B75FD3">
        <w:rPr>
          <w:rFonts w:ascii="Arial" w:hAnsi="Arial" w:cs="Arial"/>
          <w:b/>
          <w:color w:val="578988"/>
          <w:spacing w:val="20"/>
          <w:sz w:val="20"/>
          <w:szCs w:val="20"/>
        </w:rPr>
        <w:t>P</w:t>
      </w:r>
      <w:r>
        <w:rPr>
          <w:rFonts w:ascii="Arial" w:hAnsi="Arial" w:cs="Arial"/>
          <w:b/>
          <w:color w:val="578988"/>
          <w:spacing w:val="20"/>
          <w:sz w:val="20"/>
          <w:szCs w:val="20"/>
        </w:rPr>
        <w:t>HILOSOPHY</w:t>
      </w:r>
    </w:p>
    <w:p w14:paraId="28D0F5CB" w14:textId="6082A49E" w:rsidR="006752CF" w:rsidRPr="00B75FD3" w:rsidRDefault="006752CF" w:rsidP="00B75FD3">
      <w:pPr>
        <w:pStyle w:val="ListParagraph"/>
        <w:numPr>
          <w:ilvl w:val="0"/>
          <w:numId w:val="47"/>
        </w:numPr>
        <w:spacing w:line="240" w:lineRule="exact"/>
        <w:rPr>
          <w:rFonts w:ascii="Arial" w:hAnsi="Arial" w:cs="Arial"/>
          <w:color w:val="6C6C6C"/>
          <w:sz w:val="20"/>
          <w:szCs w:val="20"/>
        </w:rPr>
      </w:pPr>
      <w:r w:rsidRPr="00B75FD3">
        <w:rPr>
          <w:rFonts w:ascii="Arial" w:hAnsi="Arial" w:cs="Arial"/>
          <w:color w:val="6C6C6C"/>
          <w:sz w:val="20"/>
          <w:szCs w:val="20"/>
        </w:rPr>
        <w:t>Remission from heart failure definition: Freedom from the symptoms of heart failure (e.g. normalization of breathing, feeding, activity tolerance) and normalization of end-organ function attributable to recovery of ventricular function.</w:t>
      </w:r>
    </w:p>
    <w:p w14:paraId="02B4971E" w14:textId="765BF17C" w:rsidR="006A6812" w:rsidRPr="00B75FD3" w:rsidRDefault="006A6812" w:rsidP="00B75FD3">
      <w:pPr>
        <w:pStyle w:val="ListParagraph"/>
        <w:numPr>
          <w:ilvl w:val="0"/>
          <w:numId w:val="47"/>
        </w:numPr>
        <w:spacing w:line="240" w:lineRule="exact"/>
        <w:rPr>
          <w:rFonts w:ascii="Arial" w:hAnsi="Arial" w:cs="Arial"/>
          <w:color w:val="6C6C6C"/>
          <w:sz w:val="20"/>
          <w:szCs w:val="20"/>
        </w:rPr>
      </w:pPr>
      <w:r w:rsidRPr="00B75FD3">
        <w:rPr>
          <w:rFonts w:ascii="Arial" w:hAnsi="Arial" w:cs="Arial"/>
          <w:color w:val="6C6C6C"/>
          <w:sz w:val="20"/>
          <w:szCs w:val="20"/>
          <w:u w:val="single"/>
        </w:rPr>
        <w:t>All patients with VAD</w:t>
      </w:r>
      <w:r w:rsidRPr="00B75FD3">
        <w:rPr>
          <w:rFonts w:ascii="Arial" w:hAnsi="Arial" w:cs="Arial"/>
          <w:color w:val="6C6C6C"/>
          <w:sz w:val="20"/>
          <w:szCs w:val="20"/>
        </w:rPr>
        <w:t xml:space="preserve"> should be considered candidates for </w:t>
      </w:r>
      <w:r w:rsidR="002832AC" w:rsidRPr="00B75FD3">
        <w:rPr>
          <w:rFonts w:ascii="Arial" w:hAnsi="Arial" w:cs="Arial"/>
          <w:color w:val="6C6C6C"/>
          <w:sz w:val="20"/>
          <w:szCs w:val="20"/>
        </w:rPr>
        <w:t xml:space="preserve">remission from heart failure </w:t>
      </w:r>
      <w:r w:rsidRPr="00B75FD3">
        <w:rPr>
          <w:rFonts w:ascii="Arial" w:hAnsi="Arial" w:cs="Arial"/>
          <w:color w:val="6C6C6C"/>
          <w:sz w:val="20"/>
          <w:szCs w:val="20"/>
        </w:rPr>
        <w:t xml:space="preserve">and possible </w:t>
      </w:r>
      <w:r w:rsidR="006752CF" w:rsidRPr="00B75FD3">
        <w:rPr>
          <w:rFonts w:ascii="Arial" w:hAnsi="Arial" w:cs="Arial"/>
          <w:color w:val="6C6C6C"/>
          <w:sz w:val="20"/>
          <w:szCs w:val="20"/>
        </w:rPr>
        <w:t xml:space="preserve">VAD </w:t>
      </w:r>
      <w:r w:rsidRPr="00B75FD3">
        <w:rPr>
          <w:rFonts w:ascii="Arial" w:hAnsi="Arial" w:cs="Arial"/>
          <w:color w:val="6C6C6C"/>
          <w:sz w:val="20"/>
          <w:szCs w:val="20"/>
        </w:rPr>
        <w:t>explant by default, until</w:t>
      </w:r>
      <w:r w:rsidR="002832AC" w:rsidRPr="00B75FD3">
        <w:rPr>
          <w:rFonts w:ascii="Arial" w:hAnsi="Arial" w:cs="Arial"/>
          <w:color w:val="6C6C6C"/>
          <w:sz w:val="20"/>
          <w:szCs w:val="20"/>
        </w:rPr>
        <w:t xml:space="preserve"> clinical</w:t>
      </w:r>
      <w:r w:rsidRPr="00B75FD3">
        <w:rPr>
          <w:rFonts w:ascii="Arial" w:hAnsi="Arial" w:cs="Arial"/>
          <w:color w:val="6C6C6C"/>
          <w:sz w:val="20"/>
          <w:szCs w:val="20"/>
        </w:rPr>
        <w:t xml:space="preserve"> trajectory is properly characterized</w:t>
      </w:r>
    </w:p>
    <w:p w14:paraId="6515FF96" w14:textId="1ABD9D50" w:rsidR="006A6812" w:rsidRDefault="006A6812" w:rsidP="00B75FD3">
      <w:pPr>
        <w:pStyle w:val="ListParagraph"/>
        <w:numPr>
          <w:ilvl w:val="1"/>
          <w:numId w:val="47"/>
        </w:numPr>
        <w:spacing w:line="240" w:lineRule="exact"/>
        <w:rPr>
          <w:rFonts w:ascii="Arial" w:hAnsi="Arial" w:cs="Arial"/>
          <w:color w:val="6C6C6C"/>
          <w:sz w:val="20"/>
          <w:szCs w:val="20"/>
        </w:rPr>
      </w:pPr>
      <w:r w:rsidRPr="006A6812">
        <w:rPr>
          <w:rFonts w:ascii="Arial" w:hAnsi="Arial" w:cs="Arial"/>
          <w:i/>
          <w:iCs/>
          <w:color w:val="6C6C6C"/>
          <w:sz w:val="20"/>
          <w:szCs w:val="20"/>
        </w:rPr>
        <w:t>A priori</w:t>
      </w:r>
      <w:r>
        <w:rPr>
          <w:rFonts w:ascii="Arial" w:hAnsi="Arial" w:cs="Arial"/>
          <w:color w:val="6C6C6C"/>
          <w:sz w:val="20"/>
          <w:szCs w:val="20"/>
        </w:rPr>
        <w:t xml:space="preserve"> designation of a patient as a “</w:t>
      </w:r>
      <w:r w:rsidR="00B7680B">
        <w:rPr>
          <w:rFonts w:ascii="Arial" w:hAnsi="Arial" w:cs="Arial"/>
          <w:color w:val="6C6C6C"/>
          <w:sz w:val="20"/>
          <w:szCs w:val="20"/>
        </w:rPr>
        <w:t>remission</w:t>
      </w:r>
      <w:r>
        <w:rPr>
          <w:rFonts w:ascii="Arial" w:hAnsi="Arial" w:cs="Arial"/>
          <w:color w:val="6C6C6C"/>
          <w:sz w:val="20"/>
          <w:szCs w:val="20"/>
        </w:rPr>
        <w:t xml:space="preserve"> candidate” leads to a higher incidence of </w:t>
      </w:r>
      <w:r w:rsidR="002832AC">
        <w:rPr>
          <w:rFonts w:ascii="Arial" w:hAnsi="Arial" w:cs="Arial"/>
          <w:color w:val="6C6C6C"/>
          <w:sz w:val="20"/>
          <w:szCs w:val="20"/>
        </w:rPr>
        <w:t>remission from heart failure on VAD support</w:t>
      </w:r>
      <w:r>
        <w:rPr>
          <w:rFonts w:ascii="Arial" w:hAnsi="Arial" w:cs="Arial"/>
          <w:color w:val="6C6C6C"/>
          <w:sz w:val="20"/>
          <w:szCs w:val="20"/>
          <w:vertAlign w:val="superscript"/>
        </w:rPr>
        <w:t>1</w:t>
      </w:r>
    </w:p>
    <w:p w14:paraId="6F33710E" w14:textId="77777777" w:rsidR="006752CF" w:rsidRPr="00B75FD3" w:rsidRDefault="006752CF" w:rsidP="00B75FD3">
      <w:pPr>
        <w:pStyle w:val="ListParagraph"/>
        <w:numPr>
          <w:ilvl w:val="0"/>
          <w:numId w:val="47"/>
        </w:numPr>
        <w:spacing w:line="240" w:lineRule="exact"/>
        <w:rPr>
          <w:rFonts w:ascii="Arial" w:hAnsi="Arial" w:cs="Arial"/>
          <w:color w:val="6C6C6C"/>
          <w:sz w:val="20"/>
          <w:szCs w:val="20"/>
        </w:rPr>
      </w:pPr>
      <w:r w:rsidRPr="00B75FD3">
        <w:rPr>
          <w:rFonts w:ascii="Arial" w:hAnsi="Arial" w:cs="Arial"/>
          <w:color w:val="6C6C6C"/>
          <w:sz w:val="20"/>
          <w:szCs w:val="20"/>
        </w:rPr>
        <w:t xml:space="preserve">Timing of Listing for Transplant </w:t>
      </w:r>
    </w:p>
    <w:p w14:paraId="2385070C" w14:textId="22913936" w:rsidR="006752CF" w:rsidRPr="006C3318" w:rsidRDefault="006752CF" w:rsidP="00B75FD3">
      <w:pPr>
        <w:pStyle w:val="ListParagraph"/>
        <w:numPr>
          <w:ilvl w:val="1"/>
          <w:numId w:val="47"/>
        </w:numPr>
        <w:spacing w:line="240" w:lineRule="exact"/>
        <w:rPr>
          <w:rFonts w:ascii="Arial" w:hAnsi="Arial" w:cs="Arial"/>
          <w:color w:val="6C6C6C"/>
          <w:sz w:val="20"/>
          <w:szCs w:val="20"/>
          <w:u w:val="single"/>
        </w:rPr>
      </w:pPr>
      <w:r>
        <w:rPr>
          <w:rFonts w:ascii="Arial" w:hAnsi="Arial" w:cs="Arial"/>
          <w:color w:val="6C6C6C"/>
          <w:sz w:val="20"/>
          <w:szCs w:val="20"/>
        </w:rPr>
        <w:t xml:space="preserve">Consider delaying listing or making Status 7 for transplant for 3 months after intracorporeal continuous flow VAD placement to allow time </w:t>
      </w:r>
      <w:r w:rsidR="004C6E16">
        <w:rPr>
          <w:rFonts w:ascii="Arial" w:hAnsi="Arial" w:cs="Arial"/>
          <w:color w:val="6C6C6C"/>
          <w:sz w:val="20"/>
          <w:szCs w:val="20"/>
        </w:rPr>
        <w:t xml:space="preserve">to evaluate for potential </w:t>
      </w:r>
      <w:r w:rsidRPr="00B7680B">
        <w:rPr>
          <w:rFonts w:ascii="Arial" w:hAnsi="Arial" w:cs="Arial"/>
          <w:color w:val="6C6C6C"/>
          <w:sz w:val="20"/>
          <w:szCs w:val="20"/>
        </w:rPr>
        <w:t>remission from heart failure</w:t>
      </w:r>
    </w:p>
    <w:p w14:paraId="416C0CA2" w14:textId="77777777" w:rsidR="006752CF" w:rsidRPr="00257E78" w:rsidRDefault="006752CF" w:rsidP="00B75FD3">
      <w:pPr>
        <w:pStyle w:val="ListParagraph"/>
        <w:numPr>
          <w:ilvl w:val="1"/>
          <w:numId w:val="47"/>
        </w:numPr>
        <w:spacing w:line="240" w:lineRule="exact"/>
        <w:rPr>
          <w:rFonts w:ascii="Arial" w:hAnsi="Arial" w:cs="Arial"/>
          <w:color w:val="6C6C6C"/>
          <w:sz w:val="20"/>
          <w:szCs w:val="20"/>
          <w:u w:val="single"/>
        </w:rPr>
      </w:pPr>
      <w:r>
        <w:rPr>
          <w:rFonts w:ascii="Arial" w:hAnsi="Arial" w:cs="Arial"/>
          <w:color w:val="6C6C6C"/>
          <w:sz w:val="20"/>
          <w:szCs w:val="20"/>
        </w:rPr>
        <w:t xml:space="preserve">For patients on </w:t>
      </w:r>
      <w:proofErr w:type="spellStart"/>
      <w:r>
        <w:rPr>
          <w:rFonts w:ascii="Arial" w:hAnsi="Arial" w:cs="Arial"/>
          <w:color w:val="6C6C6C"/>
          <w:sz w:val="20"/>
          <w:szCs w:val="20"/>
        </w:rPr>
        <w:t>paracorporeal</w:t>
      </w:r>
      <w:proofErr w:type="spellEnd"/>
      <w:r>
        <w:rPr>
          <w:rFonts w:ascii="Arial" w:hAnsi="Arial" w:cs="Arial"/>
          <w:color w:val="6C6C6C"/>
          <w:sz w:val="20"/>
          <w:szCs w:val="20"/>
        </w:rPr>
        <w:t xml:space="preserve"> pulsatile VAD support, consider surveillance evaluations below while patient is listed &amp; awaiting transplant to assess for possible remission from heart failure</w:t>
      </w:r>
    </w:p>
    <w:p w14:paraId="692D824F" w14:textId="6E47776F" w:rsidR="006752CF" w:rsidRPr="00257E78" w:rsidRDefault="006752CF" w:rsidP="00B75FD3">
      <w:pPr>
        <w:pStyle w:val="ListParagraph"/>
        <w:numPr>
          <w:ilvl w:val="1"/>
          <w:numId w:val="47"/>
        </w:numPr>
        <w:spacing w:line="240" w:lineRule="exact"/>
        <w:rPr>
          <w:rFonts w:ascii="Arial" w:hAnsi="Arial" w:cs="Arial"/>
          <w:color w:val="6C6C6C"/>
          <w:sz w:val="20"/>
          <w:szCs w:val="20"/>
          <w:u w:val="single"/>
        </w:rPr>
      </w:pPr>
      <w:r>
        <w:rPr>
          <w:rFonts w:ascii="Arial" w:hAnsi="Arial" w:cs="Arial"/>
          <w:color w:val="6C6C6C"/>
          <w:sz w:val="20"/>
          <w:szCs w:val="20"/>
        </w:rPr>
        <w:t>Signs of possible remission: increasing LV</w:t>
      </w:r>
      <w:r w:rsidR="00736B99">
        <w:rPr>
          <w:rFonts w:ascii="Arial" w:hAnsi="Arial" w:cs="Arial"/>
          <w:color w:val="6C6C6C"/>
          <w:sz w:val="20"/>
          <w:szCs w:val="20"/>
        </w:rPr>
        <w:t xml:space="preserve"> ejection fraction (LVEF)</w:t>
      </w:r>
      <w:r>
        <w:rPr>
          <w:rFonts w:ascii="Arial" w:hAnsi="Arial" w:cs="Arial"/>
          <w:color w:val="6C6C6C"/>
          <w:sz w:val="20"/>
          <w:szCs w:val="20"/>
        </w:rPr>
        <w:t>, decreasing LV</w:t>
      </w:r>
      <w:r w:rsidR="00736B99">
        <w:rPr>
          <w:rFonts w:ascii="Arial" w:hAnsi="Arial" w:cs="Arial"/>
          <w:color w:val="6C6C6C"/>
          <w:sz w:val="20"/>
          <w:szCs w:val="20"/>
        </w:rPr>
        <w:t xml:space="preserve"> end-diastolic dimension (LVEDD), decreasing LV end-diastolic volume (LVEDV)</w:t>
      </w:r>
    </w:p>
    <w:p w14:paraId="11ECFA47" w14:textId="77777777" w:rsidR="006752CF" w:rsidRDefault="006752CF" w:rsidP="00B75FD3">
      <w:pPr>
        <w:pStyle w:val="ListParagraph"/>
        <w:numPr>
          <w:ilvl w:val="1"/>
          <w:numId w:val="47"/>
        </w:numPr>
        <w:spacing w:line="240" w:lineRule="exact"/>
        <w:rPr>
          <w:rFonts w:ascii="Arial" w:hAnsi="Arial" w:cs="Arial"/>
          <w:color w:val="6C6C6C"/>
          <w:sz w:val="20"/>
          <w:szCs w:val="20"/>
        </w:rPr>
      </w:pPr>
      <w:r>
        <w:rPr>
          <w:rFonts w:ascii="Arial" w:hAnsi="Arial" w:cs="Arial"/>
          <w:color w:val="6C6C6C"/>
          <w:sz w:val="20"/>
          <w:szCs w:val="20"/>
        </w:rPr>
        <w:t>Remission seen – continue without listing or as Status 7 in discussion with patient, VAD &amp; transplant team while sustainability of remission is explored</w:t>
      </w:r>
    </w:p>
    <w:p w14:paraId="4B4A26A5" w14:textId="77777777" w:rsidR="006752CF" w:rsidRDefault="006752CF" w:rsidP="00B75FD3">
      <w:pPr>
        <w:pStyle w:val="ListParagraph"/>
        <w:numPr>
          <w:ilvl w:val="1"/>
          <w:numId w:val="47"/>
        </w:numPr>
        <w:spacing w:line="240" w:lineRule="exact"/>
        <w:rPr>
          <w:rFonts w:ascii="Arial" w:hAnsi="Arial" w:cs="Arial"/>
          <w:color w:val="6C6C6C"/>
          <w:sz w:val="20"/>
          <w:szCs w:val="20"/>
        </w:rPr>
      </w:pPr>
      <w:r>
        <w:rPr>
          <w:rFonts w:ascii="Arial" w:hAnsi="Arial" w:cs="Arial"/>
          <w:color w:val="6C6C6C"/>
          <w:sz w:val="20"/>
          <w:szCs w:val="20"/>
        </w:rPr>
        <w:t>Remission not seen – proceed to 1A listing in discussion with patient, VAD &amp; transplant team</w:t>
      </w:r>
    </w:p>
    <w:p w14:paraId="42B6CF6A" w14:textId="028EB734" w:rsidR="006752CF" w:rsidRDefault="006752CF" w:rsidP="00B75FD3">
      <w:pPr>
        <w:spacing w:line="240" w:lineRule="exact"/>
        <w:rPr>
          <w:rFonts w:ascii="Arial" w:hAnsi="Arial" w:cs="Arial"/>
          <w:b/>
          <w:color w:val="578988"/>
          <w:spacing w:val="20"/>
          <w:sz w:val="20"/>
          <w:szCs w:val="20"/>
        </w:rPr>
      </w:pPr>
    </w:p>
    <w:p w14:paraId="3816E583" w14:textId="59C9D327" w:rsidR="007826DC" w:rsidRDefault="007826DC" w:rsidP="00B75FD3">
      <w:pPr>
        <w:spacing w:line="240" w:lineRule="exact"/>
        <w:rPr>
          <w:rFonts w:ascii="Arial" w:hAnsi="Arial" w:cs="Arial"/>
          <w:b/>
          <w:color w:val="578988"/>
          <w:spacing w:val="20"/>
          <w:sz w:val="20"/>
          <w:szCs w:val="20"/>
        </w:rPr>
      </w:pPr>
    </w:p>
    <w:p w14:paraId="2EB6545D" w14:textId="77777777" w:rsidR="00FE4CBB" w:rsidRDefault="00FE4CBB" w:rsidP="00B75FD3">
      <w:pPr>
        <w:spacing w:line="240" w:lineRule="exact"/>
        <w:rPr>
          <w:rFonts w:ascii="Arial" w:hAnsi="Arial" w:cs="Arial"/>
          <w:b/>
          <w:color w:val="578988"/>
          <w:spacing w:val="20"/>
          <w:sz w:val="20"/>
          <w:szCs w:val="20"/>
        </w:rPr>
      </w:pPr>
    </w:p>
    <w:p w14:paraId="57B46895" w14:textId="77777777" w:rsidR="007826DC" w:rsidRDefault="007826DC" w:rsidP="00B75FD3">
      <w:pPr>
        <w:spacing w:line="240" w:lineRule="exact"/>
        <w:rPr>
          <w:rFonts w:ascii="Arial" w:hAnsi="Arial" w:cs="Arial"/>
          <w:b/>
          <w:color w:val="578988"/>
          <w:spacing w:val="20"/>
          <w:sz w:val="20"/>
          <w:szCs w:val="20"/>
        </w:rPr>
      </w:pPr>
    </w:p>
    <w:p w14:paraId="6835634C" w14:textId="116480F8" w:rsidR="006752CF" w:rsidRPr="00B75FD3" w:rsidRDefault="006752CF" w:rsidP="00B75FD3">
      <w:pPr>
        <w:spacing w:line="240" w:lineRule="exact"/>
        <w:rPr>
          <w:rFonts w:ascii="Arial" w:hAnsi="Arial" w:cs="Arial"/>
          <w:b/>
          <w:color w:val="578988"/>
          <w:spacing w:val="20"/>
          <w:sz w:val="20"/>
          <w:szCs w:val="20"/>
        </w:rPr>
      </w:pPr>
      <w:r w:rsidRPr="00B75FD3">
        <w:rPr>
          <w:rFonts w:ascii="Arial" w:hAnsi="Arial" w:cs="Arial"/>
          <w:b/>
          <w:color w:val="578988"/>
          <w:spacing w:val="20"/>
          <w:sz w:val="20"/>
          <w:szCs w:val="20"/>
        </w:rPr>
        <w:lastRenderedPageBreak/>
        <w:t>PROTOCOL</w:t>
      </w:r>
    </w:p>
    <w:p w14:paraId="4FF638F2" w14:textId="77777777" w:rsidR="009C4704" w:rsidRPr="00B75FD3" w:rsidRDefault="009C4704" w:rsidP="00B75FD3">
      <w:pPr>
        <w:spacing w:line="240" w:lineRule="exact"/>
        <w:rPr>
          <w:rFonts w:ascii="Arial" w:hAnsi="Arial" w:cs="Arial"/>
          <w:color w:val="6C6C6C"/>
        </w:rPr>
      </w:pPr>
    </w:p>
    <w:p w14:paraId="6B1B104D" w14:textId="1A298711" w:rsidR="00814C2C" w:rsidRDefault="005B3794" w:rsidP="00B75FD3">
      <w:pPr>
        <w:pStyle w:val="ListParagraph"/>
        <w:numPr>
          <w:ilvl w:val="0"/>
          <w:numId w:val="45"/>
        </w:numPr>
        <w:spacing w:line="240" w:lineRule="exact"/>
        <w:rPr>
          <w:rFonts w:ascii="Arial" w:hAnsi="Arial" w:cs="Arial"/>
          <w:color w:val="6C6C6C"/>
          <w:u w:val="single"/>
        </w:rPr>
      </w:pPr>
      <w:r>
        <w:rPr>
          <w:rFonts w:ascii="Arial" w:hAnsi="Arial" w:cs="Arial"/>
          <w:color w:val="6C6C6C"/>
          <w:u w:val="single"/>
        </w:rPr>
        <w:t>Resuscitation / R</w:t>
      </w:r>
      <w:r w:rsidR="00814C2C">
        <w:rPr>
          <w:rFonts w:ascii="Arial" w:hAnsi="Arial" w:cs="Arial"/>
          <w:color w:val="6C6C6C"/>
          <w:u w:val="single"/>
        </w:rPr>
        <w:t>ecovery Phase (Implant – ~3 Months Post-Implant)</w:t>
      </w:r>
    </w:p>
    <w:p w14:paraId="1981B081" w14:textId="037E8EE0" w:rsidR="00707DF0" w:rsidRPr="00257E78" w:rsidRDefault="00713F7A" w:rsidP="00B75FD3">
      <w:pPr>
        <w:pStyle w:val="ListParagraph"/>
        <w:numPr>
          <w:ilvl w:val="1"/>
          <w:numId w:val="45"/>
        </w:numPr>
        <w:spacing w:line="240" w:lineRule="exact"/>
        <w:rPr>
          <w:rFonts w:ascii="Arial" w:hAnsi="Arial" w:cs="Arial"/>
          <w:color w:val="6C6C6C"/>
          <w:sz w:val="20"/>
          <w:szCs w:val="20"/>
        </w:rPr>
      </w:pPr>
      <w:r w:rsidRPr="00257E78">
        <w:rPr>
          <w:rFonts w:ascii="Arial" w:hAnsi="Arial" w:cs="Arial"/>
          <w:color w:val="6C6C6C"/>
          <w:sz w:val="20"/>
          <w:szCs w:val="20"/>
        </w:rPr>
        <w:t xml:space="preserve">Incorporation of </w:t>
      </w:r>
      <w:r w:rsidR="00707DF0" w:rsidRPr="00257E78">
        <w:rPr>
          <w:rFonts w:ascii="Arial" w:hAnsi="Arial" w:cs="Arial"/>
          <w:color w:val="6C6C6C"/>
          <w:sz w:val="20"/>
          <w:szCs w:val="20"/>
        </w:rPr>
        <w:t xml:space="preserve">Reverse Remodeling </w:t>
      </w:r>
      <w:r w:rsidRPr="00257E78">
        <w:rPr>
          <w:rFonts w:ascii="Arial" w:hAnsi="Arial" w:cs="Arial"/>
          <w:color w:val="6C6C6C"/>
          <w:sz w:val="20"/>
          <w:szCs w:val="20"/>
        </w:rPr>
        <w:t>Therapies</w:t>
      </w:r>
    </w:p>
    <w:p w14:paraId="293BCF63" w14:textId="77777777" w:rsidR="00257E78" w:rsidRPr="00257E78" w:rsidRDefault="00257E78" w:rsidP="00257E78">
      <w:pPr>
        <w:spacing w:line="240" w:lineRule="exact"/>
        <w:ind w:left="1080"/>
        <w:rPr>
          <w:rFonts w:ascii="Arial" w:hAnsi="Arial" w:cs="Arial"/>
          <w:color w:val="6C6C6C"/>
          <w:sz w:val="20"/>
          <w:szCs w:val="20"/>
          <w:u w:val="single"/>
        </w:rPr>
      </w:pPr>
    </w:p>
    <w:tbl>
      <w:tblPr>
        <w:tblStyle w:val="TableGrid"/>
        <w:tblW w:w="9445" w:type="dxa"/>
        <w:tblLook w:val="04A0" w:firstRow="1" w:lastRow="0" w:firstColumn="1" w:lastColumn="0" w:noHBand="0" w:noVBand="1"/>
      </w:tblPr>
      <w:tblGrid>
        <w:gridCol w:w="1795"/>
        <w:gridCol w:w="2790"/>
        <w:gridCol w:w="4860"/>
      </w:tblGrid>
      <w:tr w:rsidR="00713F7A" w14:paraId="20D8AE38" w14:textId="77777777" w:rsidTr="009F686C">
        <w:tc>
          <w:tcPr>
            <w:tcW w:w="1795" w:type="dxa"/>
          </w:tcPr>
          <w:p w14:paraId="5319C94B" w14:textId="4FB44E8F" w:rsidR="00713F7A" w:rsidRPr="00713F7A" w:rsidRDefault="00713F7A" w:rsidP="00713F7A">
            <w:pPr>
              <w:spacing w:line="240" w:lineRule="exact"/>
              <w:jc w:val="center"/>
              <w:rPr>
                <w:rFonts w:ascii="Arial" w:hAnsi="Arial" w:cs="Arial"/>
                <w:b/>
                <w:bCs/>
                <w:color w:val="6C6C6C"/>
                <w:sz w:val="20"/>
                <w:szCs w:val="20"/>
                <w:u w:val="single"/>
              </w:rPr>
            </w:pPr>
            <w:r>
              <w:rPr>
                <w:rFonts w:ascii="Arial" w:hAnsi="Arial" w:cs="Arial"/>
                <w:b/>
                <w:bCs/>
                <w:color w:val="6C6C6C"/>
                <w:sz w:val="20"/>
                <w:szCs w:val="20"/>
                <w:u w:val="single"/>
              </w:rPr>
              <w:t>Phase</w:t>
            </w:r>
          </w:p>
        </w:tc>
        <w:tc>
          <w:tcPr>
            <w:tcW w:w="2790" w:type="dxa"/>
          </w:tcPr>
          <w:p w14:paraId="1F4C2860" w14:textId="7C220017" w:rsidR="00713F7A" w:rsidRPr="00713F7A" w:rsidRDefault="00713F7A" w:rsidP="00713F7A">
            <w:pPr>
              <w:spacing w:line="240" w:lineRule="exact"/>
              <w:jc w:val="center"/>
              <w:rPr>
                <w:rFonts w:ascii="Arial" w:hAnsi="Arial" w:cs="Arial"/>
                <w:b/>
                <w:bCs/>
                <w:color w:val="6C6C6C"/>
                <w:sz w:val="20"/>
                <w:szCs w:val="20"/>
                <w:u w:val="single"/>
              </w:rPr>
            </w:pPr>
            <w:r>
              <w:rPr>
                <w:rFonts w:ascii="Arial" w:hAnsi="Arial" w:cs="Arial"/>
                <w:b/>
                <w:bCs/>
                <w:color w:val="6C6C6C"/>
                <w:sz w:val="20"/>
                <w:szCs w:val="20"/>
                <w:u w:val="single"/>
              </w:rPr>
              <w:t>Goals</w:t>
            </w:r>
          </w:p>
        </w:tc>
        <w:tc>
          <w:tcPr>
            <w:tcW w:w="4860" w:type="dxa"/>
          </w:tcPr>
          <w:p w14:paraId="47B5B474" w14:textId="233CC97C" w:rsidR="00713F7A" w:rsidRPr="00713F7A" w:rsidRDefault="00713F7A" w:rsidP="00713F7A">
            <w:pPr>
              <w:spacing w:line="240" w:lineRule="exact"/>
              <w:jc w:val="center"/>
              <w:rPr>
                <w:rFonts w:ascii="Arial" w:hAnsi="Arial" w:cs="Arial"/>
                <w:b/>
                <w:bCs/>
                <w:color w:val="6C6C6C"/>
                <w:sz w:val="20"/>
                <w:szCs w:val="20"/>
                <w:u w:val="single"/>
              </w:rPr>
            </w:pPr>
            <w:r>
              <w:rPr>
                <w:rFonts w:ascii="Arial" w:hAnsi="Arial" w:cs="Arial"/>
                <w:b/>
                <w:bCs/>
                <w:color w:val="6C6C6C"/>
                <w:sz w:val="20"/>
                <w:szCs w:val="20"/>
                <w:u w:val="single"/>
              </w:rPr>
              <w:t>Medications to Incorporate</w:t>
            </w:r>
          </w:p>
        </w:tc>
      </w:tr>
      <w:tr w:rsidR="00713F7A" w14:paraId="09CCBFBB" w14:textId="77777777" w:rsidTr="009F686C">
        <w:tc>
          <w:tcPr>
            <w:tcW w:w="1795" w:type="dxa"/>
          </w:tcPr>
          <w:p w14:paraId="33A05949" w14:textId="4A1CE236" w:rsidR="00713F7A" w:rsidRDefault="00713F7A" w:rsidP="00713F7A">
            <w:pPr>
              <w:spacing w:line="240" w:lineRule="exact"/>
              <w:jc w:val="center"/>
              <w:rPr>
                <w:rFonts w:ascii="Arial" w:hAnsi="Arial" w:cs="Arial"/>
                <w:color w:val="6C6C6C"/>
                <w:sz w:val="20"/>
                <w:szCs w:val="20"/>
              </w:rPr>
            </w:pPr>
            <w:r>
              <w:rPr>
                <w:rFonts w:ascii="Arial" w:hAnsi="Arial" w:cs="Arial"/>
                <w:color w:val="6C6C6C"/>
                <w:sz w:val="20"/>
                <w:szCs w:val="20"/>
              </w:rPr>
              <w:t>Post-op / Acute</w:t>
            </w:r>
          </w:p>
        </w:tc>
        <w:tc>
          <w:tcPr>
            <w:tcW w:w="2790" w:type="dxa"/>
          </w:tcPr>
          <w:p w14:paraId="75DC1FCB" w14:textId="77777777" w:rsidR="00D5190B" w:rsidRDefault="00713F7A" w:rsidP="00D5190B">
            <w:pPr>
              <w:spacing w:line="240" w:lineRule="exact"/>
              <w:rPr>
                <w:rFonts w:ascii="Arial" w:hAnsi="Arial" w:cs="Arial"/>
                <w:color w:val="6C6C6C"/>
                <w:sz w:val="20"/>
                <w:szCs w:val="20"/>
              </w:rPr>
            </w:pPr>
            <w:r>
              <w:rPr>
                <w:rFonts w:ascii="Arial" w:hAnsi="Arial" w:cs="Arial"/>
                <w:color w:val="6C6C6C"/>
                <w:sz w:val="20"/>
                <w:szCs w:val="20"/>
              </w:rPr>
              <w:t>Hemodynamic stability</w:t>
            </w:r>
          </w:p>
          <w:p w14:paraId="64AA9537" w14:textId="71156337" w:rsidR="00713F7A" w:rsidRDefault="00D5190B" w:rsidP="00D5190B">
            <w:pPr>
              <w:spacing w:line="240" w:lineRule="exact"/>
              <w:rPr>
                <w:rFonts w:ascii="Arial" w:hAnsi="Arial" w:cs="Arial"/>
                <w:color w:val="6C6C6C"/>
                <w:sz w:val="20"/>
                <w:szCs w:val="20"/>
              </w:rPr>
            </w:pPr>
            <w:r>
              <w:rPr>
                <w:rFonts w:ascii="Arial" w:hAnsi="Arial" w:cs="Arial"/>
                <w:color w:val="6C6C6C"/>
                <w:sz w:val="20"/>
                <w:szCs w:val="20"/>
              </w:rPr>
              <w:t>R</w:t>
            </w:r>
            <w:r w:rsidR="00713F7A">
              <w:rPr>
                <w:rFonts w:ascii="Arial" w:hAnsi="Arial" w:cs="Arial"/>
                <w:color w:val="6C6C6C"/>
                <w:sz w:val="20"/>
                <w:szCs w:val="20"/>
              </w:rPr>
              <w:t>elief of heart failure</w:t>
            </w:r>
            <w:r w:rsidR="0057712C">
              <w:rPr>
                <w:rFonts w:ascii="Arial" w:hAnsi="Arial" w:cs="Arial"/>
                <w:color w:val="6C6C6C"/>
                <w:sz w:val="20"/>
                <w:szCs w:val="20"/>
              </w:rPr>
              <w:t xml:space="preserve"> symptoms</w:t>
            </w:r>
          </w:p>
          <w:p w14:paraId="5C8C37CE" w14:textId="04680B99" w:rsidR="0057712C" w:rsidRDefault="0057712C" w:rsidP="00D5190B">
            <w:pPr>
              <w:spacing w:line="240" w:lineRule="exact"/>
              <w:rPr>
                <w:rFonts w:ascii="Arial" w:hAnsi="Arial" w:cs="Arial"/>
                <w:color w:val="6C6C6C"/>
                <w:sz w:val="20"/>
                <w:szCs w:val="20"/>
              </w:rPr>
            </w:pPr>
            <w:r>
              <w:rPr>
                <w:rFonts w:ascii="Arial" w:hAnsi="Arial" w:cs="Arial"/>
                <w:color w:val="6C6C6C"/>
                <w:sz w:val="20"/>
                <w:szCs w:val="20"/>
              </w:rPr>
              <w:t>Recovery of end-organ injury</w:t>
            </w:r>
          </w:p>
          <w:p w14:paraId="1E406D0B" w14:textId="46BDD0A4" w:rsidR="00D5190B" w:rsidRDefault="00D5190B" w:rsidP="00D5190B">
            <w:pPr>
              <w:spacing w:line="240" w:lineRule="exact"/>
              <w:rPr>
                <w:rFonts w:ascii="Arial" w:hAnsi="Arial" w:cs="Arial"/>
                <w:color w:val="6C6C6C"/>
                <w:sz w:val="20"/>
                <w:szCs w:val="20"/>
              </w:rPr>
            </w:pPr>
            <w:r>
              <w:rPr>
                <w:rFonts w:ascii="Arial" w:hAnsi="Arial" w:cs="Arial"/>
                <w:color w:val="6C6C6C"/>
                <w:sz w:val="20"/>
                <w:szCs w:val="20"/>
              </w:rPr>
              <w:t xml:space="preserve">VAD </w:t>
            </w:r>
            <w:r w:rsidR="002542E5">
              <w:rPr>
                <w:rFonts w:ascii="Arial" w:hAnsi="Arial" w:cs="Arial"/>
                <w:color w:val="6C6C6C"/>
                <w:sz w:val="20"/>
                <w:szCs w:val="20"/>
              </w:rPr>
              <w:t>RPM</w:t>
            </w:r>
            <w:r>
              <w:rPr>
                <w:rFonts w:ascii="Arial" w:hAnsi="Arial" w:cs="Arial"/>
                <w:color w:val="6C6C6C"/>
                <w:sz w:val="20"/>
                <w:szCs w:val="20"/>
              </w:rPr>
              <w:t xml:space="preserve"> optimization</w:t>
            </w:r>
          </w:p>
          <w:p w14:paraId="298E0F2D" w14:textId="5F079EDD" w:rsidR="00713F7A" w:rsidRDefault="00D5190B" w:rsidP="00D5190B">
            <w:pPr>
              <w:spacing w:line="240" w:lineRule="exact"/>
              <w:rPr>
                <w:rFonts w:ascii="Arial" w:hAnsi="Arial" w:cs="Arial"/>
                <w:color w:val="6C6C6C"/>
                <w:sz w:val="20"/>
                <w:szCs w:val="20"/>
              </w:rPr>
            </w:pPr>
            <w:r>
              <w:rPr>
                <w:rFonts w:ascii="Arial" w:hAnsi="Arial" w:cs="Arial"/>
                <w:color w:val="6C6C6C"/>
                <w:sz w:val="20"/>
                <w:szCs w:val="20"/>
              </w:rPr>
              <w:t>Decongestion</w:t>
            </w:r>
          </w:p>
        </w:tc>
        <w:tc>
          <w:tcPr>
            <w:tcW w:w="4860" w:type="dxa"/>
          </w:tcPr>
          <w:p w14:paraId="3796F53C" w14:textId="77777777" w:rsidR="00D5190B" w:rsidRDefault="00D5190B" w:rsidP="00D5190B">
            <w:pPr>
              <w:spacing w:line="240" w:lineRule="exact"/>
              <w:rPr>
                <w:rFonts w:ascii="Arial" w:hAnsi="Arial" w:cs="Arial"/>
                <w:color w:val="6C6C6C"/>
                <w:sz w:val="20"/>
                <w:szCs w:val="20"/>
              </w:rPr>
            </w:pPr>
            <w:r w:rsidRPr="00D5190B">
              <w:rPr>
                <w:rFonts w:ascii="Arial" w:hAnsi="Arial" w:cs="Arial"/>
                <w:color w:val="6C6C6C"/>
                <w:sz w:val="20"/>
                <w:szCs w:val="20"/>
              </w:rPr>
              <w:t>Diuretics as needed for decongestion</w:t>
            </w:r>
          </w:p>
          <w:p w14:paraId="3A02954E" w14:textId="509846EA" w:rsidR="00D5190B" w:rsidRPr="00D5190B" w:rsidRDefault="00D5190B" w:rsidP="00D5190B">
            <w:pPr>
              <w:pStyle w:val="ListParagraph"/>
              <w:numPr>
                <w:ilvl w:val="0"/>
                <w:numId w:val="34"/>
              </w:numPr>
              <w:rPr>
                <w:rFonts w:ascii="Arial" w:hAnsi="Arial" w:cs="Arial"/>
                <w:color w:val="6C6C6C"/>
                <w:sz w:val="20"/>
                <w:szCs w:val="20"/>
              </w:rPr>
            </w:pPr>
            <w:r w:rsidRPr="00D5190B">
              <w:rPr>
                <w:rFonts w:ascii="Arial" w:hAnsi="Arial" w:cs="Arial"/>
                <w:color w:val="6C6C6C"/>
                <w:sz w:val="20"/>
                <w:szCs w:val="20"/>
              </w:rPr>
              <w:t>A</w:t>
            </w:r>
            <w:r w:rsidR="0057712C">
              <w:rPr>
                <w:rFonts w:ascii="Arial" w:hAnsi="Arial" w:cs="Arial"/>
                <w:color w:val="6C6C6C"/>
                <w:sz w:val="20"/>
                <w:szCs w:val="20"/>
              </w:rPr>
              <w:t>im for a</w:t>
            </w:r>
            <w:r w:rsidRPr="00D5190B">
              <w:rPr>
                <w:rFonts w:ascii="Arial" w:hAnsi="Arial" w:cs="Arial"/>
                <w:color w:val="6C6C6C"/>
                <w:sz w:val="20"/>
                <w:szCs w:val="20"/>
              </w:rPr>
              <w:t>bsence of congestive symptoms (tachypnea, abdominal pain/nausea/splanchnic congestion, extremity edema)</w:t>
            </w:r>
          </w:p>
          <w:p w14:paraId="74FC32F2" w14:textId="50839E8E" w:rsidR="00D5190B" w:rsidRDefault="00D5190B" w:rsidP="00D5190B">
            <w:pPr>
              <w:pStyle w:val="ListParagraph"/>
              <w:numPr>
                <w:ilvl w:val="0"/>
                <w:numId w:val="34"/>
              </w:numPr>
              <w:rPr>
                <w:rFonts w:ascii="Arial" w:hAnsi="Arial" w:cs="Arial"/>
                <w:color w:val="6C6C6C"/>
                <w:sz w:val="20"/>
                <w:szCs w:val="20"/>
              </w:rPr>
            </w:pPr>
            <w:r w:rsidRPr="00D5190B">
              <w:rPr>
                <w:rFonts w:ascii="Arial" w:hAnsi="Arial" w:cs="Arial"/>
                <w:color w:val="6C6C6C"/>
                <w:sz w:val="20"/>
                <w:szCs w:val="20"/>
              </w:rPr>
              <w:t xml:space="preserve">Pulsatile VADs filling no less than 80-90% </w:t>
            </w:r>
          </w:p>
          <w:p w14:paraId="64667FB5" w14:textId="5AAEE61D" w:rsidR="00D5190B" w:rsidRPr="00D5190B" w:rsidRDefault="00D5190B" w:rsidP="00D5190B">
            <w:pPr>
              <w:rPr>
                <w:rFonts w:ascii="Arial" w:hAnsi="Arial" w:cs="Arial"/>
                <w:color w:val="6C6C6C"/>
                <w:sz w:val="20"/>
                <w:szCs w:val="20"/>
              </w:rPr>
            </w:pPr>
            <w:r>
              <w:rPr>
                <w:rFonts w:ascii="Arial" w:hAnsi="Arial" w:cs="Arial"/>
                <w:color w:val="6C6C6C"/>
                <w:sz w:val="20"/>
                <w:szCs w:val="20"/>
              </w:rPr>
              <w:t>ACE-</w:t>
            </w:r>
            <w:r w:rsidR="005C1D4A">
              <w:rPr>
                <w:rFonts w:ascii="Arial" w:hAnsi="Arial" w:cs="Arial"/>
                <w:color w:val="6C6C6C"/>
                <w:sz w:val="20"/>
                <w:szCs w:val="20"/>
              </w:rPr>
              <w:t>I / ARB / ARNI</w:t>
            </w:r>
          </w:p>
          <w:p w14:paraId="49E8FA07" w14:textId="610BE63A" w:rsidR="00D5190B" w:rsidRPr="00D5190B" w:rsidRDefault="002D4517" w:rsidP="00D5190B">
            <w:pPr>
              <w:pStyle w:val="ListParagraph"/>
              <w:numPr>
                <w:ilvl w:val="0"/>
                <w:numId w:val="35"/>
              </w:numPr>
              <w:spacing w:line="240" w:lineRule="exact"/>
              <w:rPr>
                <w:rFonts w:ascii="Arial" w:hAnsi="Arial" w:cs="Arial"/>
                <w:color w:val="6C6C6C"/>
                <w:sz w:val="20"/>
                <w:szCs w:val="20"/>
              </w:rPr>
            </w:pPr>
            <w:r>
              <w:rPr>
                <w:rFonts w:ascii="Arial" w:hAnsi="Arial" w:cs="Arial"/>
                <w:color w:val="6C6C6C"/>
                <w:sz w:val="20"/>
                <w:szCs w:val="20"/>
              </w:rPr>
              <w:t xml:space="preserve">Once off inotropes, start and </w:t>
            </w:r>
            <w:r w:rsidR="0057712C">
              <w:rPr>
                <w:rFonts w:ascii="Arial" w:hAnsi="Arial" w:cs="Arial"/>
                <w:color w:val="6C6C6C"/>
                <w:sz w:val="20"/>
                <w:szCs w:val="20"/>
              </w:rPr>
              <w:t xml:space="preserve">begin slow </w:t>
            </w:r>
            <w:proofErr w:type="spellStart"/>
            <w:r w:rsidR="0057712C">
              <w:rPr>
                <w:rFonts w:ascii="Arial" w:hAnsi="Arial" w:cs="Arial"/>
                <w:color w:val="6C6C6C"/>
                <w:sz w:val="20"/>
                <w:szCs w:val="20"/>
              </w:rPr>
              <w:t>uptitration</w:t>
            </w:r>
            <w:proofErr w:type="spellEnd"/>
          </w:p>
        </w:tc>
      </w:tr>
      <w:tr w:rsidR="00713F7A" w14:paraId="7578B6DD" w14:textId="77777777" w:rsidTr="009F686C">
        <w:tc>
          <w:tcPr>
            <w:tcW w:w="1795" w:type="dxa"/>
          </w:tcPr>
          <w:p w14:paraId="0EE40C9A" w14:textId="7ADDD5B4" w:rsidR="00713F7A" w:rsidRDefault="00D5190B" w:rsidP="00D5190B">
            <w:pPr>
              <w:spacing w:line="240" w:lineRule="exact"/>
              <w:rPr>
                <w:rFonts w:ascii="Arial" w:hAnsi="Arial" w:cs="Arial"/>
                <w:color w:val="6C6C6C"/>
                <w:sz w:val="20"/>
                <w:szCs w:val="20"/>
              </w:rPr>
            </w:pPr>
            <w:r>
              <w:rPr>
                <w:rFonts w:ascii="Arial" w:hAnsi="Arial" w:cs="Arial"/>
                <w:color w:val="6C6C6C"/>
                <w:sz w:val="20"/>
                <w:szCs w:val="20"/>
              </w:rPr>
              <w:t>Convalescent / Pre-discharge</w:t>
            </w:r>
          </w:p>
        </w:tc>
        <w:tc>
          <w:tcPr>
            <w:tcW w:w="2790" w:type="dxa"/>
          </w:tcPr>
          <w:p w14:paraId="7549889A" w14:textId="77777777" w:rsidR="00713F7A" w:rsidRDefault="00D5190B" w:rsidP="00D5190B">
            <w:pPr>
              <w:spacing w:line="240" w:lineRule="exact"/>
              <w:rPr>
                <w:rFonts w:ascii="Arial" w:hAnsi="Arial" w:cs="Arial"/>
                <w:color w:val="6C6C6C"/>
                <w:sz w:val="20"/>
                <w:szCs w:val="20"/>
              </w:rPr>
            </w:pPr>
            <w:r>
              <w:rPr>
                <w:rFonts w:ascii="Arial" w:hAnsi="Arial" w:cs="Arial"/>
                <w:color w:val="6C6C6C"/>
                <w:sz w:val="20"/>
                <w:szCs w:val="20"/>
              </w:rPr>
              <w:t>Continued VAD optimization</w:t>
            </w:r>
          </w:p>
          <w:p w14:paraId="5DC4351A" w14:textId="29ED6D7A" w:rsidR="00D5190B" w:rsidRDefault="00D5190B" w:rsidP="00D5190B">
            <w:pPr>
              <w:spacing w:line="240" w:lineRule="exact"/>
              <w:rPr>
                <w:rFonts w:ascii="Arial" w:hAnsi="Arial" w:cs="Arial"/>
                <w:color w:val="6C6C6C"/>
                <w:sz w:val="20"/>
                <w:szCs w:val="20"/>
              </w:rPr>
            </w:pPr>
            <w:r>
              <w:rPr>
                <w:rFonts w:ascii="Arial" w:hAnsi="Arial" w:cs="Arial"/>
                <w:color w:val="6C6C6C"/>
                <w:sz w:val="20"/>
                <w:szCs w:val="20"/>
              </w:rPr>
              <w:t>Incorporation of additional goal-directed therapies</w:t>
            </w:r>
          </w:p>
        </w:tc>
        <w:tc>
          <w:tcPr>
            <w:tcW w:w="4860" w:type="dxa"/>
          </w:tcPr>
          <w:p w14:paraId="750149DF" w14:textId="3625C2D1" w:rsidR="0057712C" w:rsidRDefault="0057712C" w:rsidP="00D5190B">
            <w:pPr>
              <w:spacing w:line="240" w:lineRule="exact"/>
              <w:rPr>
                <w:rFonts w:ascii="Arial" w:hAnsi="Arial" w:cs="Arial"/>
                <w:color w:val="6C6C6C"/>
                <w:sz w:val="20"/>
                <w:szCs w:val="20"/>
              </w:rPr>
            </w:pPr>
            <w:r>
              <w:rPr>
                <w:rFonts w:ascii="Arial" w:hAnsi="Arial" w:cs="Arial"/>
                <w:color w:val="6C6C6C"/>
                <w:sz w:val="20"/>
                <w:szCs w:val="20"/>
              </w:rPr>
              <w:t>ACE-I / ARB / ARNI</w:t>
            </w:r>
          </w:p>
          <w:p w14:paraId="61AFA9F6" w14:textId="4706E1A5" w:rsidR="0057712C" w:rsidRPr="00B75FD3" w:rsidRDefault="0057712C" w:rsidP="00B75FD3">
            <w:pPr>
              <w:pStyle w:val="ListParagraph"/>
              <w:numPr>
                <w:ilvl w:val="0"/>
                <w:numId w:val="35"/>
              </w:numPr>
              <w:spacing w:line="240" w:lineRule="exact"/>
              <w:rPr>
                <w:rFonts w:ascii="Arial" w:hAnsi="Arial" w:cs="Arial"/>
                <w:color w:val="6C6C6C"/>
                <w:sz w:val="20"/>
                <w:szCs w:val="20"/>
              </w:rPr>
            </w:pPr>
            <w:r>
              <w:rPr>
                <w:rFonts w:ascii="Arial" w:hAnsi="Arial" w:cs="Arial"/>
                <w:color w:val="6C6C6C"/>
                <w:sz w:val="20"/>
                <w:szCs w:val="20"/>
              </w:rPr>
              <w:t>T</w:t>
            </w:r>
            <w:r w:rsidRPr="00D5190B">
              <w:rPr>
                <w:rFonts w:ascii="Arial" w:hAnsi="Arial" w:cs="Arial"/>
                <w:color w:val="6C6C6C"/>
                <w:sz w:val="20"/>
                <w:szCs w:val="20"/>
              </w:rPr>
              <w:t xml:space="preserve">itrate to maximum tolerated dose for goal blood pressure according to age and goal </w:t>
            </w:r>
            <w:r>
              <w:rPr>
                <w:rFonts w:ascii="Arial" w:hAnsi="Arial" w:cs="Arial"/>
                <w:color w:val="6C6C6C"/>
                <w:sz w:val="20"/>
                <w:szCs w:val="20"/>
              </w:rPr>
              <w:t>e</w:t>
            </w:r>
            <w:r w:rsidRPr="00D5190B">
              <w:rPr>
                <w:rFonts w:ascii="Arial" w:hAnsi="Arial" w:cs="Arial"/>
                <w:color w:val="6C6C6C"/>
                <w:sz w:val="20"/>
                <w:szCs w:val="20"/>
              </w:rPr>
              <w:t>stablished by medical team</w:t>
            </w:r>
          </w:p>
          <w:p w14:paraId="2B4D8C36" w14:textId="0019B354" w:rsidR="00713F7A" w:rsidRDefault="002D4517" w:rsidP="00D5190B">
            <w:pPr>
              <w:spacing w:line="240" w:lineRule="exact"/>
              <w:rPr>
                <w:rFonts w:ascii="Arial" w:hAnsi="Arial" w:cs="Arial"/>
                <w:color w:val="6C6C6C"/>
                <w:sz w:val="20"/>
                <w:szCs w:val="20"/>
              </w:rPr>
            </w:pPr>
            <w:r>
              <w:rPr>
                <w:rFonts w:ascii="Arial" w:hAnsi="Arial" w:cs="Arial"/>
                <w:color w:val="6C6C6C"/>
                <w:sz w:val="20"/>
                <w:szCs w:val="20"/>
              </w:rPr>
              <w:t>β-Blocker</w:t>
            </w:r>
          </w:p>
          <w:p w14:paraId="3378707E" w14:textId="7E214A9D" w:rsidR="00D5190B" w:rsidRPr="00536729" w:rsidRDefault="00D5190B" w:rsidP="00536729">
            <w:pPr>
              <w:pStyle w:val="ListParagraph"/>
              <w:numPr>
                <w:ilvl w:val="0"/>
                <w:numId w:val="35"/>
              </w:numPr>
              <w:rPr>
                <w:rFonts w:ascii="Arial" w:hAnsi="Arial" w:cs="Arial"/>
                <w:color w:val="6C6C6C"/>
                <w:sz w:val="20"/>
                <w:szCs w:val="20"/>
              </w:rPr>
            </w:pPr>
            <w:r w:rsidRPr="00D5190B">
              <w:rPr>
                <w:rFonts w:ascii="Arial" w:hAnsi="Arial" w:cs="Arial"/>
                <w:color w:val="6C6C6C"/>
                <w:sz w:val="20"/>
                <w:szCs w:val="20"/>
              </w:rPr>
              <w:t>Initiate a</w:t>
            </w:r>
            <w:r w:rsidR="00536729">
              <w:rPr>
                <w:rFonts w:ascii="Arial" w:hAnsi="Arial" w:cs="Arial"/>
                <w:color w:val="6C6C6C"/>
                <w:sz w:val="20"/>
                <w:szCs w:val="20"/>
              </w:rPr>
              <w:t xml:space="preserve">nd </w:t>
            </w:r>
            <w:proofErr w:type="spellStart"/>
            <w:r w:rsidR="00536729">
              <w:rPr>
                <w:rFonts w:ascii="Arial" w:hAnsi="Arial" w:cs="Arial"/>
                <w:color w:val="6C6C6C"/>
                <w:sz w:val="20"/>
                <w:szCs w:val="20"/>
              </w:rPr>
              <w:t>uptitrate</w:t>
            </w:r>
            <w:proofErr w:type="spellEnd"/>
            <w:r w:rsidR="00536729">
              <w:rPr>
                <w:rFonts w:ascii="Arial" w:hAnsi="Arial" w:cs="Arial"/>
                <w:color w:val="6C6C6C"/>
                <w:sz w:val="20"/>
                <w:szCs w:val="20"/>
              </w:rPr>
              <w:t xml:space="preserve"> </w:t>
            </w:r>
            <w:r w:rsidRPr="00D5190B">
              <w:rPr>
                <w:rFonts w:ascii="Arial" w:hAnsi="Arial" w:cs="Arial"/>
                <w:color w:val="6C6C6C"/>
                <w:sz w:val="20"/>
                <w:szCs w:val="20"/>
              </w:rPr>
              <w:t xml:space="preserve">to goal HR according to age and goal </w:t>
            </w:r>
            <w:r w:rsidR="005C1D4A">
              <w:rPr>
                <w:rFonts w:ascii="Arial" w:hAnsi="Arial" w:cs="Arial"/>
                <w:color w:val="6C6C6C"/>
                <w:sz w:val="20"/>
                <w:szCs w:val="20"/>
              </w:rPr>
              <w:t>e</w:t>
            </w:r>
            <w:r w:rsidRPr="00D5190B">
              <w:rPr>
                <w:rFonts w:ascii="Arial" w:hAnsi="Arial" w:cs="Arial"/>
                <w:color w:val="6C6C6C"/>
                <w:sz w:val="20"/>
                <w:szCs w:val="20"/>
              </w:rPr>
              <w:t>stablished by medical team</w:t>
            </w:r>
          </w:p>
          <w:p w14:paraId="75BF1E3E" w14:textId="691E91EA" w:rsidR="00D5190B" w:rsidRDefault="00D5190B" w:rsidP="00D5190B">
            <w:pPr>
              <w:spacing w:line="240" w:lineRule="exact"/>
              <w:rPr>
                <w:rFonts w:ascii="Arial" w:hAnsi="Arial" w:cs="Arial"/>
                <w:color w:val="6C6C6C"/>
                <w:sz w:val="20"/>
                <w:szCs w:val="20"/>
              </w:rPr>
            </w:pPr>
            <w:r>
              <w:rPr>
                <w:rFonts w:ascii="Arial" w:hAnsi="Arial" w:cs="Arial"/>
                <w:color w:val="6C6C6C"/>
                <w:sz w:val="20"/>
                <w:szCs w:val="20"/>
              </w:rPr>
              <w:t>Spironolactone</w:t>
            </w:r>
            <w:r w:rsidR="00162C0A">
              <w:rPr>
                <w:rFonts w:ascii="Arial" w:hAnsi="Arial" w:cs="Arial"/>
                <w:color w:val="6C6C6C"/>
                <w:sz w:val="20"/>
                <w:szCs w:val="20"/>
              </w:rPr>
              <w:t xml:space="preserve"> / Eplerenone</w:t>
            </w:r>
          </w:p>
          <w:p w14:paraId="2EAE3E13" w14:textId="77777777" w:rsidR="00536729" w:rsidRDefault="00536729" w:rsidP="00536729">
            <w:pPr>
              <w:pStyle w:val="ListParagraph"/>
              <w:numPr>
                <w:ilvl w:val="0"/>
                <w:numId w:val="35"/>
              </w:numPr>
              <w:spacing w:line="240" w:lineRule="exact"/>
              <w:rPr>
                <w:rFonts w:ascii="Arial" w:hAnsi="Arial" w:cs="Arial"/>
                <w:color w:val="6C6C6C"/>
                <w:sz w:val="20"/>
                <w:szCs w:val="20"/>
              </w:rPr>
            </w:pPr>
            <w:r>
              <w:rPr>
                <w:rFonts w:ascii="Arial" w:hAnsi="Arial" w:cs="Arial"/>
                <w:color w:val="6C6C6C"/>
                <w:sz w:val="20"/>
                <w:szCs w:val="20"/>
              </w:rPr>
              <w:t xml:space="preserve">Initiate and </w:t>
            </w:r>
            <w:proofErr w:type="spellStart"/>
            <w:r>
              <w:rPr>
                <w:rFonts w:ascii="Arial" w:hAnsi="Arial" w:cs="Arial"/>
                <w:color w:val="6C6C6C"/>
                <w:sz w:val="20"/>
                <w:szCs w:val="20"/>
              </w:rPr>
              <w:t>uptitrate</w:t>
            </w:r>
            <w:proofErr w:type="spellEnd"/>
            <w:r>
              <w:rPr>
                <w:rFonts w:ascii="Arial" w:hAnsi="Arial" w:cs="Arial"/>
                <w:color w:val="6C6C6C"/>
                <w:sz w:val="20"/>
                <w:szCs w:val="20"/>
              </w:rPr>
              <w:t xml:space="preserve"> for K &lt; 5</w:t>
            </w:r>
          </w:p>
          <w:p w14:paraId="57E190F7" w14:textId="77777777" w:rsidR="00536729" w:rsidRDefault="00536729" w:rsidP="00536729">
            <w:pPr>
              <w:spacing w:line="240" w:lineRule="exact"/>
              <w:rPr>
                <w:rFonts w:ascii="Arial" w:hAnsi="Arial" w:cs="Arial"/>
                <w:color w:val="6C6C6C"/>
                <w:sz w:val="20"/>
                <w:szCs w:val="20"/>
              </w:rPr>
            </w:pPr>
            <w:r>
              <w:rPr>
                <w:rFonts w:ascii="Arial" w:hAnsi="Arial" w:cs="Arial"/>
                <w:color w:val="6C6C6C"/>
                <w:sz w:val="20"/>
                <w:szCs w:val="20"/>
              </w:rPr>
              <w:t>Nutritional Optimization</w:t>
            </w:r>
          </w:p>
          <w:p w14:paraId="3A4422C9" w14:textId="77777777" w:rsidR="00536729" w:rsidRDefault="00536729" w:rsidP="00536729">
            <w:pPr>
              <w:pStyle w:val="ListParagraph"/>
              <w:numPr>
                <w:ilvl w:val="0"/>
                <w:numId w:val="35"/>
              </w:numPr>
              <w:spacing w:line="240" w:lineRule="exact"/>
              <w:rPr>
                <w:rFonts w:ascii="Arial" w:hAnsi="Arial" w:cs="Arial"/>
                <w:color w:val="6C6C6C"/>
                <w:sz w:val="20"/>
                <w:szCs w:val="20"/>
              </w:rPr>
            </w:pPr>
            <w:r>
              <w:rPr>
                <w:rFonts w:ascii="Arial" w:hAnsi="Arial" w:cs="Arial"/>
                <w:color w:val="6C6C6C"/>
                <w:sz w:val="20"/>
                <w:szCs w:val="20"/>
              </w:rPr>
              <w:t>Check and replete iron stores</w:t>
            </w:r>
          </w:p>
          <w:p w14:paraId="4BC4F42A" w14:textId="77777777" w:rsidR="00536729" w:rsidRDefault="00536729" w:rsidP="005C1D4A">
            <w:pPr>
              <w:pStyle w:val="ListParagraph"/>
              <w:numPr>
                <w:ilvl w:val="0"/>
                <w:numId w:val="35"/>
              </w:numPr>
              <w:spacing w:line="240" w:lineRule="exact"/>
              <w:rPr>
                <w:rFonts w:ascii="Arial" w:hAnsi="Arial" w:cs="Arial"/>
                <w:color w:val="6C6C6C"/>
                <w:sz w:val="20"/>
                <w:szCs w:val="20"/>
              </w:rPr>
            </w:pPr>
            <w:r>
              <w:rPr>
                <w:rFonts w:ascii="Arial" w:hAnsi="Arial" w:cs="Arial"/>
                <w:color w:val="6C6C6C"/>
                <w:sz w:val="20"/>
                <w:szCs w:val="20"/>
              </w:rPr>
              <w:t>Supplement Vitamin D levels if inadequate</w:t>
            </w:r>
          </w:p>
          <w:p w14:paraId="4B361963" w14:textId="60413706" w:rsidR="00950A20" w:rsidRPr="005C1D4A" w:rsidRDefault="00950A20" w:rsidP="00073F91">
            <w:pPr>
              <w:pStyle w:val="ListParagraph"/>
              <w:numPr>
                <w:ilvl w:val="0"/>
                <w:numId w:val="35"/>
              </w:numPr>
              <w:spacing w:line="240" w:lineRule="exact"/>
              <w:rPr>
                <w:rFonts w:ascii="Arial" w:hAnsi="Arial" w:cs="Arial"/>
                <w:color w:val="6C6C6C"/>
                <w:sz w:val="20"/>
                <w:szCs w:val="20"/>
              </w:rPr>
            </w:pPr>
            <w:r>
              <w:rPr>
                <w:rFonts w:ascii="Arial" w:hAnsi="Arial" w:cs="Arial"/>
                <w:color w:val="6C6C6C"/>
                <w:sz w:val="20"/>
                <w:szCs w:val="20"/>
              </w:rPr>
              <w:t>For additional nutritional optimization recommendations, refer to ACTION VAD Nutrition Harmonized Protocol</w:t>
            </w:r>
          </w:p>
        </w:tc>
      </w:tr>
      <w:tr w:rsidR="00713F7A" w14:paraId="1EFF6266" w14:textId="77777777" w:rsidTr="009F686C">
        <w:tc>
          <w:tcPr>
            <w:tcW w:w="1795" w:type="dxa"/>
          </w:tcPr>
          <w:p w14:paraId="330C3C90" w14:textId="167FCA90" w:rsidR="00713F7A" w:rsidRDefault="00D5190B" w:rsidP="00713F7A">
            <w:pPr>
              <w:spacing w:line="240" w:lineRule="exact"/>
              <w:jc w:val="center"/>
              <w:rPr>
                <w:rFonts w:ascii="Arial" w:hAnsi="Arial" w:cs="Arial"/>
                <w:color w:val="6C6C6C"/>
                <w:sz w:val="20"/>
                <w:szCs w:val="20"/>
              </w:rPr>
            </w:pPr>
            <w:r>
              <w:rPr>
                <w:rFonts w:ascii="Arial" w:hAnsi="Arial" w:cs="Arial"/>
                <w:color w:val="6C6C6C"/>
                <w:sz w:val="20"/>
                <w:szCs w:val="20"/>
              </w:rPr>
              <w:t>Maintenance / Home therapies</w:t>
            </w:r>
          </w:p>
        </w:tc>
        <w:tc>
          <w:tcPr>
            <w:tcW w:w="2790" w:type="dxa"/>
          </w:tcPr>
          <w:p w14:paraId="777C38F3" w14:textId="47F5F929" w:rsidR="00713F7A" w:rsidRDefault="00E97FBD" w:rsidP="00536729">
            <w:pPr>
              <w:spacing w:line="240" w:lineRule="exact"/>
              <w:rPr>
                <w:rFonts w:ascii="Arial" w:hAnsi="Arial" w:cs="Arial"/>
                <w:color w:val="6C6C6C"/>
                <w:sz w:val="20"/>
                <w:szCs w:val="20"/>
              </w:rPr>
            </w:pPr>
            <w:r>
              <w:rPr>
                <w:rFonts w:ascii="Arial" w:hAnsi="Arial" w:cs="Arial"/>
                <w:color w:val="6C6C6C"/>
                <w:sz w:val="20"/>
                <w:szCs w:val="20"/>
              </w:rPr>
              <w:t>Optimization</w:t>
            </w:r>
            <w:r w:rsidR="00536729">
              <w:rPr>
                <w:rFonts w:ascii="Arial" w:hAnsi="Arial" w:cs="Arial"/>
                <w:color w:val="6C6C6C"/>
                <w:sz w:val="20"/>
                <w:szCs w:val="20"/>
              </w:rPr>
              <w:t xml:space="preserve"> of reverse-remodeling therapies towards goal</w:t>
            </w:r>
          </w:p>
        </w:tc>
        <w:tc>
          <w:tcPr>
            <w:tcW w:w="4860" w:type="dxa"/>
          </w:tcPr>
          <w:p w14:paraId="3F7E56F3" w14:textId="068EF3EA" w:rsidR="00713F7A" w:rsidRDefault="00E97FBD" w:rsidP="00536729">
            <w:pPr>
              <w:spacing w:line="240" w:lineRule="exact"/>
              <w:rPr>
                <w:rFonts w:ascii="Arial" w:hAnsi="Arial" w:cs="Arial"/>
                <w:color w:val="6C6C6C"/>
                <w:sz w:val="20"/>
                <w:szCs w:val="20"/>
              </w:rPr>
            </w:pPr>
            <w:r>
              <w:rPr>
                <w:rFonts w:ascii="Arial" w:hAnsi="Arial" w:cs="Arial"/>
                <w:color w:val="6C6C6C"/>
                <w:sz w:val="20"/>
                <w:szCs w:val="20"/>
              </w:rPr>
              <w:t>Optimization of</w:t>
            </w:r>
            <w:r w:rsidR="00536729">
              <w:rPr>
                <w:rFonts w:ascii="Arial" w:hAnsi="Arial" w:cs="Arial"/>
                <w:color w:val="6C6C6C"/>
                <w:sz w:val="20"/>
                <w:szCs w:val="20"/>
              </w:rPr>
              <w:t xml:space="preserve"> ACE-</w:t>
            </w:r>
            <w:r w:rsidR="002D4517">
              <w:rPr>
                <w:rFonts w:ascii="Arial" w:hAnsi="Arial" w:cs="Arial"/>
                <w:color w:val="6C6C6C"/>
                <w:sz w:val="20"/>
                <w:szCs w:val="20"/>
              </w:rPr>
              <w:t>I/ARB/ARNI</w:t>
            </w:r>
            <w:r w:rsidR="00536729">
              <w:rPr>
                <w:rFonts w:ascii="Arial" w:hAnsi="Arial" w:cs="Arial"/>
                <w:color w:val="6C6C6C"/>
                <w:sz w:val="20"/>
                <w:szCs w:val="20"/>
              </w:rPr>
              <w:t xml:space="preserve">, </w:t>
            </w:r>
            <w:r w:rsidR="002D4517">
              <w:rPr>
                <w:rFonts w:ascii="Arial" w:hAnsi="Arial" w:cs="Arial"/>
                <w:color w:val="6C6C6C"/>
                <w:sz w:val="20"/>
                <w:szCs w:val="20"/>
              </w:rPr>
              <w:t>β</w:t>
            </w:r>
            <w:r w:rsidR="00536729">
              <w:rPr>
                <w:rFonts w:ascii="Arial" w:hAnsi="Arial" w:cs="Arial"/>
                <w:color w:val="6C6C6C"/>
                <w:sz w:val="20"/>
                <w:szCs w:val="20"/>
              </w:rPr>
              <w:t>-blocker, spironolactone</w:t>
            </w:r>
            <w:r w:rsidR="002D4517">
              <w:rPr>
                <w:rFonts w:ascii="Arial" w:hAnsi="Arial" w:cs="Arial"/>
                <w:color w:val="6C6C6C"/>
                <w:sz w:val="20"/>
                <w:szCs w:val="20"/>
              </w:rPr>
              <w:t>/eplerenone</w:t>
            </w:r>
            <w:r w:rsidR="00536729">
              <w:rPr>
                <w:rFonts w:ascii="Arial" w:hAnsi="Arial" w:cs="Arial"/>
                <w:color w:val="6C6C6C"/>
                <w:sz w:val="20"/>
                <w:szCs w:val="20"/>
              </w:rPr>
              <w:t xml:space="preserve"> to goal doses as tolerated</w:t>
            </w:r>
          </w:p>
          <w:p w14:paraId="5CB92636" w14:textId="688620F2" w:rsidR="001875B1" w:rsidRDefault="001875B1" w:rsidP="00536729">
            <w:pPr>
              <w:spacing w:line="240" w:lineRule="exact"/>
              <w:rPr>
                <w:rFonts w:ascii="Arial" w:hAnsi="Arial" w:cs="Arial"/>
                <w:color w:val="6C6C6C"/>
                <w:sz w:val="20"/>
                <w:szCs w:val="20"/>
              </w:rPr>
            </w:pPr>
            <w:r>
              <w:rPr>
                <w:rFonts w:ascii="Arial" w:hAnsi="Arial" w:cs="Arial"/>
                <w:color w:val="6C6C6C"/>
                <w:sz w:val="20"/>
                <w:szCs w:val="20"/>
              </w:rPr>
              <w:t>Dapagliflozin – consider initiating per center protocol if using</w:t>
            </w:r>
          </w:p>
          <w:p w14:paraId="6CDA82B7" w14:textId="77777777" w:rsidR="005C1D4A" w:rsidRDefault="005C1D4A" w:rsidP="005C1D4A">
            <w:pPr>
              <w:spacing w:line="240" w:lineRule="exact"/>
              <w:rPr>
                <w:rFonts w:ascii="Arial" w:hAnsi="Arial" w:cs="Arial"/>
                <w:color w:val="6C6C6C"/>
                <w:sz w:val="20"/>
                <w:szCs w:val="20"/>
              </w:rPr>
            </w:pPr>
            <w:r>
              <w:rPr>
                <w:rFonts w:ascii="Arial" w:hAnsi="Arial" w:cs="Arial"/>
                <w:color w:val="6C6C6C"/>
                <w:sz w:val="20"/>
                <w:szCs w:val="20"/>
              </w:rPr>
              <w:t>Digoxin</w:t>
            </w:r>
          </w:p>
          <w:p w14:paraId="524FF9B1" w14:textId="3B312278" w:rsidR="005C1D4A" w:rsidRDefault="005C1D4A" w:rsidP="005C1D4A">
            <w:pPr>
              <w:pStyle w:val="ListParagraph"/>
              <w:numPr>
                <w:ilvl w:val="0"/>
                <w:numId w:val="36"/>
              </w:numPr>
              <w:spacing w:line="240" w:lineRule="exact"/>
              <w:rPr>
                <w:rFonts w:ascii="Arial" w:hAnsi="Arial" w:cs="Arial"/>
                <w:color w:val="6C6C6C"/>
                <w:sz w:val="20"/>
                <w:szCs w:val="20"/>
              </w:rPr>
            </w:pPr>
            <w:r>
              <w:rPr>
                <w:rFonts w:ascii="Arial" w:hAnsi="Arial" w:cs="Arial"/>
                <w:color w:val="6C6C6C"/>
                <w:sz w:val="20"/>
                <w:szCs w:val="20"/>
              </w:rPr>
              <w:t xml:space="preserve">Can </w:t>
            </w:r>
            <w:r w:rsidRPr="00536729">
              <w:rPr>
                <w:rFonts w:ascii="Arial" w:hAnsi="Arial" w:cs="Arial"/>
                <w:color w:val="6C6C6C"/>
                <w:sz w:val="20"/>
                <w:szCs w:val="20"/>
              </w:rPr>
              <w:t xml:space="preserve">consider digoxin. Initiate at </w:t>
            </w:r>
            <w:r w:rsidR="004C6E16">
              <w:rPr>
                <w:rFonts w:ascii="Arial" w:hAnsi="Arial" w:cs="Arial"/>
                <w:color w:val="6C6C6C"/>
                <w:sz w:val="20"/>
                <w:szCs w:val="20"/>
              </w:rPr>
              <w:t>5-</w:t>
            </w:r>
            <w:r w:rsidRPr="00536729">
              <w:rPr>
                <w:rFonts w:ascii="Arial" w:hAnsi="Arial" w:cs="Arial"/>
                <w:color w:val="6C6C6C"/>
                <w:sz w:val="20"/>
                <w:szCs w:val="20"/>
              </w:rPr>
              <w:t>10 mcg/kg/day</w:t>
            </w:r>
          </w:p>
          <w:p w14:paraId="73A1BDE8" w14:textId="6DA087E5" w:rsidR="005C1D4A" w:rsidRPr="005C1D4A" w:rsidRDefault="005C1D4A" w:rsidP="005C1D4A">
            <w:pPr>
              <w:pStyle w:val="ListParagraph"/>
              <w:numPr>
                <w:ilvl w:val="0"/>
                <w:numId w:val="36"/>
              </w:numPr>
              <w:spacing w:line="240" w:lineRule="exact"/>
              <w:rPr>
                <w:rFonts w:ascii="Arial" w:hAnsi="Arial" w:cs="Arial"/>
                <w:color w:val="6C6C6C"/>
                <w:sz w:val="20"/>
                <w:szCs w:val="20"/>
              </w:rPr>
            </w:pPr>
            <w:r w:rsidRPr="005C1D4A">
              <w:rPr>
                <w:rFonts w:ascii="Arial" w:hAnsi="Arial" w:cs="Arial"/>
                <w:color w:val="6C6C6C"/>
                <w:sz w:val="20"/>
                <w:szCs w:val="20"/>
              </w:rPr>
              <w:t xml:space="preserve">Monitor every 4-6 weeks for toxicity or more frequently if </w:t>
            </w:r>
            <w:r w:rsidR="008664CF">
              <w:rPr>
                <w:rFonts w:ascii="Arial" w:hAnsi="Arial" w:cs="Arial"/>
                <w:color w:val="6C6C6C"/>
                <w:sz w:val="20"/>
                <w:szCs w:val="20"/>
              </w:rPr>
              <w:t xml:space="preserve">potassium derangements </w:t>
            </w:r>
            <w:r w:rsidRPr="005C1D4A">
              <w:rPr>
                <w:rFonts w:ascii="Arial" w:hAnsi="Arial" w:cs="Arial"/>
                <w:color w:val="6C6C6C"/>
                <w:sz w:val="20"/>
                <w:szCs w:val="20"/>
              </w:rPr>
              <w:t xml:space="preserve">and </w:t>
            </w:r>
            <w:r w:rsidR="008664CF">
              <w:rPr>
                <w:rFonts w:ascii="Arial" w:hAnsi="Arial" w:cs="Arial"/>
                <w:color w:val="6C6C6C"/>
                <w:sz w:val="20"/>
                <w:szCs w:val="20"/>
              </w:rPr>
              <w:t xml:space="preserve">/ or </w:t>
            </w:r>
            <w:r w:rsidRPr="005C1D4A">
              <w:rPr>
                <w:rFonts w:ascii="Arial" w:hAnsi="Arial" w:cs="Arial"/>
                <w:color w:val="6C6C6C"/>
                <w:sz w:val="20"/>
                <w:szCs w:val="20"/>
              </w:rPr>
              <w:t>signs suggestive of toxicity</w:t>
            </w:r>
          </w:p>
        </w:tc>
      </w:tr>
    </w:tbl>
    <w:p w14:paraId="37CB62EA" w14:textId="24DED24E" w:rsidR="00171FC6" w:rsidRDefault="00171FC6" w:rsidP="00171FC6">
      <w:pPr>
        <w:spacing w:line="240" w:lineRule="exact"/>
        <w:rPr>
          <w:rFonts w:ascii="Arial" w:hAnsi="Arial" w:cs="Arial"/>
          <w:color w:val="6C6C6C"/>
          <w:sz w:val="20"/>
          <w:szCs w:val="20"/>
        </w:rPr>
      </w:pPr>
    </w:p>
    <w:p w14:paraId="1336B8C1" w14:textId="49ECDA5F" w:rsidR="00281162" w:rsidRDefault="00281162" w:rsidP="00B75FD3">
      <w:pPr>
        <w:pStyle w:val="ListParagraph"/>
        <w:numPr>
          <w:ilvl w:val="1"/>
          <w:numId w:val="45"/>
        </w:numPr>
        <w:spacing w:line="240" w:lineRule="exact"/>
        <w:rPr>
          <w:rFonts w:ascii="Arial" w:hAnsi="Arial" w:cs="Arial"/>
          <w:color w:val="6C6C6C"/>
          <w:sz w:val="20"/>
          <w:szCs w:val="20"/>
        </w:rPr>
      </w:pPr>
      <w:r w:rsidRPr="00162C0A">
        <w:rPr>
          <w:rFonts w:ascii="Arial" w:hAnsi="Arial" w:cs="Arial"/>
          <w:color w:val="6C6C6C"/>
          <w:sz w:val="20"/>
          <w:szCs w:val="20"/>
        </w:rPr>
        <w:t>Suggested Heart Failure Medication Target Dosing</w:t>
      </w:r>
    </w:p>
    <w:p w14:paraId="462C7B0F" w14:textId="34C8CD85" w:rsidR="00162C0A" w:rsidRDefault="00162C0A" w:rsidP="00B75FD3">
      <w:pPr>
        <w:pStyle w:val="ListParagraph"/>
        <w:numPr>
          <w:ilvl w:val="2"/>
          <w:numId w:val="45"/>
        </w:numPr>
        <w:spacing w:line="240" w:lineRule="exact"/>
        <w:rPr>
          <w:rFonts w:ascii="Arial" w:hAnsi="Arial" w:cs="Arial"/>
          <w:color w:val="6C6C6C"/>
          <w:sz w:val="20"/>
          <w:szCs w:val="20"/>
        </w:rPr>
      </w:pPr>
      <w:r w:rsidRPr="00162C0A">
        <w:rPr>
          <w:rFonts w:ascii="Arial" w:hAnsi="Arial" w:cs="Arial"/>
          <w:color w:val="6C6C6C"/>
          <w:sz w:val="20"/>
          <w:szCs w:val="20"/>
        </w:rPr>
        <w:t xml:space="preserve">See ACTION </w:t>
      </w:r>
      <w:r w:rsidR="008825E7">
        <w:rPr>
          <w:rFonts w:ascii="Arial" w:hAnsi="Arial" w:cs="Arial"/>
          <w:color w:val="6C6C6C"/>
          <w:sz w:val="20"/>
          <w:szCs w:val="20"/>
        </w:rPr>
        <w:t xml:space="preserve">Duchenne Muscular Dystrophy Therapy </w:t>
      </w:r>
      <w:r w:rsidR="00084279">
        <w:rPr>
          <w:rFonts w:ascii="Arial" w:hAnsi="Arial" w:cs="Arial"/>
          <w:color w:val="6C6C6C"/>
          <w:sz w:val="20"/>
          <w:szCs w:val="20"/>
        </w:rPr>
        <w:t xml:space="preserve">and Heart Failure Medication Optimization </w:t>
      </w:r>
      <w:r w:rsidRPr="00162C0A">
        <w:rPr>
          <w:rFonts w:ascii="Arial" w:hAnsi="Arial" w:cs="Arial"/>
          <w:color w:val="6C6C6C"/>
          <w:sz w:val="20"/>
          <w:szCs w:val="20"/>
        </w:rPr>
        <w:t>Harmonized Protocol</w:t>
      </w:r>
      <w:r w:rsidR="00084279">
        <w:rPr>
          <w:rFonts w:ascii="Arial" w:hAnsi="Arial" w:cs="Arial"/>
          <w:color w:val="6C6C6C"/>
          <w:sz w:val="20"/>
          <w:szCs w:val="20"/>
        </w:rPr>
        <w:t>s</w:t>
      </w:r>
      <w:r w:rsidRPr="00162C0A">
        <w:rPr>
          <w:rFonts w:ascii="Arial" w:hAnsi="Arial" w:cs="Arial"/>
          <w:color w:val="6C6C6C"/>
          <w:sz w:val="20"/>
          <w:szCs w:val="20"/>
        </w:rPr>
        <w:t xml:space="preserve"> </w:t>
      </w:r>
      <w:r w:rsidR="008825E7">
        <w:rPr>
          <w:rFonts w:ascii="Arial" w:hAnsi="Arial" w:cs="Arial"/>
          <w:color w:val="6C6C6C"/>
          <w:sz w:val="20"/>
          <w:szCs w:val="20"/>
        </w:rPr>
        <w:t xml:space="preserve">for suggested incorporation / </w:t>
      </w:r>
      <w:proofErr w:type="spellStart"/>
      <w:r w:rsidR="008825E7">
        <w:rPr>
          <w:rFonts w:ascii="Arial" w:hAnsi="Arial" w:cs="Arial"/>
          <w:color w:val="6C6C6C"/>
          <w:sz w:val="20"/>
          <w:szCs w:val="20"/>
        </w:rPr>
        <w:t>uptitration</w:t>
      </w:r>
      <w:proofErr w:type="spellEnd"/>
      <w:r w:rsidR="008825E7">
        <w:rPr>
          <w:rFonts w:ascii="Arial" w:hAnsi="Arial" w:cs="Arial"/>
          <w:color w:val="6C6C6C"/>
          <w:sz w:val="20"/>
          <w:szCs w:val="20"/>
        </w:rPr>
        <w:t xml:space="preserve"> of oral remodeling therapies </w:t>
      </w:r>
    </w:p>
    <w:p w14:paraId="0A65D914" w14:textId="77777777" w:rsidR="00162C0A" w:rsidRDefault="00162C0A" w:rsidP="00B75FD3">
      <w:pPr>
        <w:pStyle w:val="ListParagraph"/>
        <w:numPr>
          <w:ilvl w:val="2"/>
          <w:numId w:val="45"/>
        </w:numPr>
        <w:spacing w:line="240" w:lineRule="exact"/>
        <w:rPr>
          <w:rFonts w:ascii="Arial" w:hAnsi="Arial" w:cs="Arial"/>
          <w:color w:val="6C6C6C"/>
          <w:sz w:val="20"/>
          <w:szCs w:val="20"/>
        </w:rPr>
      </w:pPr>
      <w:r>
        <w:rPr>
          <w:rFonts w:ascii="Arial" w:hAnsi="Arial" w:cs="Arial"/>
          <w:color w:val="6C6C6C"/>
          <w:sz w:val="20"/>
          <w:szCs w:val="20"/>
        </w:rPr>
        <w:t>I</w:t>
      </w:r>
      <w:r w:rsidR="00201E0B" w:rsidRPr="00162C0A">
        <w:rPr>
          <w:rFonts w:ascii="Arial" w:hAnsi="Arial" w:cs="Arial"/>
          <w:color w:val="6C6C6C"/>
          <w:sz w:val="20"/>
          <w:szCs w:val="20"/>
        </w:rPr>
        <w:t>ndividual patient regimens must be tailored to patient responses and tolerance</w:t>
      </w:r>
    </w:p>
    <w:p w14:paraId="0855ADF5" w14:textId="215B60CD" w:rsidR="00281162" w:rsidRDefault="005C1D4A" w:rsidP="00B75FD3">
      <w:pPr>
        <w:pStyle w:val="ListParagraph"/>
        <w:numPr>
          <w:ilvl w:val="2"/>
          <w:numId w:val="45"/>
        </w:numPr>
        <w:spacing w:line="240" w:lineRule="exact"/>
        <w:rPr>
          <w:rFonts w:ascii="Arial" w:hAnsi="Arial" w:cs="Arial"/>
          <w:color w:val="6C6C6C"/>
          <w:sz w:val="20"/>
          <w:szCs w:val="20"/>
        </w:rPr>
      </w:pPr>
      <w:r w:rsidRPr="00162C0A">
        <w:rPr>
          <w:rFonts w:ascii="Arial" w:hAnsi="Arial" w:cs="Arial"/>
          <w:color w:val="6C6C6C"/>
          <w:sz w:val="20"/>
          <w:szCs w:val="20"/>
        </w:rPr>
        <w:t>Medication doses may need to be adjusted for renal dysfunction</w:t>
      </w:r>
      <w:r w:rsidR="00162C0A">
        <w:rPr>
          <w:rFonts w:ascii="Arial" w:hAnsi="Arial" w:cs="Arial"/>
          <w:color w:val="6C6C6C"/>
          <w:sz w:val="20"/>
          <w:szCs w:val="20"/>
        </w:rPr>
        <w:t>, blood pressure response</w:t>
      </w:r>
      <w:r w:rsidR="002D4517">
        <w:rPr>
          <w:rFonts w:ascii="Arial" w:hAnsi="Arial" w:cs="Arial"/>
          <w:color w:val="6C6C6C"/>
          <w:sz w:val="20"/>
          <w:szCs w:val="20"/>
        </w:rPr>
        <w:t>, other side effects</w:t>
      </w:r>
    </w:p>
    <w:p w14:paraId="03BAAAA6" w14:textId="6512C81C" w:rsidR="00A06D72" w:rsidRPr="00257E78" w:rsidRDefault="00A06D72" w:rsidP="00B75FD3">
      <w:pPr>
        <w:pStyle w:val="ListParagraph"/>
        <w:numPr>
          <w:ilvl w:val="1"/>
          <w:numId w:val="45"/>
        </w:numPr>
        <w:spacing w:line="240" w:lineRule="exact"/>
        <w:rPr>
          <w:rFonts w:ascii="Arial" w:hAnsi="Arial" w:cs="Arial"/>
          <w:color w:val="6C6C6C"/>
          <w:sz w:val="20"/>
          <w:szCs w:val="20"/>
        </w:rPr>
      </w:pPr>
      <w:r w:rsidRPr="00257E78">
        <w:rPr>
          <w:rFonts w:ascii="Arial" w:hAnsi="Arial" w:cs="Arial"/>
          <w:color w:val="6C6C6C"/>
          <w:sz w:val="20"/>
          <w:szCs w:val="20"/>
        </w:rPr>
        <w:t>Surveillance for Remission from Heart Failure</w:t>
      </w:r>
    </w:p>
    <w:p w14:paraId="7DD27B4C" w14:textId="2E89AC20" w:rsidR="00A06D72" w:rsidRDefault="00A06D72" w:rsidP="00B75FD3">
      <w:pPr>
        <w:pStyle w:val="ListParagraph"/>
        <w:numPr>
          <w:ilvl w:val="2"/>
          <w:numId w:val="45"/>
        </w:numPr>
        <w:spacing w:line="240" w:lineRule="exact"/>
        <w:rPr>
          <w:rFonts w:ascii="Arial" w:hAnsi="Arial" w:cs="Arial"/>
          <w:color w:val="6C6C6C"/>
          <w:sz w:val="20"/>
          <w:szCs w:val="20"/>
        </w:rPr>
      </w:pPr>
      <w:r>
        <w:rPr>
          <w:rFonts w:ascii="Arial" w:hAnsi="Arial" w:cs="Arial"/>
          <w:color w:val="6C6C6C"/>
          <w:sz w:val="20"/>
          <w:szCs w:val="20"/>
        </w:rPr>
        <w:t>Echocardiograms</w:t>
      </w:r>
    </w:p>
    <w:p w14:paraId="0FC6732B" w14:textId="77777777" w:rsidR="00A06D72" w:rsidRDefault="00A06D72" w:rsidP="00B75FD3">
      <w:pPr>
        <w:pStyle w:val="ListParagraph"/>
        <w:numPr>
          <w:ilvl w:val="3"/>
          <w:numId w:val="45"/>
        </w:numPr>
        <w:spacing w:line="240" w:lineRule="exact"/>
        <w:rPr>
          <w:rFonts w:ascii="Arial" w:hAnsi="Arial" w:cs="Arial"/>
          <w:color w:val="6C6C6C"/>
          <w:sz w:val="20"/>
          <w:szCs w:val="20"/>
        </w:rPr>
      </w:pPr>
      <w:r>
        <w:rPr>
          <w:rFonts w:ascii="Arial" w:hAnsi="Arial" w:cs="Arial"/>
          <w:color w:val="6C6C6C"/>
          <w:sz w:val="20"/>
          <w:szCs w:val="20"/>
        </w:rPr>
        <w:t>Once per week for at least the first 2 weeks</w:t>
      </w:r>
    </w:p>
    <w:p w14:paraId="4B3CDF35" w14:textId="77777777" w:rsidR="00A06D72" w:rsidRDefault="00A06D72" w:rsidP="00B75FD3">
      <w:pPr>
        <w:pStyle w:val="ListParagraph"/>
        <w:numPr>
          <w:ilvl w:val="4"/>
          <w:numId w:val="45"/>
        </w:numPr>
        <w:spacing w:line="240" w:lineRule="exact"/>
        <w:rPr>
          <w:rFonts w:ascii="Arial" w:hAnsi="Arial" w:cs="Arial"/>
          <w:color w:val="6C6C6C"/>
          <w:sz w:val="20"/>
          <w:szCs w:val="20"/>
        </w:rPr>
      </w:pPr>
      <w:r>
        <w:rPr>
          <w:rFonts w:ascii="Arial" w:hAnsi="Arial" w:cs="Arial"/>
          <w:color w:val="6C6C6C"/>
          <w:sz w:val="20"/>
          <w:szCs w:val="20"/>
        </w:rPr>
        <w:t>Assess decompression of LV on VAD support</w:t>
      </w:r>
    </w:p>
    <w:p w14:paraId="794BE2FF" w14:textId="278DFC22" w:rsidR="00A06D72" w:rsidRDefault="0057712C" w:rsidP="00B75FD3">
      <w:pPr>
        <w:pStyle w:val="ListParagraph"/>
        <w:numPr>
          <w:ilvl w:val="4"/>
          <w:numId w:val="45"/>
        </w:numPr>
        <w:spacing w:line="240" w:lineRule="exact"/>
        <w:rPr>
          <w:rFonts w:ascii="Arial" w:hAnsi="Arial" w:cs="Arial"/>
          <w:color w:val="6C6C6C"/>
          <w:sz w:val="20"/>
          <w:szCs w:val="20"/>
        </w:rPr>
      </w:pPr>
      <w:r>
        <w:rPr>
          <w:rFonts w:ascii="Arial" w:hAnsi="Arial" w:cs="Arial"/>
          <w:color w:val="6C6C6C"/>
          <w:sz w:val="20"/>
          <w:szCs w:val="20"/>
        </w:rPr>
        <w:lastRenderedPageBreak/>
        <w:t>Aortic</w:t>
      </w:r>
      <w:r w:rsidR="00A06D72">
        <w:rPr>
          <w:rFonts w:ascii="Arial" w:hAnsi="Arial" w:cs="Arial"/>
          <w:color w:val="6C6C6C"/>
          <w:sz w:val="20"/>
          <w:szCs w:val="20"/>
        </w:rPr>
        <w:t xml:space="preserve"> valve may continue to open</w:t>
      </w:r>
    </w:p>
    <w:p w14:paraId="593BE615" w14:textId="77777777" w:rsidR="00A06D72" w:rsidRDefault="00A06D72" w:rsidP="00B75FD3">
      <w:pPr>
        <w:pStyle w:val="ListParagraph"/>
        <w:numPr>
          <w:ilvl w:val="2"/>
          <w:numId w:val="45"/>
        </w:numPr>
        <w:spacing w:line="240" w:lineRule="exact"/>
        <w:rPr>
          <w:rFonts w:ascii="Arial" w:hAnsi="Arial" w:cs="Arial"/>
          <w:color w:val="6C6C6C"/>
          <w:sz w:val="20"/>
          <w:szCs w:val="20"/>
        </w:rPr>
      </w:pPr>
      <w:r>
        <w:rPr>
          <w:rFonts w:ascii="Arial" w:hAnsi="Arial" w:cs="Arial"/>
          <w:color w:val="6C6C6C"/>
          <w:sz w:val="20"/>
          <w:szCs w:val="20"/>
        </w:rPr>
        <w:t>Subsequently once every 2-4 weeks</w:t>
      </w:r>
    </w:p>
    <w:p w14:paraId="69F6A525" w14:textId="77777777" w:rsidR="00A06D72" w:rsidRDefault="00A06D72" w:rsidP="00B75FD3">
      <w:pPr>
        <w:pStyle w:val="ListParagraph"/>
        <w:numPr>
          <w:ilvl w:val="3"/>
          <w:numId w:val="45"/>
        </w:numPr>
        <w:spacing w:line="240" w:lineRule="exact"/>
        <w:rPr>
          <w:rFonts w:ascii="Arial" w:hAnsi="Arial" w:cs="Arial"/>
          <w:color w:val="6C6C6C"/>
          <w:sz w:val="20"/>
          <w:szCs w:val="20"/>
        </w:rPr>
      </w:pPr>
      <w:r>
        <w:rPr>
          <w:rFonts w:ascii="Arial" w:hAnsi="Arial" w:cs="Arial"/>
          <w:color w:val="6C6C6C"/>
          <w:sz w:val="20"/>
          <w:szCs w:val="20"/>
        </w:rPr>
        <w:t>Assess for continued decompression</w:t>
      </w:r>
    </w:p>
    <w:p w14:paraId="362A5D66" w14:textId="77777777" w:rsidR="00A06D72" w:rsidRDefault="00A06D72" w:rsidP="00B75FD3">
      <w:pPr>
        <w:pStyle w:val="ListParagraph"/>
        <w:numPr>
          <w:ilvl w:val="3"/>
          <w:numId w:val="45"/>
        </w:numPr>
        <w:spacing w:line="240" w:lineRule="exact"/>
        <w:rPr>
          <w:rFonts w:ascii="Arial" w:hAnsi="Arial" w:cs="Arial"/>
          <w:color w:val="6C6C6C"/>
          <w:sz w:val="20"/>
          <w:szCs w:val="20"/>
        </w:rPr>
      </w:pPr>
      <w:r>
        <w:rPr>
          <w:rFonts w:ascii="Arial" w:hAnsi="Arial" w:cs="Arial"/>
          <w:color w:val="6C6C6C"/>
          <w:sz w:val="20"/>
          <w:szCs w:val="20"/>
        </w:rPr>
        <w:t>See ACTION Echocardiography Protocol for full details of echo assessment of VAD</w:t>
      </w:r>
    </w:p>
    <w:p w14:paraId="124DED8C" w14:textId="0D0E7CD8" w:rsidR="00A06D72" w:rsidRPr="009C4704" w:rsidRDefault="00A06D72" w:rsidP="00B75FD3">
      <w:pPr>
        <w:pStyle w:val="ListParagraph"/>
        <w:numPr>
          <w:ilvl w:val="4"/>
          <w:numId w:val="45"/>
        </w:numPr>
        <w:spacing w:line="240" w:lineRule="exact"/>
        <w:rPr>
          <w:rFonts w:ascii="Arial" w:hAnsi="Arial" w:cs="Arial"/>
          <w:color w:val="6C6C6C"/>
          <w:sz w:val="20"/>
          <w:szCs w:val="20"/>
        </w:rPr>
      </w:pPr>
      <w:r>
        <w:rPr>
          <w:rFonts w:ascii="Arial" w:hAnsi="Arial" w:cs="Arial"/>
          <w:color w:val="6C6C6C"/>
          <w:sz w:val="20"/>
          <w:szCs w:val="20"/>
        </w:rPr>
        <w:t xml:space="preserve">Minimum assessment requires LV EF (or at least qualitative description of LV systolic function if unable to quantify ejection fraction), RV function, </w:t>
      </w:r>
      <w:r w:rsidR="0057712C">
        <w:rPr>
          <w:rFonts w:ascii="Arial" w:hAnsi="Arial" w:cs="Arial"/>
          <w:color w:val="6C6C6C"/>
          <w:sz w:val="20"/>
          <w:szCs w:val="20"/>
        </w:rPr>
        <w:t>LVEDD</w:t>
      </w:r>
      <w:r>
        <w:rPr>
          <w:rFonts w:ascii="Arial" w:hAnsi="Arial" w:cs="Arial"/>
          <w:color w:val="6C6C6C"/>
          <w:sz w:val="20"/>
          <w:szCs w:val="20"/>
        </w:rPr>
        <w:t xml:space="preserve"> and Z-score,</w:t>
      </w:r>
      <w:r w:rsidR="0057712C">
        <w:rPr>
          <w:rFonts w:ascii="Arial" w:hAnsi="Arial" w:cs="Arial"/>
          <w:color w:val="6C6C6C"/>
          <w:sz w:val="20"/>
          <w:szCs w:val="20"/>
        </w:rPr>
        <w:t xml:space="preserve"> LVEDV,</w:t>
      </w:r>
      <w:r>
        <w:rPr>
          <w:rFonts w:ascii="Arial" w:hAnsi="Arial" w:cs="Arial"/>
          <w:color w:val="6C6C6C"/>
          <w:sz w:val="20"/>
          <w:szCs w:val="20"/>
        </w:rPr>
        <w:t xml:space="preserve"> native valve function</w:t>
      </w:r>
      <w:r w:rsidR="0057712C">
        <w:rPr>
          <w:rFonts w:ascii="Arial" w:hAnsi="Arial" w:cs="Arial"/>
          <w:color w:val="6C6C6C"/>
          <w:sz w:val="20"/>
          <w:szCs w:val="20"/>
        </w:rPr>
        <w:t xml:space="preserve"> </w:t>
      </w:r>
      <w:r>
        <w:rPr>
          <w:rFonts w:ascii="Arial" w:hAnsi="Arial" w:cs="Arial"/>
          <w:color w:val="6C6C6C"/>
          <w:sz w:val="20"/>
          <w:szCs w:val="20"/>
        </w:rPr>
        <w:t>/</w:t>
      </w:r>
      <w:r w:rsidR="0057712C">
        <w:rPr>
          <w:rFonts w:ascii="Arial" w:hAnsi="Arial" w:cs="Arial"/>
          <w:color w:val="6C6C6C"/>
          <w:sz w:val="20"/>
          <w:szCs w:val="20"/>
        </w:rPr>
        <w:t xml:space="preserve"> </w:t>
      </w:r>
      <w:r>
        <w:rPr>
          <w:rFonts w:ascii="Arial" w:hAnsi="Arial" w:cs="Arial"/>
          <w:color w:val="6C6C6C"/>
          <w:sz w:val="20"/>
          <w:szCs w:val="20"/>
        </w:rPr>
        <w:t>insufficiency (especially aortic valve)</w:t>
      </w:r>
    </w:p>
    <w:p w14:paraId="729D189F" w14:textId="5F39AA14" w:rsidR="00A06D72" w:rsidRDefault="00A06D72" w:rsidP="00B75FD3">
      <w:pPr>
        <w:pStyle w:val="ListParagraph"/>
        <w:numPr>
          <w:ilvl w:val="2"/>
          <w:numId w:val="45"/>
        </w:numPr>
        <w:spacing w:line="240" w:lineRule="exact"/>
        <w:rPr>
          <w:rFonts w:ascii="Arial" w:hAnsi="Arial" w:cs="Arial"/>
          <w:color w:val="6C6C6C"/>
          <w:sz w:val="20"/>
          <w:szCs w:val="20"/>
        </w:rPr>
      </w:pPr>
      <w:r>
        <w:rPr>
          <w:rFonts w:ascii="Arial" w:hAnsi="Arial" w:cs="Arial"/>
          <w:color w:val="6C6C6C"/>
          <w:sz w:val="20"/>
          <w:szCs w:val="20"/>
        </w:rPr>
        <w:t>Laboratory</w:t>
      </w:r>
      <w:r w:rsidR="0057712C">
        <w:rPr>
          <w:rFonts w:ascii="Arial" w:hAnsi="Arial" w:cs="Arial"/>
          <w:color w:val="6C6C6C"/>
          <w:sz w:val="20"/>
          <w:szCs w:val="20"/>
        </w:rPr>
        <w:t xml:space="preserve"> (while i</w:t>
      </w:r>
      <w:r w:rsidR="00611003">
        <w:rPr>
          <w:rFonts w:ascii="Arial" w:hAnsi="Arial" w:cs="Arial"/>
          <w:color w:val="6C6C6C"/>
          <w:sz w:val="20"/>
          <w:szCs w:val="20"/>
        </w:rPr>
        <w:t>n</w:t>
      </w:r>
      <w:r w:rsidR="0057712C">
        <w:rPr>
          <w:rFonts w:ascii="Arial" w:hAnsi="Arial" w:cs="Arial"/>
          <w:color w:val="6C6C6C"/>
          <w:sz w:val="20"/>
          <w:szCs w:val="20"/>
        </w:rPr>
        <w:t>patient)</w:t>
      </w:r>
    </w:p>
    <w:p w14:paraId="74FEA8A3" w14:textId="77777777" w:rsidR="00A06D72" w:rsidRDefault="00A06D72" w:rsidP="00B75FD3">
      <w:pPr>
        <w:pStyle w:val="ListParagraph"/>
        <w:numPr>
          <w:ilvl w:val="3"/>
          <w:numId w:val="45"/>
        </w:numPr>
        <w:spacing w:line="240" w:lineRule="exact"/>
        <w:rPr>
          <w:rFonts w:ascii="Arial" w:hAnsi="Arial" w:cs="Arial"/>
          <w:color w:val="6C6C6C"/>
          <w:sz w:val="20"/>
          <w:szCs w:val="20"/>
        </w:rPr>
      </w:pPr>
      <w:r>
        <w:rPr>
          <w:rFonts w:ascii="Arial" w:hAnsi="Arial" w:cs="Arial"/>
          <w:color w:val="6C6C6C"/>
          <w:sz w:val="20"/>
          <w:szCs w:val="20"/>
        </w:rPr>
        <w:t>BNP or NT-</w:t>
      </w:r>
      <w:proofErr w:type="spellStart"/>
      <w:r>
        <w:rPr>
          <w:rFonts w:ascii="Arial" w:hAnsi="Arial" w:cs="Arial"/>
          <w:color w:val="6C6C6C"/>
          <w:sz w:val="20"/>
          <w:szCs w:val="20"/>
        </w:rPr>
        <w:t>proBNP</w:t>
      </w:r>
      <w:proofErr w:type="spellEnd"/>
      <w:r>
        <w:rPr>
          <w:rFonts w:ascii="Arial" w:hAnsi="Arial" w:cs="Arial"/>
          <w:color w:val="6C6C6C"/>
          <w:sz w:val="20"/>
          <w:szCs w:val="20"/>
        </w:rPr>
        <w:t xml:space="preserve"> – weekly</w:t>
      </w:r>
    </w:p>
    <w:p w14:paraId="68987ACF" w14:textId="25FA4BAC" w:rsidR="00A06D72" w:rsidRDefault="00A06D72" w:rsidP="00B75FD3">
      <w:pPr>
        <w:pStyle w:val="ListParagraph"/>
        <w:numPr>
          <w:ilvl w:val="3"/>
          <w:numId w:val="45"/>
        </w:numPr>
        <w:spacing w:line="240" w:lineRule="exact"/>
        <w:rPr>
          <w:rFonts w:ascii="Arial" w:hAnsi="Arial" w:cs="Arial"/>
          <w:color w:val="6C6C6C"/>
          <w:sz w:val="20"/>
          <w:szCs w:val="20"/>
        </w:rPr>
      </w:pPr>
      <w:r w:rsidRPr="18F9F0C8">
        <w:rPr>
          <w:rFonts w:ascii="Arial" w:hAnsi="Arial" w:cs="Arial"/>
          <w:color w:val="6C6C6C"/>
          <w:sz w:val="20"/>
          <w:szCs w:val="20"/>
        </w:rPr>
        <w:t>End</w:t>
      </w:r>
      <w:r w:rsidR="405B8A53" w:rsidRPr="18F9F0C8">
        <w:rPr>
          <w:rFonts w:ascii="Arial" w:hAnsi="Arial" w:cs="Arial"/>
          <w:color w:val="6C6C6C"/>
          <w:sz w:val="20"/>
          <w:szCs w:val="20"/>
        </w:rPr>
        <w:t>-</w:t>
      </w:r>
      <w:r w:rsidRPr="18F9F0C8">
        <w:rPr>
          <w:rFonts w:ascii="Arial" w:hAnsi="Arial" w:cs="Arial"/>
          <w:color w:val="6C6C6C"/>
          <w:sz w:val="20"/>
          <w:szCs w:val="20"/>
        </w:rPr>
        <w:t>organ function every 1-2 weeks</w:t>
      </w:r>
    </w:p>
    <w:p w14:paraId="6283C8CE" w14:textId="19DA5D9F" w:rsidR="00A06D72" w:rsidRDefault="00A06D72" w:rsidP="00B75FD3">
      <w:pPr>
        <w:pStyle w:val="ListParagraph"/>
        <w:numPr>
          <w:ilvl w:val="2"/>
          <w:numId w:val="45"/>
        </w:numPr>
        <w:spacing w:line="240" w:lineRule="exact"/>
        <w:rPr>
          <w:rFonts w:ascii="Arial" w:hAnsi="Arial" w:cs="Arial"/>
          <w:color w:val="6C6C6C"/>
          <w:sz w:val="20"/>
          <w:szCs w:val="20"/>
        </w:rPr>
      </w:pPr>
      <w:r>
        <w:rPr>
          <w:rFonts w:ascii="Arial" w:hAnsi="Arial" w:cs="Arial"/>
          <w:color w:val="6C6C6C"/>
          <w:sz w:val="20"/>
          <w:szCs w:val="20"/>
        </w:rPr>
        <w:t>Functional assessments (continuous flow VADs)</w:t>
      </w:r>
    </w:p>
    <w:p w14:paraId="69466BE2" w14:textId="1A283C3B" w:rsidR="00A06D72" w:rsidRDefault="00A06D72">
      <w:pPr>
        <w:pStyle w:val="ListParagraph"/>
        <w:numPr>
          <w:ilvl w:val="3"/>
          <w:numId w:val="45"/>
        </w:numPr>
        <w:spacing w:line="240" w:lineRule="exact"/>
        <w:rPr>
          <w:rFonts w:ascii="Arial" w:hAnsi="Arial" w:cs="Arial"/>
          <w:color w:val="6C6C6C"/>
          <w:sz w:val="20"/>
          <w:szCs w:val="20"/>
        </w:rPr>
      </w:pPr>
      <w:r>
        <w:rPr>
          <w:rFonts w:ascii="Arial" w:hAnsi="Arial" w:cs="Arial"/>
          <w:color w:val="6C6C6C"/>
          <w:sz w:val="20"/>
          <w:szCs w:val="20"/>
        </w:rPr>
        <w:t>6-minute walk test to establish baseline</w:t>
      </w:r>
    </w:p>
    <w:p w14:paraId="149B6F0A" w14:textId="4A9CADC7" w:rsidR="00736B99" w:rsidRPr="00A06D72" w:rsidRDefault="00736B99" w:rsidP="00B75FD3">
      <w:pPr>
        <w:pStyle w:val="ListParagraph"/>
        <w:numPr>
          <w:ilvl w:val="4"/>
          <w:numId w:val="45"/>
        </w:numPr>
        <w:spacing w:line="240" w:lineRule="exact"/>
        <w:rPr>
          <w:rFonts w:ascii="Arial" w:hAnsi="Arial" w:cs="Arial"/>
          <w:color w:val="6C6C6C"/>
          <w:sz w:val="20"/>
          <w:szCs w:val="20"/>
        </w:rPr>
      </w:pPr>
      <w:r>
        <w:rPr>
          <w:rFonts w:ascii="Arial" w:hAnsi="Arial" w:cs="Arial"/>
          <w:color w:val="6C6C6C"/>
          <w:sz w:val="20"/>
          <w:szCs w:val="20"/>
        </w:rPr>
        <w:t>Weekly post-VAD until discharge, then at 1 month, 3 months, and 6 months post-implant</w:t>
      </w:r>
    </w:p>
    <w:p w14:paraId="349C8240" w14:textId="00F2CDEC" w:rsidR="00D877F2" w:rsidRDefault="00D877F2" w:rsidP="00B75FD3">
      <w:pPr>
        <w:pStyle w:val="ListParagraph"/>
        <w:numPr>
          <w:ilvl w:val="1"/>
          <w:numId w:val="45"/>
        </w:numPr>
        <w:spacing w:line="240" w:lineRule="exact"/>
        <w:rPr>
          <w:rFonts w:ascii="Arial" w:hAnsi="Arial" w:cs="Arial"/>
          <w:color w:val="6C6C6C"/>
          <w:sz w:val="20"/>
          <w:szCs w:val="20"/>
        </w:rPr>
      </w:pPr>
      <w:r>
        <w:rPr>
          <w:rFonts w:ascii="Arial" w:hAnsi="Arial" w:cs="Arial"/>
          <w:color w:val="6C6C6C"/>
          <w:sz w:val="20"/>
          <w:szCs w:val="20"/>
        </w:rPr>
        <w:t>LVAD Management</w:t>
      </w:r>
    </w:p>
    <w:p w14:paraId="733D96C8" w14:textId="77777777" w:rsidR="00D877F2" w:rsidRDefault="00D877F2" w:rsidP="00B75FD3">
      <w:pPr>
        <w:pStyle w:val="ListParagraph"/>
        <w:numPr>
          <w:ilvl w:val="2"/>
          <w:numId w:val="45"/>
        </w:numPr>
        <w:spacing w:line="240" w:lineRule="exact"/>
        <w:rPr>
          <w:rFonts w:ascii="Arial" w:hAnsi="Arial" w:cs="Arial"/>
          <w:color w:val="6C6C6C"/>
          <w:sz w:val="20"/>
          <w:szCs w:val="20"/>
        </w:rPr>
      </w:pPr>
      <w:r>
        <w:rPr>
          <w:rFonts w:ascii="Arial" w:hAnsi="Arial" w:cs="Arial"/>
          <w:color w:val="6C6C6C"/>
          <w:sz w:val="20"/>
          <w:szCs w:val="20"/>
        </w:rPr>
        <w:t>Goal: Left-heart decompression</w:t>
      </w:r>
    </w:p>
    <w:p w14:paraId="499D5A42" w14:textId="7D1156FB" w:rsidR="00D877F2" w:rsidRDefault="00D877F2" w:rsidP="00B75FD3">
      <w:pPr>
        <w:pStyle w:val="ListParagraph"/>
        <w:numPr>
          <w:ilvl w:val="2"/>
          <w:numId w:val="45"/>
        </w:numPr>
        <w:spacing w:line="240" w:lineRule="exact"/>
        <w:rPr>
          <w:rFonts w:ascii="Arial" w:hAnsi="Arial" w:cs="Arial"/>
          <w:color w:val="6C6C6C"/>
          <w:sz w:val="20"/>
          <w:szCs w:val="20"/>
        </w:rPr>
      </w:pPr>
      <w:r>
        <w:rPr>
          <w:rFonts w:ascii="Arial" w:hAnsi="Arial" w:cs="Arial"/>
          <w:color w:val="6C6C6C"/>
          <w:sz w:val="20"/>
          <w:szCs w:val="20"/>
        </w:rPr>
        <w:t xml:space="preserve">Maintain higher LVAD </w:t>
      </w:r>
      <w:r w:rsidR="002542E5">
        <w:rPr>
          <w:rFonts w:ascii="Arial" w:hAnsi="Arial" w:cs="Arial"/>
          <w:color w:val="6C6C6C"/>
          <w:sz w:val="20"/>
          <w:szCs w:val="20"/>
        </w:rPr>
        <w:t>RPM</w:t>
      </w:r>
      <w:r>
        <w:rPr>
          <w:rFonts w:ascii="Arial" w:hAnsi="Arial" w:cs="Arial"/>
          <w:color w:val="6C6C6C"/>
          <w:sz w:val="20"/>
          <w:szCs w:val="20"/>
        </w:rPr>
        <w:t xml:space="preserve"> to limit myocardial wall stress,</w:t>
      </w:r>
      <w:r w:rsidR="00A06D72">
        <w:rPr>
          <w:rFonts w:ascii="Arial" w:hAnsi="Arial" w:cs="Arial"/>
          <w:color w:val="6C6C6C"/>
          <w:sz w:val="20"/>
          <w:szCs w:val="20"/>
        </w:rPr>
        <w:t xml:space="preserve"> decongest left heart,</w:t>
      </w:r>
      <w:r>
        <w:rPr>
          <w:rFonts w:ascii="Arial" w:hAnsi="Arial" w:cs="Arial"/>
          <w:color w:val="6C6C6C"/>
          <w:sz w:val="20"/>
          <w:szCs w:val="20"/>
        </w:rPr>
        <w:t xml:space="preserve"> provide BP support for incorporation of reverse-remodeling therapies</w:t>
      </w:r>
    </w:p>
    <w:p w14:paraId="4D961E68" w14:textId="1D42C6EF" w:rsidR="000B127D" w:rsidRPr="00D877F2" w:rsidRDefault="000B127D" w:rsidP="00B75FD3">
      <w:pPr>
        <w:pStyle w:val="ListParagraph"/>
        <w:numPr>
          <w:ilvl w:val="2"/>
          <w:numId w:val="45"/>
        </w:numPr>
        <w:spacing w:line="240" w:lineRule="exact"/>
        <w:rPr>
          <w:rFonts w:ascii="Arial" w:hAnsi="Arial" w:cs="Arial"/>
          <w:color w:val="6C6C6C"/>
          <w:sz w:val="20"/>
          <w:szCs w:val="20"/>
        </w:rPr>
      </w:pPr>
      <w:r>
        <w:rPr>
          <w:rFonts w:ascii="Arial" w:hAnsi="Arial" w:cs="Arial"/>
          <w:color w:val="6C6C6C"/>
          <w:sz w:val="20"/>
          <w:szCs w:val="20"/>
        </w:rPr>
        <w:t xml:space="preserve">However, LVAD </w:t>
      </w:r>
      <w:r w:rsidR="002542E5">
        <w:rPr>
          <w:rFonts w:ascii="Arial" w:hAnsi="Arial" w:cs="Arial"/>
          <w:color w:val="6C6C6C"/>
          <w:sz w:val="20"/>
          <w:szCs w:val="20"/>
        </w:rPr>
        <w:t>RPM</w:t>
      </w:r>
      <w:r>
        <w:rPr>
          <w:rFonts w:ascii="Arial" w:hAnsi="Arial" w:cs="Arial"/>
          <w:color w:val="6C6C6C"/>
          <w:sz w:val="20"/>
          <w:szCs w:val="20"/>
        </w:rPr>
        <w:t xml:space="preserve"> increases may be limited by right heart function</w:t>
      </w:r>
      <w:r w:rsidR="00073F91">
        <w:rPr>
          <w:rFonts w:ascii="Arial" w:hAnsi="Arial" w:cs="Arial"/>
          <w:color w:val="6C6C6C"/>
          <w:sz w:val="20"/>
          <w:szCs w:val="20"/>
        </w:rPr>
        <w:t xml:space="preserve">, interventricular septal shift, worsening tricuspid regurgitation, </w:t>
      </w:r>
      <w:proofErr w:type="spellStart"/>
      <w:r w:rsidR="00073F91">
        <w:rPr>
          <w:rFonts w:ascii="Arial" w:hAnsi="Arial" w:cs="Arial"/>
          <w:color w:val="6C6C6C"/>
          <w:sz w:val="20"/>
          <w:szCs w:val="20"/>
        </w:rPr>
        <w:t>etc</w:t>
      </w:r>
      <w:proofErr w:type="spellEnd"/>
    </w:p>
    <w:p w14:paraId="0F53D382" w14:textId="77777777" w:rsidR="00F53EE4" w:rsidRDefault="00F53EE4" w:rsidP="00171FC6">
      <w:pPr>
        <w:spacing w:line="240" w:lineRule="exact"/>
        <w:rPr>
          <w:rFonts w:ascii="Arial" w:hAnsi="Arial" w:cs="Arial"/>
          <w:color w:val="6C6C6C"/>
          <w:sz w:val="20"/>
          <w:szCs w:val="20"/>
        </w:rPr>
      </w:pPr>
    </w:p>
    <w:p w14:paraId="1683C5A4" w14:textId="77777777" w:rsidR="00814C2C" w:rsidRDefault="00814C2C" w:rsidP="00B75FD3">
      <w:pPr>
        <w:pStyle w:val="ListParagraph"/>
        <w:numPr>
          <w:ilvl w:val="0"/>
          <w:numId w:val="45"/>
        </w:numPr>
        <w:spacing w:line="240" w:lineRule="exact"/>
        <w:rPr>
          <w:rFonts w:ascii="Arial" w:hAnsi="Arial" w:cs="Arial"/>
          <w:color w:val="6C6C6C"/>
          <w:u w:val="single"/>
        </w:rPr>
      </w:pPr>
      <w:r>
        <w:rPr>
          <w:rFonts w:ascii="Arial" w:hAnsi="Arial" w:cs="Arial"/>
          <w:color w:val="6C6C6C"/>
          <w:u w:val="single"/>
        </w:rPr>
        <w:t xml:space="preserve">Loading / Evaluation Phase (&gt;3 Months Post-Implant) </w:t>
      </w:r>
    </w:p>
    <w:p w14:paraId="04ECDDC0" w14:textId="6C47C7E9" w:rsidR="002839CE" w:rsidRPr="00257E78" w:rsidRDefault="002839CE" w:rsidP="00B75FD3">
      <w:pPr>
        <w:pStyle w:val="ListParagraph"/>
        <w:numPr>
          <w:ilvl w:val="1"/>
          <w:numId w:val="45"/>
        </w:numPr>
        <w:spacing w:line="240" w:lineRule="exact"/>
        <w:rPr>
          <w:rFonts w:ascii="Arial" w:hAnsi="Arial" w:cs="Arial"/>
          <w:color w:val="6C6C6C"/>
          <w:sz w:val="20"/>
          <w:szCs w:val="20"/>
        </w:rPr>
      </w:pPr>
      <w:r w:rsidRPr="00257E78">
        <w:rPr>
          <w:rFonts w:ascii="Arial" w:hAnsi="Arial" w:cs="Arial"/>
          <w:color w:val="6C6C6C"/>
          <w:sz w:val="20"/>
          <w:szCs w:val="20"/>
        </w:rPr>
        <w:t xml:space="preserve">Surveillance for </w:t>
      </w:r>
      <w:r w:rsidR="00ED4E41" w:rsidRPr="00257E78">
        <w:rPr>
          <w:rFonts w:ascii="Arial" w:hAnsi="Arial" w:cs="Arial"/>
          <w:color w:val="6C6C6C"/>
          <w:sz w:val="20"/>
          <w:szCs w:val="20"/>
        </w:rPr>
        <w:t xml:space="preserve">Remission </w:t>
      </w:r>
      <w:r w:rsidR="00A06D72" w:rsidRPr="00257E78">
        <w:rPr>
          <w:rFonts w:ascii="Arial" w:hAnsi="Arial" w:cs="Arial"/>
          <w:color w:val="6C6C6C"/>
          <w:sz w:val="20"/>
          <w:szCs w:val="20"/>
        </w:rPr>
        <w:t>from</w:t>
      </w:r>
      <w:r w:rsidR="00ED4E41" w:rsidRPr="00257E78">
        <w:rPr>
          <w:rFonts w:ascii="Arial" w:hAnsi="Arial" w:cs="Arial"/>
          <w:color w:val="6C6C6C"/>
          <w:sz w:val="20"/>
          <w:szCs w:val="20"/>
        </w:rPr>
        <w:t xml:space="preserve"> Heart Failure</w:t>
      </w:r>
    </w:p>
    <w:p w14:paraId="6B893C96" w14:textId="3AF735E0" w:rsidR="002F387D" w:rsidRDefault="002F387D" w:rsidP="00B75FD3">
      <w:pPr>
        <w:pStyle w:val="ListParagraph"/>
        <w:numPr>
          <w:ilvl w:val="2"/>
          <w:numId w:val="45"/>
        </w:numPr>
        <w:spacing w:line="240" w:lineRule="exact"/>
        <w:rPr>
          <w:rFonts w:ascii="Arial" w:hAnsi="Arial" w:cs="Arial"/>
          <w:color w:val="6C6C6C"/>
          <w:sz w:val="20"/>
          <w:szCs w:val="20"/>
        </w:rPr>
      </w:pPr>
      <w:r>
        <w:rPr>
          <w:rFonts w:ascii="Arial" w:hAnsi="Arial" w:cs="Arial"/>
          <w:color w:val="6C6C6C"/>
          <w:sz w:val="20"/>
          <w:szCs w:val="20"/>
        </w:rPr>
        <w:t>Echocardiograms</w:t>
      </w:r>
    </w:p>
    <w:p w14:paraId="309575B5" w14:textId="43B79960" w:rsidR="006265B7" w:rsidRDefault="006265B7" w:rsidP="00B75FD3">
      <w:pPr>
        <w:pStyle w:val="ListParagraph"/>
        <w:numPr>
          <w:ilvl w:val="3"/>
          <w:numId w:val="45"/>
        </w:numPr>
        <w:spacing w:line="240" w:lineRule="exact"/>
        <w:rPr>
          <w:rFonts w:ascii="Arial" w:hAnsi="Arial" w:cs="Arial"/>
          <w:color w:val="6C6C6C"/>
          <w:sz w:val="20"/>
          <w:szCs w:val="20"/>
        </w:rPr>
      </w:pPr>
      <w:r>
        <w:rPr>
          <w:rFonts w:ascii="Arial" w:hAnsi="Arial" w:cs="Arial"/>
          <w:color w:val="6C6C6C"/>
          <w:sz w:val="20"/>
          <w:szCs w:val="20"/>
        </w:rPr>
        <w:t>Continue monthly echocardiograms</w:t>
      </w:r>
    </w:p>
    <w:p w14:paraId="7583C7BF" w14:textId="45213431" w:rsidR="006265B7" w:rsidRDefault="006265B7" w:rsidP="00B75FD3">
      <w:pPr>
        <w:pStyle w:val="ListParagraph"/>
        <w:numPr>
          <w:ilvl w:val="3"/>
          <w:numId w:val="45"/>
        </w:numPr>
        <w:spacing w:line="240" w:lineRule="exact"/>
        <w:rPr>
          <w:rFonts w:ascii="Arial" w:hAnsi="Arial" w:cs="Arial"/>
          <w:color w:val="6C6C6C"/>
          <w:sz w:val="20"/>
          <w:szCs w:val="20"/>
        </w:rPr>
      </w:pPr>
      <w:r>
        <w:rPr>
          <w:rFonts w:ascii="Arial" w:hAnsi="Arial" w:cs="Arial"/>
          <w:color w:val="6C6C6C"/>
          <w:sz w:val="20"/>
          <w:szCs w:val="20"/>
        </w:rPr>
        <w:t>Should improvement in LV function be seen, consider R</w:t>
      </w:r>
      <w:r w:rsidR="00E51A72">
        <w:rPr>
          <w:rFonts w:ascii="Arial" w:hAnsi="Arial" w:cs="Arial"/>
          <w:color w:val="6C6C6C"/>
          <w:sz w:val="20"/>
          <w:szCs w:val="20"/>
        </w:rPr>
        <w:t>AMP</w:t>
      </w:r>
      <w:r>
        <w:rPr>
          <w:rFonts w:ascii="Arial" w:hAnsi="Arial" w:cs="Arial"/>
          <w:color w:val="6C6C6C"/>
          <w:sz w:val="20"/>
          <w:szCs w:val="20"/>
        </w:rPr>
        <w:t xml:space="preserve"> study / </w:t>
      </w:r>
      <w:r w:rsidR="002542E5">
        <w:rPr>
          <w:rFonts w:ascii="Arial" w:hAnsi="Arial" w:cs="Arial"/>
          <w:color w:val="6C6C6C"/>
          <w:sz w:val="20"/>
          <w:szCs w:val="20"/>
        </w:rPr>
        <w:t>RPM</w:t>
      </w:r>
      <w:r>
        <w:rPr>
          <w:rFonts w:ascii="Arial" w:hAnsi="Arial" w:cs="Arial"/>
          <w:color w:val="6C6C6C"/>
          <w:sz w:val="20"/>
          <w:szCs w:val="20"/>
        </w:rPr>
        <w:t xml:space="preserve"> change echo (continuous flow VADs)</w:t>
      </w:r>
    </w:p>
    <w:p w14:paraId="3A2C773A" w14:textId="1C846886" w:rsidR="00464A16" w:rsidRDefault="00464A16" w:rsidP="00B75FD3">
      <w:pPr>
        <w:pStyle w:val="ListParagraph"/>
        <w:numPr>
          <w:ilvl w:val="4"/>
          <w:numId w:val="45"/>
        </w:numPr>
        <w:spacing w:line="240" w:lineRule="exact"/>
        <w:rPr>
          <w:rFonts w:ascii="Arial" w:hAnsi="Arial" w:cs="Arial"/>
          <w:color w:val="6C6C6C"/>
          <w:sz w:val="20"/>
          <w:szCs w:val="20"/>
        </w:rPr>
      </w:pPr>
      <w:r>
        <w:rPr>
          <w:rFonts w:ascii="Arial" w:hAnsi="Arial" w:cs="Arial"/>
          <w:color w:val="6C6C6C"/>
          <w:sz w:val="20"/>
          <w:szCs w:val="20"/>
        </w:rPr>
        <w:t xml:space="preserve">Suggested schedule: </w:t>
      </w:r>
      <w:r w:rsidR="005C1D4A">
        <w:rPr>
          <w:rFonts w:ascii="Arial" w:hAnsi="Arial" w:cs="Arial"/>
          <w:color w:val="6C6C6C"/>
          <w:sz w:val="20"/>
          <w:szCs w:val="20"/>
        </w:rPr>
        <w:t xml:space="preserve">Approximately </w:t>
      </w:r>
      <w:r>
        <w:rPr>
          <w:rFonts w:ascii="Arial" w:hAnsi="Arial" w:cs="Arial"/>
          <w:color w:val="6C6C6C"/>
          <w:sz w:val="20"/>
          <w:szCs w:val="20"/>
        </w:rPr>
        <w:t>every 1</w:t>
      </w:r>
      <w:r w:rsidR="00F53EE4">
        <w:rPr>
          <w:rFonts w:ascii="Arial" w:hAnsi="Arial" w:cs="Arial"/>
          <w:color w:val="6C6C6C"/>
          <w:sz w:val="20"/>
          <w:szCs w:val="20"/>
        </w:rPr>
        <w:t>-</w:t>
      </w:r>
      <w:r w:rsidR="00ED4E41">
        <w:rPr>
          <w:rFonts w:ascii="Arial" w:hAnsi="Arial" w:cs="Arial"/>
          <w:color w:val="6C6C6C"/>
          <w:sz w:val="20"/>
          <w:szCs w:val="20"/>
        </w:rPr>
        <w:t>3</w:t>
      </w:r>
      <w:r>
        <w:rPr>
          <w:rFonts w:ascii="Arial" w:hAnsi="Arial" w:cs="Arial"/>
          <w:color w:val="6C6C6C"/>
          <w:sz w:val="20"/>
          <w:szCs w:val="20"/>
        </w:rPr>
        <w:t xml:space="preserve"> month</w:t>
      </w:r>
      <w:r w:rsidR="00F53EE4">
        <w:rPr>
          <w:rFonts w:ascii="Arial" w:hAnsi="Arial" w:cs="Arial"/>
          <w:color w:val="6C6C6C"/>
          <w:sz w:val="20"/>
          <w:szCs w:val="20"/>
        </w:rPr>
        <w:t>s</w:t>
      </w:r>
      <w:r>
        <w:rPr>
          <w:rFonts w:ascii="Arial" w:hAnsi="Arial" w:cs="Arial"/>
          <w:color w:val="6C6C6C"/>
          <w:sz w:val="20"/>
          <w:szCs w:val="20"/>
        </w:rPr>
        <w:t xml:space="preserve"> with outpatient clinic visit</w:t>
      </w:r>
      <w:r w:rsidR="00F53EE4">
        <w:rPr>
          <w:rFonts w:ascii="Arial" w:hAnsi="Arial" w:cs="Arial"/>
          <w:color w:val="6C6C6C"/>
          <w:sz w:val="20"/>
          <w:szCs w:val="20"/>
        </w:rPr>
        <w:t xml:space="preserve">s, </w:t>
      </w:r>
      <w:r w:rsidR="006265B7">
        <w:rPr>
          <w:rFonts w:ascii="Arial" w:hAnsi="Arial" w:cs="Arial"/>
          <w:color w:val="6C6C6C"/>
          <w:sz w:val="20"/>
          <w:szCs w:val="20"/>
        </w:rPr>
        <w:t xml:space="preserve">especially when </w:t>
      </w:r>
      <w:r w:rsidR="00F53EE4">
        <w:rPr>
          <w:rFonts w:ascii="Arial" w:hAnsi="Arial" w:cs="Arial"/>
          <w:color w:val="6C6C6C"/>
          <w:sz w:val="20"/>
          <w:szCs w:val="20"/>
        </w:rPr>
        <w:t>weaning of VAD flows is taking place</w:t>
      </w:r>
    </w:p>
    <w:p w14:paraId="6AD0D504" w14:textId="25DC18F0" w:rsidR="00464A16" w:rsidRPr="00464B2B" w:rsidRDefault="00464A16" w:rsidP="00B75FD3">
      <w:pPr>
        <w:pStyle w:val="ListParagraph"/>
        <w:numPr>
          <w:ilvl w:val="4"/>
          <w:numId w:val="45"/>
        </w:numPr>
        <w:spacing w:line="240" w:lineRule="exact"/>
        <w:rPr>
          <w:rFonts w:ascii="Arial" w:hAnsi="Arial" w:cs="Arial"/>
          <w:color w:val="6C6C6C"/>
          <w:sz w:val="20"/>
          <w:szCs w:val="20"/>
        </w:rPr>
      </w:pPr>
      <w:r>
        <w:rPr>
          <w:rFonts w:ascii="Arial" w:hAnsi="Arial" w:cs="Arial"/>
          <w:color w:val="6C6C6C"/>
          <w:sz w:val="20"/>
          <w:szCs w:val="20"/>
        </w:rPr>
        <w:t>Protocol</w:t>
      </w:r>
      <w:r w:rsidR="00464B2B">
        <w:rPr>
          <w:rFonts w:ascii="Arial" w:hAnsi="Arial" w:cs="Arial"/>
          <w:color w:val="6C6C6C"/>
          <w:sz w:val="20"/>
          <w:szCs w:val="20"/>
        </w:rPr>
        <w:t xml:space="preserve">: </w:t>
      </w:r>
      <w:r w:rsidR="005C1D4A">
        <w:rPr>
          <w:rFonts w:ascii="Arial" w:hAnsi="Arial" w:cs="Arial"/>
          <w:color w:val="6C6C6C"/>
          <w:sz w:val="20"/>
          <w:szCs w:val="20"/>
        </w:rPr>
        <w:t xml:space="preserve">See </w:t>
      </w:r>
      <w:r w:rsidRPr="00464B2B">
        <w:rPr>
          <w:rFonts w:ascii="Arial" w:hAnsi="Arial" w:cs="Arial"/>
          <w:color w:val="6C6C6C"/>
          <w:sz w:val="20"/>
          <w:szCs w:val="20"/>
        </w:rPr>
        <w:t xml:space="preserve">ACTION LVAD </w:t>
      </w:r>
      <w:r w:rsidR="002542E5">
        <w:rPr>
          <w:rFonts w:ascii="Arial" w:hAnsi="Arial" w:cs="Arial"/>
          <w:color w:val="6C6C6C"/>
          <w:sz w:val="20"/>
          <w:szCs w:val="20"/>
        </w:rPr>
        <w:t>RPM</w:t>
      </w:r>
      <w:r w:rsidRPr="00464B2B">
        <w:rPr>
          <w:rFonts w:ascii="Arial" w:hAnsi="Arial" w:cs="Arial"/>
          <w:color w:val="6C6C6C"/>
          <w:sz w:val="20"/>
          <w:szCs w:val="20"/>
        </w:rPr>
        <w:t xml:space="preserve"> Optimization / R</w:t>
      </w:r>
      <w:r w:rsidR="006265B7">
        <w:rPr>
          <w:rFonts w:ascii="Arial" w:hAnsi="Arial" w:cs="Arial"/>
          <w:color w:val="6C6C6C"/>
          <w:sz w:val="20"/>
          <w:szCs w:val="20"/>
        </w:rPr>
        <w:t>AMP</w:t>
      </w:r>
      <w:r w:rsidRPr="00464B2B">
        <w:rPr>
          <w:rFonts w:ascii="Arial" w:hAnsi="Arial" w:cs="Arial"/>
          <w:color w:val="6C6C6C"/>
          <w:sz w:val="20"/>
          <w:szCs w:val="20"/>
        </w:rPr>
        <w:t xml:space="preserve"> TTE Protocol</w:t>
      </w:r>
      <w:r w:rsidR="005C1D4A">
        <w:rPr>
          <w:rFonts w:ascii="Arial" w:hAnsi="Arial" w:cs="Arial"/>
          <w:color w:val="6C6C6C"/>
          <w:sz w:val="20"/>
          <w:szCs w:val="20"/>
        </w:rPr>
        <w:t xml:space="preserve"> </w:t>
      </w:r>
    </w:p>
    <w:p w14:paraId="21C7CB8E" w14:textId="07B58090" w:rsidR="00E33F09" w:rsidRDefault="005C1D4A" w:rsidP="00B75FD3">
      <w:pPr>
        <w:pStyle w:val="ListParagraph"/>
        <w:numPr>
          <w:ilvl w:val="5"/>
          <w:numId w:val="45"/>
        </w:numPr>
        <w:spacing w:line="240" w:lineRule="exact"/>
        <w:rPr>
          <w:rFonts w:ascii="Arial" w:hAnsi="Arial" w:cs="Arial"/>
          <w:color w:val="6C6C6C"/>
          <w:sz w:val="20"/>
          <w:szCs w:val="20"/>
        </w:rPr>
      </w:pPr>
      <w:r>
        <w:rPr>
          <w:rFonts w:ascii="Arial" w:hAnsi="Arial" w:cs="Arial"/>
          <w:color w:val="6C6C6C"/>
          <w:sz w:val="20"/>
          <w:szCs w:val="20"/>
        </w:rPr>
        <w:t>Total d</w:t>
      </w:r>
      <w:r w:rsidR="00464A16" w:rsidRPr="00281162">
        <w:rPr>
          <w:rFonts w:ascii="Arial" w:hAnsi="Arial" w:cs="Arial"/>
          <w:color w:val="6C6C6C"/>
          <w:sz w:val="20"/>
          <w:szCs w:val="20"/>
        </w:rPr>
        <w:t xml:space="preserve">ecrease in </w:t>
      </w:r>
      <w:r w:rsidR="002542E5">
        <w:rPr>
          <w:rFonts w:ascii="Arial" w:hAnsi="Arial" w:cs="Arial"/>
          <w:color w:val="6C6C6C"/>
          <w:sz w:val="20"/>
          <w:szCs w:val="20"/>
        </w:rPr>
        <w:t>RPM</w:t>
      </w:r>
      <w:r w:rsidR="00464A16" w:rsidRPr="00281162">
        <w:rPr>
          <w:rFonts w:ascii="Arial" w:hAnsi="Arial" w:cs="Arial"/>
          <w:color w:val="6C6C6C"/>
          <w:sz w:val="20"/>
          <w:szCs w:val="20"/>
        </w:rPr>
        <w:t xml:space="preserve"> should be no more than </w:t>
      </w:r>
      <w:r w:rsidR="00281162">
        <w:rPr>
          <w:rFonts w:ascii="Arial" w:hAnsi="Arial" w:cs="Arial"/>
          <w:color w:val="6C6C6C"/>
          <w:sz w:val="20"/>
          <w:szCs w:val="20"/>
        </w:rPr>
        <w:t xml:space="preserve">200 </w:t>
      </w:r>
      <w:r w:rsidR="00464A16" w:rsidRPr="00281162">
        <w:rPr>
          <w:rFonts w:ascii="Arial" w:hAnsi="Arial" w:cs="Arial"/>
          <w:color w:val="6C6C6C"/>
          <w:sz w:val="20"/>
          <w:szCs w:val="20"/>
        </w:rPr>
        <w:t xml:space="preserve">RPM for </w:t>
      </w:r>
      <w:proofErr w:type="spellStart"/>
      <w:r w:rsidR="00464A16" w:rsidRPr="00281162">
        <w:rPr>
          <w:rFonts w:ascii="Arial" w:hAnsi="Arial" w:cs="Arial"/>
          <w:color w:val="6C6C6C"/>
          <w:sz w:val="20"/>
          <w:szCs w:val="20"/>
        </w:rPr>
        <w:t>HeartWare</w:t>
      </w:r>
      <w:proofErr w:type="spellEnd"/>
      <w:r w:rsidR="00464A16" w:rsidRPr="00281162">
        <w:rPr>
          <w:rFonts w:ascii="Arial" w:hAnsi="Arial" w:cs="Arial"/>
          <w:color w:val="6C6C6C"/>
          <w:sz w:val="20"/>
          <w:szCs w:val="20"/>
        </w:rPr>
        <w:t xml:space="preserve"> </w:t>
      </w:r>
      <w:r w:rsidR="004C6E16">
        <w:rPr>
          <w:rFonts w:ascii="Arial" w:hAnsi="Arial" w:cs="Arial"/>
          <w:color w:val="6C6C6C"/>
          <w:sz w:val="20"/>
          <w:szCs w:val="20"/>
        </w:rPr>
        <w:t>(</w:t>
      </w:r>
      <w:r w:rsidR="00464A16" w:rsidRPr="00281162">
        <w:rPr>
          <w:rFonts w:ascii="Arial" w:hAnsi="Arial" w:cs="Arial"/>
          <w:color w:val="6C6C6C"/>
          <w:sz w:val="20"/>
          <w:szCs w:val="20"/>
        </w:rPr>
        <w:t>HVAD</w:t>
      </w:r>
      <w:r w:rsidR="004C6E16">
        <w:rPr>
          <w:rFonts w:ascii="Arial" w:hAnsi="Arial" w:cs="Arial"/>
          <w:color w:val="6C6C6C"/>
          <w:sz w:val="20"/>
          <w:szCs w:val="20"/>
        </w:rPr>
        <w:t>)</w:t>
      </w:r>
      <w:r w:rsidR="007745E6">
        <w:rPr>
          <w:rFonts w:ascii="Arial" w:hAnsi="Arial" w:cs="Arial"/>
          <w:color w:val="6C6C6C"/>
          <w:sz w:val="20"/>
          <w:szCs w:val="20"/>
        </w:rPr>
        <w:t>. Minimum RPM: 1800</w:t>
      </w:r>
      <w:r w:rsidR="004C6E16">
        <w:rPr>
          <w:rFonts w:ascii="Arial" w:hAnsi="Arial" w:cs="Arial"/>
          <w:color w:val="6C6C6C"/>
          <w:sz w:val="20"/>
          <w:szCs w:val="20"/>
        </w:rPr>
        <w:t xml:space="preserve"> </w:t>
      </w:r>
      <w:r w:rsidR="007745E6">
        <w:rPr>
          <w:rFonts w:ascii="Arial" w:hAnsi="Arial" w:cs="Arial"/>
          <w:color w:val="6C6C6C"/>
          <w:sz w:val="20"/>
          <w:szCs w:val="20"/>
        </w:rPr>
        <w:t>RPM</w:t>
      </w:r>
    </w:p>
    <w:p w14:paraId="2D077256" w14:textId="5911D1D4" w:rsidR="00464B2B" w:rsidRPr="005B3794" w:rsidRDefault="005C1D4A" w:rsidP="00B75FD3">
      <w:pPr>
        <w:pStyle w:val="ListParagraph"/>
        <w:numPr>
          <w:ilvl w:val="5"/>
          <w:numId w:val="45"/>
        </w:numPr>
        <w:spacing w:line="240" w:lineRule="exact"/>
        <w:rPr>
          <w:rFonts w:ascii="Arial" w:hAnsi="Arial" w:cs="Arial"/>
          <w:color w:val="6C6C6C"/>
          <w:sz w:val="20"/>
          <w:szCs w:val="20"/>
        </w:rPr>
      </w:pPr>
      <w:r w:rsidRPr="005B3794">
        <w:rPr>
          <w:rFonts w:ascii="Arial" w:hAnsi="Arial" w:cs="Arial"/>
          <w:color w:val="6C6C6C"/>
          <w:sz w:val="20"/>
          <w:szCs w:val="20"/>
        </w:rPr>
        <w:t>Total d</w:t>
      </w:r>
      <w:r w:rsidR="00E33F09" w:rsidRPr="005B3794">
        <w:rPr>
          <w:rFonts w:ascii="Arial" w:hAnsi="Arial" w:cs="Arial"/>
          <w:color w:val="6C6C6C"/>
          <w:sz w:val="20"/>
          <w:szCs w:val="20"/>
        </w:rPr>
        <w:t xml:space="preserve">ecrease in </w:t>
      </w:r>
      <w:r w:rsidR="002542E5">
        <w:rPr>
          <w:rFonts w:ascii="Arial" w:hAnsi="Arial" w:cs="Arial"/>
          <w:color w:val="6C6C6C"/>
          <w:sz w:val="20"/>
          <w:szCs w:val="20"/>
        </w:rPr>
        <w:t>RPM</w:t>
      </w:r>
      <w:r w:rsidR="00E33F09" w:rsidRPr="005B3794">
        <w:rPr>
          <w:rFonts w:ascii="Arial" w:hAnsi="Arial" w:cs="Arial"/>
          <w:color w:val="6C6C6C"/>
          <w:sz w:val="20"/>
          <w:szCs w:val="20"/>
        </w:rPr>
        <w:t xml:space="preserve"> should be no more than </w:t>
      </w:r>
      <w:r w:rsidR="008664CF" w:rsidRPr="005B3794">
        <w:rPr>
          <w:rFonts w:ascii="Arial" w:hAnsi="Arial" w:cs="Arial"/>
          <w:color w:val="6C6C6C"/>
          <w:sz w:val="20"/>
          <w:szCs w:val="20"/>
        </w:rPr>
        <w:t xml:space="preserve">400 </w:t>
      </w:r>
      <w:r w:rsidR="00E33F09" w:rsidRPr="005B3794">
        <w:rPr>
          <w:rFonts w:ascii="Arial" w:hAnsi="Arial" w:cs="Arial"/>
          <w:color w:val="6C6C6C"/>
          <w:sz w:val="20"/>
          <w:szCs w:val="20"/>
        </w:rPr>
        <w:t xml:space="preserve">RPM for </w:t>
      </w:r>
      <w:r w:rsidR="00464A16" w:rsidRPr="005B3794">
        <w:rPr>
          <w:rFonts w:ascii="Arial" w:hAnsi="Arial" w:cs="Arial"/>
          <w:color w:val="6C6C6C"/>
          <w:sz w:val="20"/>
          <w:szCs w:val="20"/>
        </w:rPr>
        <w:t xml:space="preserve">Heartmate 3 </w:t>
      </w:r>
      <w:r w:rsidR="004C6E16">
        <w:rPr>
          <w:rFonts w:ascii="Arial" w:hAnsi="Arial" w:cs="Arial"/>
          <w:color w:val="6C6C6C"/>
          <w:sz w:val="20"/>
          <w:szCs w:val="20"/>
        </w:rPr>
        <w:t xml:space="preserve">(HM3) </w:t>
      </w:r>
      <w:r w:rsidR="00464A16" w:rsidRPr="005B3794">
        <w:rPr>
          <w:rFonts w:ascii="Arial" w:hAnsi="Arial" w:cs="Arial"/>
          <w:color w:val="6C6C6C"/>
          <w:sz w:val="20"/>
          <w:szCs w:val="20"/>
        </w:rPr>
        <w:t>devices</w:t>
      </w:r>
      <w:r w:rsidR="007745E6">
        <w:rPr>
          <w:rFonts w:ascii="Arial" w:hAnsi="Arial" w:cs="Arial"/>
          <w:color w:val="6C6C6C"/>
          <w:sz w:val="20"/>
          <w:szCs w:val="20"/>
        </w:rPr>
        <w:t>. Minimum RPM: 4000</w:t>
      </w:r>
      <w:r w:rsidR="004C6E16">
        <w:rPr>
          <w:rFonts w:ascii="Arial" w:hAnsi="Arial" w:cs="Arial"/>
          <w:color w:val="6C6C6C"/>
          <w:sz w:val="20"/>
          <w:szCs w:val="20"/>
        </w:rPr>
        <w:t xml:space="preserve"> </w:t>
      </w:r>
      <w:r w:rsidR="007745E6">
        <w:rPr>
          <w:rFonts w:ascii="Arial" w:hAnsi="Arial" w:cs="Arial"/>
          <w:color w:val="6C6C6C"/>
          <w:sz w:val="20"/>
          <w:szCs w:val="20"/>
        </w:rPr>
        <w:t>RPM</w:t>
      </w:r>
    </w:p>
    <w:p w14:paraId="3BCE4CDA" w14:textId="0313BAF5" w:rsidR="002F387D" w:rsidRDefault="002F387D" w:rsidP="00B75FD3">
      <w:pPr>
        <w:pStyle w:val="ListParagraph"/>
        <w:numPr>
          <w:ilvl w:val="2"/>
          <w:numId w:val="45"/>
        </w:numPr>
        <w:spacing w:line="240" w:lineRule="exact"/>
        <w:rPr>
          <w:rFonts w:ascii="Arial" w:hAnsi="Arial" w:cs="Arial"/>
          <w:color w:val="6C6C6C"/>
          <w:sz w:val="20"/>
          <w:szCs w:val="20"/>
        </w:rPr>
      </w:pPr>
      <w:r>
        <w:rPr>
          <w:rFonts w:ascii="Arial" w:hAnsi="Arial" w:cs="Arial"/>
          <w:color w:val="6C6C6C"/>
          <w:sz w:val="20"/>
          <w:szCs w:val="20"/>
        </w:rPr>
        <w:t>Laboratory</w:t>
      </w:r>
    </w:p>
    <w:p w14:paraId="26F7F9DC" w14:textId="05564D66" w:rsidR="002F387D" w:rsidRDefault="002F387D" w:rsidP="00B75FD3">
      <w:pPr>
        <w:pStyle w:val="ListParagraph"/>
        <w:numPr>
          <w:ilvl w:val="3"/>
          <w:numId w:val="45"/>
        </w:numPr>
        <w:spacing w:line="240" w:lineRule="exact"/>
        <w:rPr>
          <w:rFonts w:ascii="Arial" w:hAnsi="Arial" w:cs="Arial"/>
          <w:color w:val="6C6C6C"/>
          <w:sz w:val="20"/>
          <w:szCs w:val="20"/>
        </w:rPr>
      </w:pPr>
      <w:r>
        <w:rPr>
          <w:rFonts w:ascii="Arial" w:hAnsi="Arial" w:cs="Arial"/>
          <w:color w:val="6C6C6C"/>
          <w:sz w:val="20"/>
          <w:szCs w:val="20"/>
        </w:rPr>
        <w:t>BNP</w:t>
      </w:r>
      <w:r w:rsidR="00464A16">
        <w:rPr>
          <w:rFonts w:ascii="Arial" w:hAnsi="Arial" w:cs="Arial"/>
          <w:color w:val="6C6C6C"/>
          <w:sz w:val="20"/>
          <w:szCs w:val="20"/>
        </w:rPr>
        <w:t xml:space="preserve"> </w:t>
      </w:r>
      <w:r w:rsidR="00A10CD3">
        <w:rPr>
          <w:rFonts w:ascii="Arial" w:hAnsi="Arial" w:cs="Arial"/>
          <w:color w:val="6C6C6C"/>
          <w:sz w:val="20"/>
          <w:szCs w:val="20"/>
        </w:rPr>
        <w:t>or NT-</w:t>
      </w:r>
      <w:proofErr w:type="spellStart"/>
      <w:r w:rsidR="00A10CD3">
        <w:rPr>
          <w:rFonts w:ascii="Arial" w:hAnsi="Arial" w:cs="Arial"/>
          <w:color w:val="6C6C6C"/>
          <w:sz w:val="20"/>
          <w:szCs w:val="20"/>
        </w:rPr>
        <w:t>proBNP</w:t>
      </w:r>
      <w:proofErr w:type="spellEnd"/>
      <w:r w:rsidR="00A10CD3">
        <w:rPr>
          <w:rFonts w:ascii="Arial" w:hAnsi="Arial" w:cs="Arial"/>
          <w:color w:val="6C6C6C"/>
          <w:sz w:val="20"/>
          <w:szCs w:val="20"/>
        </w:rPr>
        <w:t xml:space="preserve"> </w:t>
      </w:r>
      <w:r w:rsidR="0073586F">
        <w:rPr>
          <w:rFonts w:ascii="Arial" w:hAnsi="Arial" w:cs="Arial"/>
          <w:color w:val="6C6C6C"/>
          <w:sz w:val="20"/>
          <w:szCs w:val="20"/>
        </w:rPr>
        <w:t>–</w:t>
      </w:r>
      <w:r w:rsidR="00464A16">
        <w:rPr>
          <w:rFonts w:ascii="Arial" w:hAnsi="Arial" w:cs="Arial"/>
          <w:color w:val="6C6C6C"/>
          <w:sz w:val="20"/>
          <w:szCs w:val="20"/>
        </w:rPr>
        <w:t xml:space="preserve"> </w:t>
      </w:r>
      <w:r w:rsidR="00A06D72">
        <w:rPr>
          <w:rFonts w:ascii="Arial" w:hAnsi="Arial" w:cs="Arial"/>
          <w:color w:val="6C6C6C"/>
          <w:sz w:val="20"/>
          <w:szCs w:val="20"/>
        </w:rPr>
        <w:t>at least monthly</w:t>
      </w:r>
    </w:p>
    <w:p w14:paraId="290DD35D" w14:textId="5FA5C156" w:rsidR="0073586F" w:rsidRDefault="0073586F" w:rsidP="00B75FD3">
      <w:pPr>
        <w:pStyle w:val="ListParagraph"/>
        <w:numPr>
          <w:ilvl w:val="3"/>
          <w:numId w:val="45"/>
        </w:numPr>
        <w:spacing w:line="240" w:lineRule="exact"/>
        <w:rPr>
          <w:rFonts w:ascii="Arial" w:hAnsi="Arial" w:cs="Arial"/>
          <w:color w:val="6C6C6C"/>
          <w:sz w:val="20"/>
          <w:szCs w:val="20"/>
        </w:rPr>
      </w:pPr>
      <w:r>
        <w:rPr>
          <w:rFonts w:ascii="Arial" w:hAnsi="Arial" w:cs="Arial"/>
          <w:color w:val="6C6C6C"/>
          <w:sz w:val="20"/>
          <w:szCs w:val="20"/>
        </w:rPr>
        <w:t xml:space="preserve">End organ function </w:t>
      </w:r>
      <w:r w:rsidR="00A06D72">
        <w:rPr>
          <w:rFonts w:ascii="Arial" w:hAnsi="Arial" w:cs="Arial"/>
          <w:color w:val="6C6C6C"/>
          <w:sz w:val="20"/>
          <w:szCs w:val="20"/>
        </w:rPr>
        <w:t>– at least monthly</w:t>
      </w:r>
    </w:p>
    <w:p w14:paraId="2778F872" w14:textId="2A399CF0" w:rsidR="005C065C" w:rsidRPr="00464B2B" w:rsidRDefault="005C065C" w:rsidP="00B75FD3">
      <w:pPr>
        <w:pStyle w:val="ListParagraph"/>
        <w:numPr>
          <w:ilvl w:val="2"/>
          <w:numId w:val="45"/>
        </w:numPr>
        <w:rPr>
          <w:rFonts w:ascii="Arial" w:hAnsi="Arial" w:cs="Arial"/>
          <w:color w:val="6C6C6C"/>
          <w:sz w:val="20"/>
          <w:szCs w:val="20"/>
        </w:rPr>
      </w:pPr>
      <w:r w:rsidRPr="00464B2B">
        <w:rPr>
          <w:rFonts w:ascii="Arial" w:hAnsi="Arial" w:cs="Arial"/>
          <w:color w:val="6C6C6C"/>
          <w:sz w:val="20"/>
          <w:szCs w:val="20"/>
        </w:rPr>
        <w:t>Functional assessments</w:t>
      </w:r>
      <w:r w:rsidR="00464B2B" w:rsidRPr="00464B2B">
        <w:rPr>
          <w:rFonts w:ascii="Arial" w:hAnsi="Arial" w:cs="Arial"/>
          <w:color w:val="6C6C6C"/>
          <w:sz w:val="20"/>
          <w:szCs w:val="20"/>
        </w:rPr>
        <w:t xml:space="preserve"> (continuous flow VADs)</w:t>
      </w:r>
    </w:p>
    <w:p w14:paraId="3A9AB380" w14:textId="77777777" w:rsidR="008C4043" w:rsidRDefault="008C4043">
      <w:pPr>
        <w:pStyle w:val="ListParagraph"/>
        <w:numPr>
          <w:ilvl w:val="3"/>
          <w:numId w:val="45"/>
        </w:numPr>
        <w:spacing w:line="240" w:lineRule="exact"/>
        <w:rPr>
          <w:rFonts w:ascii="Arial" w:hAnsi="Arial" w:cs="Arial"/>
          <w:color w:val="6C6C6C"/>
          <w:sz w:val="20"/>
          <w:szCs w:val="20"/>
        </w:rPr>
      </w:pPr>
      <w:r>
        <w:rPr>
          <w:rFonts w:ascii="Arial" w:hAnsi="Arial" w:cs="Arial"/>
          <w:color w:val="6C6C6C"/>
          <w:sz w:val="20"/>
          <w:szCs w:val="20"/>
        </w:rPr>
        <w:t>6-minute walk testing</w:t>
      </w:r>
    </w:p>
    <w:p w14:paraId="15BC0806" w14:textId="0AF5AEE1" w:rsidR="005C065C" w:rsidRDefault="005C065C" w:rsidP="00B75FD3">
      <w:pPr>
        <w:pStyle w:val="ListParagraph"/>
        <w:numPr>
          <w:ilvl w:val="4"/>
          <w:numId w:val="45"/>
        </w:numPr>
        <w:spacing w:line="240" w:lineRule="exact"/>
        <w:rPr>
          <w:rFonts w:ascii="Arial" w:hAnsi="Arial" w:cs="Arial"/>
          <w:color w:val="6C6C6C"/>
          <w:sz w:val="20"/>
          <w:szCs w:val="20"/>
        </w:rPr>
      </w:pPr>
      <w:r>
        <w:rPr>
          <w:rFonts w:ascii="Arial" w:hAnsi="Arial" w:cs="Arial"/>
          <w:color w:val="6C6C6C"/>
          <w:sz w:val="20"/>
          <w:szCs w:val="20"/>
        </w:rPr>
        <w:t>Suggested schedule</w:t>
      </w:r>
      <w:r w:rsidR="00177EAF">
        <w:rPr>
          <w:rFonts w:ascii="Arial" w:hAnsi="Arial" w:cs="Arial"/>
          <w:color w:val="6C6C6C"/>
          <w:sz w:val="20"/>
          <w:szCs w:val="20"/>
        </w:rPr>
        <w:t xml:space="preserve">: </w:t>
      </w:r>
      <w:r w:rsidR="008C4043">
        <w:rPr>
          <w:rFonts w:ascii="Arial" w:hAnsi="Arial" w:cs="Arial"/>
          <w:color w:val="6C6C6C"/>
          <w:sz w:val="20"/>
          <w:szCs w:val="20"/>
        </w:rPr>
        <w:t>at 1 month, 3 months, and 6 months post-implant</w:t>
      </w:r>
      <w:r w:rsidR="008C4043" w:rsidDel="008C4043">
        <w:rPr>
          <w:rFonts w:ascii="Arial" w:hAnsi="Arial" w:cs="Arial"/>
          <w:color w:val="6C6C6C"/>
          <w:sz w:val="20"/>
          <w:szCs w:val="20"/>
        </w:rPr>
        <w:t xml:space="preserve"> </w:t>
      </w:r>
      <w:r w:rsidR="008C4043">
        <w:rPr>
          <w:rFonts w:ascii="Arial" w:hAnsi="Arial" w:cs="Arial"/>
          <w:color w:val="6C6C6C"/>
          <w:sz w:val="20"/>
          <w:szCs w:val="20"/>
        </w:rPr>
        <w:t>at time of</w:t>
      </w:r>
      <w:r w:rsidR="00177EAF">
        <w:rPr>
          <w:rFonts w:ascii="Arial" w:hAnsi="Arial" w:cs="Arial"/>
          <w:color w:val="6C6C6C"/>
          <w:sz w:val="20"/>
          <w:szCs w:val="20"/>
        </w:rPr>
        <w:t xml:space="preserve"> outpatient clinic visit</w:t>
      </w:r>
      <w:r w:rsidR="008C4043">
        <w:rPr>
          <w:rFonts w:ascii="Arial" w:hAnsi="Arial" w:cs="Arial"/>
          <w:color w:val="6C6C6C"/>
          <w:sz w:val="20"/>
          <w:szCs w:val="20"/>
        </w:rPr>
        <w:t>s</w:t>
      </w:r>
    </w:p>
    <w:p w14:paraId="098E2851" w14:textId="3CC98F36" w:rsidR="005C065C" w:rsidRDefault="008C4043" w:rsidP="00B75FD3">
      <w:pPr>
        <w:pStyle w:val="ListParagraph"/>
        <w:numPr>
          <w:ilvl w:val="4"/>
          <w:numId w:val="45"/>
        </w:numPr>
        <w:spacing w:line="240" w:lineRule="exact"/>
        <w:rPr>
          <w:rFonts w:ascii="Arial" w:hAnsi="Arial" w:cs="Arial"/>
          <w:color w:val="6C6C6C"/>
          <w:sz w:val="20"/>
          <w:szCs w:val="20"/>
        </w:rPr>
      </w:pPr>
      <w:r>
        <w:rPr>
          <w:rFonts w:ascii="Arial" w:hAnsi="Arial" w:cs="Arial"/>
          <w:color w:val="6C6C6C"/>
          <w:sz w:val="20"/>
          <w:szCs w:val="20"/>
        </w:rPr>
        <w:t>After VAD RPM change, would also r</w:t>
      </w:r>
      <w:r w:rsidR="00A06D72">
        <w:rPr>
          <w:rFonts w:ascii="Arial" w:hAnsi="Arial" w:cs="Arial"/>
          <w:color w:val="6C6C6C"/>
          <w:sz w:val="20"/>
          <w:szCs w:val="20"/>
        </w:rPr>
        <w:t xml:space="preserve">epeat </w:t>
      </w:r>
      <w:r w:rsidR="005C065C">
        <w:rPr>
          <w:rFonts w:ascii="Arial" w:hAnsi="Arial" w:cs="Arial"/>
          <w:color w:val="6C6C6C"/>
          <w:sz w:val="20"/>
          <w:szCs w:val="20"/>
        </w:rPr>
        <w:t xml:space="preserve">6-minute walk test at </w:t>
      </w:r>
      <w:r>
        <w:rPr>
          <w:rFonts w:ascii="Arial" w:hAnsi="Arial" w:cs="Arial"/>
          <w:color w:val="6C6C6C"/>
          <w:sz w:val="20"/>
          <w:szCs w:val="20"/>
        </w:rPr>
        <w:t xml:space="preserve">next clinic visit to assess functional response to </w:t>
      </w:r>
      <w:r w:rsidR="002542E5">
        <w:rPr>
          <w:rFonts w:ascii="Arial" w:hAnsi="Arial" w:cs="Arial"/>
          <w:color w:val="6C6C6C"/>
          <w:sz w:val="20"/>
          <w:szCs w:val="20"/>
        </w:rPr>
        <w:t>RPM change</w:t>
      </w:r>
    </w:p>
    <w:p w14:paraId="013EBD7D" w14:textId="0F309355" w:rsidR="004C6E16" w:rsidRDefault="004C6E16" w:rsidP="00B75FD3">
      <w:pPr>
        <w:pStyle w:val="ListParagraph"/>
        <w:numPr>
          <w:ilvl w:val="3"/>
          <w:numId w:val="45"/>
        </w:numPr>
        <w:spacing w:line="240" w:lineRule="exact"/>
        <w:rPr>
          <w:rFonts w:ascii="Arial" w:hAnsi="Arial" w:cs="Arial"/>
          <w:color w:val="6C6C6C"/>
          <w:sz w:val="20"/>
          <w:szCs w:val="20"/>
        </w:rPr>
      </w:pPr>
      <w:r>
        <w:rPr>
          <w:rFonts w:ascii="Arial" w:hAnsi="Arial" w:cs="Arial"/>
          <w:color w:val="6C6C6C"/>
          <w:sz w:val="20"/>
          <w:szCs w:val="20"/>
        </w:rPr>
        <w:t>No more than mild malnutrition by ASPEN guidelines</w:t>
      </w:r>
      <w:r>
        <w:rPr>
          <w:rFonts w:ascii="Arial" w:hAnsi="Arial" w:cs="Arial"/>
          <w:color w:val="6C6C6C"/>
          <w:sz w:val="20"/>
          <w:szCs w:val="20"/>
          <w:vertAlign w:val="superscript"/>
        </w:rPr>
        <w:t>2</w:t>
      </w:r>
    </w:p>
    <w:p w14:paraId="0D7F6450" w14:textId="3F5D0D86" w:rsidR="00A06D72" w:rsidRDefault="00A06D72" w:rsidP="00B75FD3">
      <w:pPr>
        <w:pStyle w:val="ListParagraph"/>
        <w:numPr>
          <w:ilvl w:val="1"/>
          <w:numId w:val="45"/>
        </w:numPr>
        <w:spacing w:line="240" w:lineRule="exact"/>
        <w:rPr>
          <w:rFonts w:ascii="Arial" w:hAnsi="Arial" w:cs="Arial"/>
          <w:color w:val="6C6C6C"/>
          <w:sz w:val="20"/>
          <w:szCs w:val="20"/>
        </w:rPr>
      </w:pPr>
      <w:r>
        <w:rPr>
          <w:rFonts w:ascii="Arial" w:hAnsi="Arial" w:cs="Arial"/>
          <w:color w:val="6C6C6C"/>
          <w:sz w:val="20"/>
          <w:szCs w:val="20"/>
        </w:rPr>
        <w:t>LVAD Management</w:t>
      </w:r>
      <w:r w:rsidR="002542E5">
        <w:rPr>
          <w:rFonts w:ascii="Arial" w:hAnsi="Arial" w:cs="Arial"/>
          <w:color w:val="6C6C6C"/>
          <w:sz w:val="20"/>
          <w:szCs w:val="20"/>
        </w:rPr>
        <w:t xml:space="preserve"> &amp; Myocardial Loading</w:t>
      </w:r>
    </w:p>
    <w:p w14:paraId="725DA492" w14:textId="78321275" w:rsidR="00A06D72" w:rsidRDefault="00321454" w:rsidP="00B75FD3">
      <w:pPr>
        <w:pStyle w:val="ListParagraph"/>
        <w:numPr>
          <w:ilvl w:val="2"/>
          <w:numId w:val="45"/>
        </w:numPr>
        <w:spacing w:line="240" w:lineRule="exact"/>
        <w:rPr>
          <w:rFonts w:ascii="Arial" w:hAnsi="Arial" w:cs="Arial"/>
          <w:color w:val="6C6C6C"/>
          <w:sz w:val="20"/>
          <w:szCs w:val="20"/>
        </w:rPr>
      </w:pPr>
      <w:r>
        <w:rPr>
          <w:rFonts w:ascii="Arial" w:hAnsi="Arial" w:cs="Arial"/>
          <w:color w:val="6C6C6C"/>
          <w:sz w:val="20"/>
          <w:szCs w:val="20"/>
        </w:rPr>
        <w:t xml:space="preserve">If following criteria met, consider weaning LVAD </w:t>
      </w:r>
      <w:r w:rsidR="002542E5">
        <w:rPr>
          <w:rFonts w:ascii="Arial" w:hAnsi="Arial" w:cs="Arial"/>
          <w:color w:val="6C6C6C"/>
          <w:sz w:val="20"/>
          <w:szCs w:val="20"/>
        </w:rPr>
        <w:t>RPM</w:t>
      </w:r>
    </w:p>
    <w:p w14:paraId="0670B8E1" w14:textId="33FB10E9" w:rsidR="00321454" w:rsidRDefault="00B06FB0" w:rsidP="00B75FD3">
      <w:pPr>
        <w:pStyle w:val="ListParagraph"/>
        <w:numPr>
          <w:ilvl w:val="3"/>
          <w:numId w:val="45"/>
        </w:numPr>
        <w:spacing w:line="240" w:lineRule="exact"/>
        <w:rPr>
          <w:rFonts w:ascii="Arial" w:hAnsi="Arial" w:cs="Arial"/>
          <w:color w:val="6C6C6C"/>
          <w:sz w:val="20"/>
          <w:szCs w:val="20"/>
        </w:rPr>
      </w:pPr>
      <w:r>
        <w:rPr>
          <w:rFonts w:ascii="Arial" w:hAnsi="Arial" w:cs="Arial"/>
          <w:color w:val="6C6C6C"/>
          <w:sz w:val="20"/>
          <w:szCs w:val="20"/>
        </w:rPr>
        <w:t>Resolution of heart failure symptoms</w:t>
      </w:r>
    </w:p>
    <w:p w14:paraId="0B50AFDC" w14:textId="2D1F0A6F" w:rsidR="00B06FB0" w:rsidRDefault="00B06FB0" w:rsidP="00B75FD3">
      <w:pPr>
        <w:pStyle w:val="ListParagraph"/>
        <w:numPr>
          <w:ilvl w:val="3"/>
          <w:numId w:val="45"/>
        </w:numPr>
        <w:spacing w:line="240" w:lineRule="exact"/>
        <w:rPr>
          <w:rFonts w:ascii="Arial" w:hAnsi="Arial" w:cs="Arial"/>
          <w:color w:val="6C6C6C"/>
          <w:sz w:val="20"/>
          <w:szCs w:val="20"/>
        </w:rPr>
      </w:pPr>
      <w:r>
        <w:rPr>
          <w:rFonts w:ascii="Arial" w:hAnsi="Arial" w:cs="Arial"/>
          <w:color w:val="6C6C6C"/>
          <w:sz w:val="20"/>
          <w:szCs w:val="20"/>
        </w:rPr>
        <w:t>Demonstration of increasing LV EF, decreasing LVEDD</w:t>
      </w:r>
      <w:r w:rsidR="00B41F4E">
        <w:rPr>
          <w:rFonts w:ascii="Arial" w:hAnsi="Arial" w:cs="Arial"/>
          <w:color w:val="6C6C6C"/>
          <w:sz w:val="20"/>
          <w:szCs w:val="20"/>
        </w:rPr>
        <w:t>/LVEDV</w:t>
      </w:r>
      <w:r w:rsidR="000B127D">
        <w:rPr>
          <w:rFonts w:ascii="Arial" w:hAnsi="Arial" w:cs="Arial"/>
          <w:color w:val="6C6C6C"/>
          <w:sz w:val="20"/>
          <w:szCs w:val="20"/>
        </w:rPr>
        <w:t>, no more than mild mitral insufficiency</w:t>
      </w:r>
      <w:r>
        <w:rPr>
          <w:rFonts w:ascii="Arial" w:hAnsi="Arial" w:cs="Arial"/>
          <w:color w:val="6C6C6C"/>
          <w:sz w:val="20"/>
          <w:szCs w:val="20"/>
        </w:rPr>
        <w:t xml:space="preserve"> on serial echocardiograms</w:t>
      </w:r>
    </w:p>
    <w:p w14:paraId="3434E743" w14:textId="41C47E9B" w:rsidR="00B06FB0" w:rsidRDefault="00B06FB0" w:rsidP="00B75FD3">
      <w:pPr>
        <w:pStyle w:val="ListParagraph"/>
        <w:numPr>
          <w:ilvl w:val="3"/>
          <w:numId w:val="45"/>
        </w:numPr>
        <w:spacing w:line="240" w:lineRule="exact"/>
        <w:rPr>
          <w:rFonts w:ascii="Arial" w:hAnsi="Arial" w:cs="Arial"/>
          <w:color w:val="6C6C6C"/>
          <w:sz w:val="20"/>
          <w:szCs w:val="20"/>
        </w:rPr>
      </w:pPr>
      <w:r>
        <w:rPr>
          <w:rFonts w:ascii="Arial" w:hAnsi="Arial" w:cs="Arial"/>
          <w:color w:val="6C6C6C"/>
          <w:sz w:val="20"/>
          <w:szCs w:val="20"/>
        </w:rPr>
        <w:t>Stable</w:t>
      </w:r>
      <w:r w:rsidR="00B41F4E">
        <w:rPr>
          <w:rFonts w:ascii="Arial" w:hAnsi="Arial" w:cs="Arial"/>
          <w:color w:val="6C6C6C"/>
          <w:sz w:val="20"/>
          <w:szCs w:val="20"/>
        </w:rPr>
        <w:t xml:space="preserve"> or normal</w:t>
      </w:r>
      <w:r>
        <w:rPr>
          <w:rFonts w:ascii="Arial" w:hAnsi="Arial" w:cs="Arial"/>
          <w:color w:val="6C6C6C"/>
          <w:sz w:val="20"/>
          <w:szCs w:val="20"/>
        </w:rPr>
        <w:t xml:space="preserve"> right heart function</w:t>
      </w:r>
    </w:p>
    <w:p w14:paraId="04D9D7B5" w14:textId="5EF3E814" w:rsidR="00B06FB0" w:rsidRDefault="00B06FB0" w:rsidP="00B75FD3">
      <w:pPr>
        <w:pStyle w:val="ListParagraph"/>
        <w:numPr>
          <w:ilvl w:val="3"/>
          <w:numId w:val="45"/>
        </w:numPr>
        <w:spacing w:line="240" w:lineRule="exact"/>
        <w:rPr>
          <w:rFonts w:ascii="Arial" w:hAnsi="Arial" w:cs="Arial"/>
          <w:color w:val="6C6C6C"/>
          <w:sz w:val="20"/>
          <w:szCs w:val="20"/>
        </w:rPr>
      </w:pPr>
      <w:proofErr w:type="spellStart"/>
      <w:r>
        <w:rPr>
          <w:rFonts w:ascii="Arial" w:hAnsi="Arial" w:cs="Arial"/>
          <w:color w:val="6C6C6C"/>
          <w:sz w:val="20"/>
          <w:szCs w:val="20"/>
        </w:rPr>
        <w:t>Downtrending</w:t>
      </w:r>
      <w:proofErr w:type="spellEnd"/>
      <w:r>
        <w:rPr>
          <w:rFonts w:ascii="Arial" w:hAnsi="Arial" w:cs="Arial"/>
          <w:color w:val="6C6C6C"/>
          <w:sz w:val="20"/>
          <w:szCs w:val="20"/>
        </w:rPr>
        <w:t xml:space="preserve"> or normalized BNP / NT-</w:t>
      </w:r>
      <w:proofErr w:type="spellStart"/>
      <w:r>
        <w:rPr>
          <w:rFonts w:ascii="Arial" w:hAnsi="Arial" w:cs="Arial"/>
          <w:color w:val="6C6C6C"/>
          <w:sz w:val="20"/>
          <w:szCs w:val="20"/>
        </w:rPr>
        <w:t>proBNP</w:t>
      </w:r>
      <w:proofErr w:type="spellEnd"/>
    </w:p>
    <w:p w14:paraId="17D8AF8B" w14:textId="3D935CE5" w:rsidR="00B06FB0" w:rsidRDefault="00B06FB0" w:rsidP="00B75FD3">
      <w:pPr>
        <w:pStyle w:val="ListParagraph"/>
        <w:numPr>
          <w:ilvl w:val="3"/>
          <w:numId w:val="45"/>
        </w:numPr>
        <w:spacing w:line="240" w:lineRule="exact"/>
        <w:rPr>
          <w:rFonts w:ascii="Arial" w:hAnsi="Arial" w:cs="Arial"/>
          <w:color w:val="6C6C6C"/>
          <w:sz w:val="20"/>
          <w:szCs w:val="20"/>
        </w:rPr>
      </w:pPr>
      <w:r>
        <w:rPr>
          <w:rFonts w:ascii="Arial" w:hAnsi="Arial" w:cs="Arial"/>
          <w:color w:val="6C6C6C"/>
          <w:sz w:val="20"/>
          <w:szCs w:val="20"/>
        </w:rPr>
        <w:lastRenderedPageBreak/>
        <w:t xml:space="preserve">Patient </w:t>
      </w:r>
      <w:r w:rsidR="001875B1">
        <w:rPr>
          <w:rFonts w:ascii="Arial" w:hAnsi="Arial" w:cs="Arial"/>
          <w:color w:val="6C6C6C"/>
          <w:sz w:val="20"/>
          <w:szCs w:val="20"/>
        </w:rPr>
        <w:t xml:space="preserve">anticoagulation </w:t>
      </w:r>
      <w:r>
        <w:rPr>
          <w:rFonts w:ascii="Arial" w:hAnsi="Arial" w:cs="Arial"/>
          <w:color w:val="6C6C6C"/>
          <w:sz w:val="20"/>
          <w:szCs w:val="20"/>
        </w:rPr>
        <w:t>therapeutic at time of encounter</w:t>
      </w:r>
    </w:p>
    <w:p w14:paraId="46BC9925" w14:textId="2A39D07C" w:rsidR="00321454" w:rsidRDefault="00321454" w:rsidP="00B75FD3">
      <w:pPr>
        <w:pStyle w:val="ListParagraph"/>
        <w:numPr>
          <w:ilvl w:val="2"/>
          <w:numId w:val="45"/>
        </w:numPr>
        <w:spacing w:line="240" w:lineRule="exact"/>
        <w:rPr>
          <w:rFonts w:ascii="Arial" w:hAnsi="Arial" w:cs="Arial"/>
          <w:color w:val="6C6C6C"/>
          <w:sz w:val="20"/>
          <w:szCs w:val="20"/>
        </w:rPr>
      </w:pPr>
      <w:r>
        <w:rPr>
          <w:rFonts w:ascii="Arial" w:hAnsi="Arial" w:cs="Arial"/>
          <w:color w:val="6C6C6C"/>
          <w:sz w:val="20"/>
          <w:szCs w:val="20"/>
        </w:rPr>
        <w:t xml:space="preserve">LVAD </w:t>
      </w:r>
      <w:r w:rsidR="002542E5">
        <w:rPr>
          <w:rFonts w:ascii="Arial" w:hAnsi="Arial" w:cs="Arial"/>
          <w:color w:val="6C6C6C"/>
          <w:sz w:val="20"/>
          <w:szCs w:val="20"/>
        </w:rPr>
        <w:t>RPM</w:t>
      </w:r>
      <w:r>
        <w:rPr>
          <w:rFonts w:ascii="Arial" w:hAnsi="Arial" w:cs="Arial"/>
          <w:color w:val="6C6C6C"/>
          <w:sz w:val="20"/>
          <w:szCs w:val="20"/>
        </w:rPr>
        <w:t xml:space="preserve"> wean</w:t>
      </w:r>
    </w:p>
    <w:p w14:paraId="54175059" w14:textId="77777777" w:rsidR="00B41F4E" w:rsidRDefault="00321454" w:rsidP="00B41F4E">
      <w:pPr>
        <w:pStyle w:val="ListParagraph"/>
        <w:numPr>
          <w:ilvl w:val="3"/>
          <w:numId w:val="45"/>
        </w:numPr>
        <w:spacing w:line="240" w:lineRule="exact"/>
        <w:rPr>
          <w:rFonts w:ascii="Arial" w:hAnsi="Arial" w:cs="Arial"/>
          <w:color w:val="6C6C6C"/>
          <w:sz w:val="20"/>
          <w:szCs w:val="20"/>
        </w:rPr>
      </w:pPr>
      <w:r>
        <w:rPr>
          <w:rFonts w:ascii="Arial" w:hAnsi="Arial" w:cs="Arial"/>
          <w:color w:val="6C6C6C"/>
          <w:sz w:val="20"/>
          <w:szCs w:val="20"/>
        </w:rPr>
        <w:t>Consider weaning HVAD by 40-100</w:t>
      </w:r>
      <w:r w:rsidR="004C6E16">
        <w:rPr>
          <w:rFonts w:ascii="Arial" w:hAnsi="Arial" w:cs="Arial"/>
          <w:color w:val="6C6C6C"/>
          <w:sz w:val="20"/>
          <w:szCs w:val="20"/>
        </w:rPr>
        <w:t xml:space="preserve"> </w:t>
      </w:r>
      <w:r>
        <w:rPr>
          <w:rFonts w:ascii="Arial" w:hAnsi="Arial" w:cs="Arial"/>
          <w:color w:val="6C6C6C"/>
          <w:sz w:val="20"/>
          <w:szCs w:val="20"/>
        </w:rPr>
        <w:t>RPM per encounter</w:t>
      </w:r>
      <w:r w:rsidR="001F4328">
        <w:rPr>
          <w:rFonts w:ascii="Arial" w:hAnsi="Arial" w:cs="Arial"/>
          <w:color w:val="6C6C6C"/>
          <w:sz w:val="20"/>
          <w:szCs w:val="20"/>
        </w:rPr>
        <w:t xml:space="preserve"> (~monthly)</w:t>
      </w:r>
    </w:p>
    <w:p w14:paraId="7F78A402" w14:textId="472791F5" w:rsidR="00B41F4E" w:rsidRPr="00B75FD3" w:rsidRDefault="00B41F4E" w:rsidP="00B75FD3">
      <w:pPr>
        <w:pStyle w:val="ListParagraph"/>
        <w:numPr>
          <w:ilvl w:val="4"/>
          <w:numId w:val="45"/>
        </w:numPr>
        <w:spacing w:line="240" w:lineRule="exact"/>
        <w:rPr>
          <w:rFonts w:ascii="Arial" w:hAnsi="Arial" w:cs="Arial"/>
          <w:color w:val="6C6C6C"/>
          <w:sz w:val="20"/>
          <w:szCs w:val="20"/>
        </w:rPr>
      </w:pPr>
      <w:r w:rsidRPr="00B75FD3">
        <w:rPr>
          <w:rFonts w:ascii="Arial" w:hAnsi="Arial" w:cs="Arial"/>
          <w:color w:val="6C6C6C"/>
          <w:sz w:val="20"/>
          <w:szCs w:val="20"/>
        </w:rPr>
        <w:t>Note: for HVAD patients, ensure trough on new RPM is &gt;2 L/min given increased risk for thrombosis as troughs approach 0 L/min</w:t>
      </w:r>
    </w:p>
    <w:p w14:paraId="485A1408" w14:textId="28EA9FFB" w:rsidR="00321454" w:rsidRDefault="00321454" w:rsidP="00B75FD3">
      <w:pPr>
        <w:pStyle w:val="ListParagraph"/>
        <w:numPr>
          <w:ilvl w:val="3"/>
          <w:numId w:val="45"/>
        </w:numPr>
        <w:spacing w:line="240" w:lineRule="exact"/>
        <w:rPr>
          <w:rFonts w:ascii="Arial" w:hAnsi="Arial" w:cs="Arial"/>
          <w:color w:val="6C6C6C"/>
          <w:sz w:val="20"/>
          <w:szCs w:val="20"/>
        </w:rPr>
      </w:pPr>
      <w:r>
        <w:rPr>
          <w:rFonts w:ascii="Arial" w:hAnsi="Arial" w:cs="Arial"/>
          <w:color w:val="6C6C6C"/>
          <w:sz w:val="20"/>
          <w:szCs w:val="20"/>
        </w:rPr>
        <w:t>Consider weaning HM3 by 100-200</w:t>
      </w:r>
      <w:r w:rsidR="004C6E16">
        <w:rPr>
          <w:rFonts w:ascii="Arial" w:hAnsi="Arial" w:cs="Arial"/>
          <w:color w:val="6C6C6C"/>
          <w:sz w:val="20"/>
          <w:szCs w:val="20"/>
        </w:rPr>
        <w:t xml:space="preserve"> </w:t>
      </w:r>
      <w:r>
        <w:rPr>
          <w:rFonts w:ascii="Arial" w:hAnsi="Arial" w:cs="Arial"/>
          <w:color w:val="6C6C6C"/>
          <w:sz w:val="20"/>
          <w:szCs w:val="20"/>
        </w:rPr>
        <w:t>RPM per encounter</w:t>
      </w:r>
      <w:r w:rsidR="001F4328">
        <w:rPr>
          <w:rFonts w:ascii="Arial" w:hAnsi="Arial" w:cs="Arial"/>
          <w:color w:val="6C6C6C"/>
          <w:sz w:val="20"/>
          <w:szCs w:val="20"/>
        </w:rPr>
        <w:t xml:space="preserve"> (~monthly)</w:t>
      </w:r>
    </w:p>
    <w:p w14:paraId="7A5A6962" w14:textId="06FFE62A" w:rsidR="00321454" w:rsidRDefault="00321454" w:rsidP="00B75FD3">
      <w:pPr>
        <w:pStyle w:val="ListParagraph"/>
        <w:numPr>
          <w:ilvl w:val="3"/>
          <w:numId w:val="45"/>
        </w:numPr>
        <w:spacing w:line="240" w:lineRule="exact"/>
        <w:rPr>
          <w:rFonts w:ascii="Arial" w:hAnsi="Arial" w:cs="Arial"/>
          <w:color w:val="6C6C6C"/>
          <w:sz w:val="20"/>
          <w:szCs w:val="20"/>
        </w:rPr>
      </w:pPr>
      <w:r>
        <w:rPr>
          <w:rFonts w:ascii="Arial" w:hAnsi="Arial" w:cs="Arial"/>
          <w:color w:val="6C6C6C"/>
          <w:sz w:val="20"/>
          <w:szCs w:val="20"/>
        </w:rPr>
        <w:t xml:space="preserve">Testing at new </w:t>
      </w:r>
      <w:r w:rsidR="002542E5">
        <w:rPr>
          <w:rFonts w:ascii="Arial" w:hAnsi="Arial" w:cs="Arial"/>
          <w:color w:val="6C6C6C"/>
          <w:sz w:val="20"/>
          <w:szCs w:val="20"/>
        </w:rPr>
        <w:t>RPM</w:t>
      </w:r>
    </w:p>
    <w:p w14:paraId="682DBE5E" w14:textId="71082B1E" w:rsidR="00321454" w:rsidRPr="00321454" w:rsidRDefault="00321454" w:rsidP="00B75FD3">
      <w:pPr>
        <w:pStyle w:val="ListParagraph"/>
        <w:numPr>
          <w:ilvl w:val="4"/>
          <w:numId w:val="45"/>
        </w:numPr>
        <w:spacing w:line="240" w:lineRule="exact"/>
        <w:rPr>
          <w:rFonts w:ascii="Arial" w:hAnsi="Arial" w:cs="Arial"/>
          <w:color w:val="6C6C6C"/>
          <w:sz w:val="20"/>
          <w:szCs w:val="20"/>
        </w:rPr>
      </w:pPr>
      <w:r>
        <w:rPr>
          <w:rFonts w:ascii="Arial" w:hAnsi="Arial" w:cs="Arial"/>
          <w:color w:val="6C6C6C"/>
          <w:sz w:val="20"/>
          <w:szCs w:val="20"/>
        </w:rPr>
        <w:t>Perform VS, echo</w:t>
      </w:r>
    </w:p>
    <w:p w14:paraId="76D7CE7C" w14:textId="6501621B" w:rsidR="00321454" w:rsidRDefault="00321454" w:rsidP="00B75FD3">
      <w:pPr>
        <w:pStyle w:val="ListParagraph"/>
        <w:numPr>
          <w:ilvl w:val="4"/>
          <w:numId w:val="45"/>
        </w:numPr>
        <w:spacing w:line="240" w:lineRule="exact"/>
        <w:rPr>
          <w:rFonts w:ascii="Arial" w:hAnsi="Arial" w:cs="Arial"/>
          <w:color w:val="6C6C6C"/>
          <w:sz w:val="20"/>
          <w:szCs w:val="20"/>
        </w:rPr>
      </w:pPr>
      <w:r>
        <w:rPr>
          <w:rFonts w:ascii="Arial" w:hAnsi="Arial" w:cs="Arial"/>
          <w:color w:val="6C6C6C"/>
          <w:sz w:val="20"/>
          <w:szCs w:val="20"/>
        </w:rPr>
        <w:t xml:space="preserve">Lower </w:t>
      </w:r>
      <w:r w:rsidR="002542E5">
        <w:rPr>
          <w:rFonts w:ascii="Arial" w:hAnsi="Arial" w:cs="Arial"/>
          <w:color w:val="6C6C6C"/>
          <w:sz w:val="20"/>
          <w:szCs w:val="20"/>
        </w:rPr>
        <w:t>RPM</w:t>
      </w:r>
      <w:r>
        <w:rPr>
          <w:rFonts w:ascii="Arial" w:hAnsi="Arial" w:cs="Arial"/>
          <w:color w:val="6C6C6C"/>
          <w:sz w:val="20"/>
          <w:szCs w:val="20"/>
        </w:rPr>
        <w:t xml:space="preserve"> and repeat VS, echocardiogram</w:t>
      </w:r>
    </w:p>
    <w:p w14:paraId="39D2027B" w14:textId="0990B01C" w:rsidR="00321454" w:rsidRDefault="00321454" w:rsidP="00B75FD3">
      <w:pPr>
        <w:pStyle w:val="ListParagraph"/>
        <w:numPr>
          <w:ilvl w:val="4"/>
          <w:numId w:val="45"/>
        </w:numPr>
        <w:spacing w:line="240" w:lineRule="exact"/>
        <w:rPr>
          <w:rFonts w:ascii="Arial" w:hAnsi="Arial" w:cs="Arial"/>
          <w:color w:val="6C6C6C"/>
          <w:sz w:val="20"/>
          <w:szCs w:val="20"/>
        </w:rPr>
      </w:pPr>
      <w:r>
        <w:rPr>
          <w:rFonts w:ascii="Arial" w:hAnsi="Arial" w:cs="Arial"/>
          <w:color w:val="6C6C6C"/>
          <w:sz w:val="20"/>
          <w:szCs w:val="20"/>
        </w:rPr>
        <w:t>If no change in patient symptoms</w:t>
      </w:r>
      <w:r w:rsidR="001F4328">
        <w:rPr>
          <w:rFonts w:ascii="Arial" w:hAnsi="Arial" w:cs="Arial"/>
          <w:color w:val="6C6C6C"/>
          <w:sz w:val="20"/>
          <w:szCs w:val="20"/>
        </w:rPr>
        <w:t xml:space="preserve">, VS, echo, </w:t>
      </w:r>
      <w:r w:rsidR="00B06FB0">
        <w:rPr>
          <w:rFonts w:ascii="Arial" w:hAnsi="Arial" w:cs="Arial"/>
          <w:color w:val="6C6C6C"/>
          <w:sz w:val="20"/>
          <w:szCs w:val="20"/>
        </w:rPr>
        <w:t xml:space="preserve">consider leaving VAD at new lower </w:t>
      </w:r>
      <w:r w:rsidR="002542E5">
        <w:rPr>
          <w:rFonts w:ascii="Arial" w:hAnsi="Arial" w:cs="Arial"/>
          <w:color w:val="6C6C6C"/>
          <w:sz w:val="20"/>
          <w:szCs w:val="20"/>
        </w:rPr>
        <w:t>RPM</w:t>
      </w:r>
      <w:r w:rsidR="00B06FB0">
        <w:rPr>
          <w:rFonts w:ascii="Arial" w:hAnsi="Arial" w:cs="Arial"/>
          <w:color w:val="6C6C6C"/>
          <w:sz w:val="20"/>
          <w:szCs w:val="20"/>
        </w:rPr>
        <w:t xml:space="preserve"> </w:t>
      </w:r>
    </w:p>
    <w:p w14:paraId="719156B2" w14:textId="0EC0DF77" w:rsidR="00B06FB0" w:rsidRDefault="00B06FB0">
      <w:pPr>
        <w:pStyle w:val="ListParagraph"/>
        <w:numPr>
          <w:ilvl w:val="5"/>
          <w:numId w:val="45"/>
        </w:numPr>
        <w:spacing w:line="240" w:lineRule="exact"/>
        <w:rPr>
          <w:rFonts w:ascii="Arial" w:hAnsi="Arial" w:cs="Arial"/>
          <w:color w:val="6C6C6C"/>
          <w:sz w:val="20"/>
          <w:szCs w:val="20"/>
        </w:rPr>
      </w:pPr>
      <w:r>
        <w:rPr>
          <w:rFonts w:ascii="Arial" w:hAnsi="Arial" w:cs="Arial"/>
          <w:color w:val="6C6C6C"/>
          <w:sz w:val="20"/>
          <w:szCs w:val="20"/>
        </w:rPr>
        <w:t xml:space="preserve">Note: for HVAD patients, ensure trough on new </w:t>
      </w:r>
      <w:r w:rsidR="002542E5">
        <w:rPr>
          <w:rFonts w:ascii="Arial" w:hAnsi="Arial" w:cs="Arial"/>
          <w:color w:val="6C6C6C"/>
          <w:sz w:val="20"/>
          <w:szCs w:val="20"/>
        </w:rPr>
        <w:t>RPM</w:t>
      </w:r>
      <w:r>
        <w:rPr>
          <w:rFonts w:ascii="Arial" w:hAnsi="Arial" w:cs="Arial"/>
          <w:color w:val="6C6C6C"/>
          <w:sz w:val="20"/>
          <w:szCs w:val="20"/>
        </w:rPr>
        <w:t xml:space="preserve"> is &gt;2</w:t>
      </w:r>
      <w:r w:rsidR="004C6E16">
        <w:rPr>
          <w:rFonts w:ascii="Arial" w:hAnsi="Arial" w:cs="Arial"/>
          <w:color w:val="6C6C6C"/>
          <w:sz w:val="20"/>
          <w:szCs w:val="20"/>
        </w:rPr>
        <w:t xml:space="preserve"> </w:t>
      </w:r>
      <w:r>
        <w:rPr>
          <w:rFonts w:ascii="Arial" w:hAnsi="Arial" w:cs="Arial"/>
          <w:color w:val="6C6C6C"/>
          <w:sz w:val="20"/>
          <w:szCs w:val="20"/>
        </w:rPr>
        <w:t>L/min given increased risk for thrombosis as troughs approach 0</w:t>
      </w:r>
      <w:r w:rsidR="004C6E16">
        <w:rPr>
          <w:rFonts w:ascii="Arial" w:hAnsi="Arial" w:cs="Arial"/>
          <w:color w:val="6C6C6C"/>
          <w:sz w:val="20"/>
          <w:szCs w:val="20"/>
        </w:rPr>
        <w:t xml:space="preserve"> </w:t>
      </w:r>
      <w:r>
        <w:rPr>
          <w:rFonts w:ascii="Arial" w:hAnsi="Arial" w:cs="Arial"/>
          <w:color w:val="6C6C6C"/>
          <w:sz w:val="20"/>
          <w:szCs w:val="20"/>
        </w:rPr>
        <w:t>L/min</w:t>
      </w:r>
    </w:p>
    <w:p w14:paraId="5604325B" w14:textId="468BDFAC" w:rsidR="0036400E" w:rsidRDefault="0036400E" w:rsidP="00B75FD3">
      <w:pPr>
        <w:pStyle w:val="ListParagraph"/>
        <w:numPr>
          <w:ilvl w:val="5"/>
          <w:numId w:val="45"/>
        </w:numPr>
        <w:spacing w:line="240" w:lineRule="exact"/>
        <w:rPr>
          <w:rFonts w:ascii="Arial" w:hAnsi="Arial" w:cs="Arial"/>
          <w:color w:val="6C6C6C"/>
          <w:sz w:val="20"/>
          <w:szCs w:val="20"/>
        </w:rPr>
      </w:pPr>
      <w:r>
        <w:rPr>
          <w:rFonts w:ascii="Arial" w:hAnsi="Arial" w:cs="Arial"/>
          <w:color w:val="6C6C6C"/>
          <w:sz w:val="20"/>
          <w:szCs w:val="20"/>
        </w:rPr>
        <w:t xml:space="preserve">As above, consider repeating 6-minute walk testing at clinic visit following </w:t>
      </w:r>
      <w:proofErr w:type="gramStart"/>
      <w:r>
        <w:rPr>
          <w:rFonts w:ascii="Arial" w:hAnsi="Arial" w:cs="Arial"/>
          <w:color w:val="6C6C6C"/>
          <w:sz w:val="20"/>
          <w:szCs w:val="20"/>
        </w:rPr>
        <w:t>a</w:t>
      </w:r>
      <w:proofErr w:type="gramEnd"/>
      <w:r>
        <w:rPr>
          <w:rFonts w:ascii="Arial" w:hAnsi="Arial" w:cs="Arial"/>
          <w:color w:val="6C6C6C"/>
          <w:sz w:val="20"/>
          <w:szCs w:val="20"/>
        </w:rPr>
        <w:t xml:space="preserve"> RPM change</w:t>
      </w:r>
    </w:p>
    <w:p w14:paraId="77A063B5" w14:textId="77777777" w:rsidR="00171FC6" w:rsidRPr="009C4704" w:rsidRDefault="00171FC6" w:rsidP="009C4704">
      <w:pPr>
        <w:spacing w:line="240" w:lineRule="exact"/>
        <w:rPr>
          <w:rFonts w:ascii="Arial" w:hAnsi="Arial" w:cs="Arial"/>
          <w:color w:val="6C6C6C"/>
          <w:sz w:val="20"/>
          <w:szCs w:val="20"/>
        </w:rPr>
      </w:pPr>
    </w:p>
    <w:p w14:paraId="5E84C1CD" w14:textId="70A6B4E7" w:rsidR="0073586F" w:rsidRPr="007675BE" w:rsidRDefault="005B3794" w:rsidP="00B75FD3">
      <w:pPr>
        <w:pStyle w:val="ListParagraph"/>
        <w:numPr>
          <w:ilvl w:val="0"/>
          <w:numId w:val="45"/>
        </w:numPr>
        <w:spacing w:line="240" w:lineRule="exact"/>
        <w:rPr>
          <w:rFonts w:ascii="Arial" w:hAnsi="Arial" w:cs="Arial"/>
          <w:color w:val="6C6C6C"/>
          <w:sz w:val="20"/>
          <w:szCs w:val="20"/>
          <w:u w:val="single"/>
        </w:rPr>
      </w:pPr>
      <w:r>
        <w:rPr>
          <w:rFonts w:ascii="Arial" w:hAnsi="Arial" w:cs="Arial"/>
          <w:color w:val="6C6C6C"/>
          <w:u w:val="single"/>
        </w:rPr>
        <w:t>Interrogation</w:t>
      </w:r>
      <w:r w:rsidR="00E51A72">
        <w:rPr>
          <w:rFonts w:ascii="Arial" w:hAnsi="Arial" w:cs="Arial"/>
          <w:color w:val="6C6C6C"/>
          <w:u w:val="single"/>
        </w:rPr>
        <w:t xml:space="preserve"> Phase </w:t>
      </w:r>
      <w:r w:rsidR="00321454">
        <w:rPr>
          <w:rFonts w:ascii="Arial" w:hAnsi="Arial" w:cs="Arial"/>
          <w:color w:val="6C6C6C"/>
          <w:u w:val="single"/>
        </w:rPr>
        <w:t>Pre-Explant</w:t>
      </w:r>
      <w:r w:rsidR="00912460">
        <w:rPr>
          <w:rFonts w:ascii="Arial" w:hAnsi="Arial" w:cs="Arial"/>
          <w:color w:val="6C6C6C"/>
          <w:u w:val="single"/>
        </w:rPr>
        <w:t>: Myocardial Function &amp; VAD RAMP Cath Study</w:t>
      </w:r>
    </w:p>
    <w:p w14:paraId="15466642" w14:textId="77777777" w:rsidR="004F527B" w:rsidRDefault="005C065C" w:rsidP="00B75FD3">
      <w:pPr>
        <w:pStyle w:val="ListParagraph"/>
        <w:numPr>
          <w:ilvl w:val="1"/>
          <w:numId w:val="45"/>
        </w:numPr>
        <w:spacing w:line="240" w:lineRule="exact"/>
        <w:rPr>
          <w:rFonts w:ascii="Arial" w:hAnsi="Arial" w:cs="Arial"/>
          <w:color w:val="6C6C6C"/>
          <w:sz w:val="20"/>
          <w:szCs w:val="20"/>
        </w:rPr>
      </w:pPr>
      <w:r>
        <w:rPr>
          <w:rFonts w:ascii="Arial" w:hAnsi="Arial" w:cs="Arial"/>
          <w:color w:val="6C6C6C"/>
          <w:sz w:val="20"/>
          <w:szCs w:val="20"/>
        </w:rPr>
        <w:t>Suggested schedule</w:t>
      </w:r>
    </w:p>
    <w:p w14:paraId="1B4BAD2F" w14:textId="194DD324" w:rsidR="004F527B" w:rsidRDefault="005C1D4A" w:rsidP="00B75FD3">
      <w:pPr>
        <w:pStyle w:val="ListParagraph"/>
        <w:numPr>
          <w:ilvl w:val="2"/>
          <w:numId w:val="45"/>
        </w:numPr>
        <w:spacing w:line="240" w:lineRule="exact"/>
        <w:rPr>
          <w:rFonts w:ascii="Arial" w:hAnsi="Arial" w:cs="Arial"/>
          <w:color w:val="6C6C6C"/>
          <w:sz w:val="20"/>
          <w:szCs w:val="20"/>
        </w:rPr>
      </w:pPr>
      <w:r w:rsidRPr="18F9F0C8">
        <w:rPr>
          <w:rFonts w:ascii="Arial" w:hAnsi="Arial" w:cs="Arial"/>
          <w:color w:val="6C6C6C"/>
          <w:sz w:val="20"/>
          <w:szCs w:val="20"/>
        </w:rPr>
        <w:t>F</w:t>
      </w:r>
      <w:r w:rsidR="00177EAF" w:rsidRPr="18F9F0C8">
        <w:rPr>
          <w:rFonts w:ascii="Arial" w:hAnsi="Arial" w:cs="Arial"/>
          <w:color w:val="6C6C6C"/>
          <w:sz w:val="20"/>
          <w:szCs w:val="20"/>
        </w:rPr>
        <w:t>irst cath within the first 6 months of VAD placement</w:t>
      </w:r>
      <w:r w:rsidR="00E048AE">
        <w:rPr>
          <w:rFonts w:ascii="Arial" w:hAnsi="Arial" w:cs="Arial"/>
          <w:color w:val="6C6C6C"/>
          <w:sz w:val="20"/>
          <w:szCs w:val="20"/>
        </w:rPr>
        <w:t xml:space="preserve"> (option if no signs on recovery)</w:t>
      </w:r>
    </w:p>
    <w:p w14:paraId="4DD82BCE" w14:textId="56BA2267" w:rsidR="005C065C" w:rsidRDefault="0036400E" w:rsidP="00B75FD3">
      <w:pPr>
        <w:pStyle w:val="ListParagraph"/>
        <w:numPr>
          <w:ilvl w:val="2"/>
          <w:numId w:val="45"/>
        </w:numPr>
        <w:spacing w:line="240" w:lineRule="exact"/>
        <w:rPr>
          <w:rFonts w:ascii="Arial" w:hAnsi="Arial" w:cs="Arial"/>
          <w:color w:val="6C6C6C"/>
          <w:sz w:val="20"/>
          <w:szCs w:val="20"/>
        </w:rPr>
      </w:pPr>
      <w:r>
        <w:rPr>
          <w:rFonts w:ascii="Arial" w:hAnsi="Arial" w:cs="Arial"/>
          <w:color w:val="6C6C6C"/>
          <w:sz w:val="20"/>
          <w:szCs w:val="20"/>
        </w:rPr>
        <w:t>Can consider serial hemodynamic assessments while loading and assessing potential for explant</w:t>
      </w:r>
    </w:p>
    <w:p w14:paraId="4D50C7A1" w14:textId="2CC8E970" w:rsidR="00ED6D83" w:rsidRPr="00ED6D83" w:rsidRDefault="00ED6D83" w:rsidP="00B75FD3">
      <w:pPr>
        <w:pStyle w:val="ListParagraph"/>
        <w:numPr>
          <w:ilvl w:val="1"/>
          <w:numId w:val="45"/>
        </w:numPr>
        <w:spacing w:line="240" w:lineRule="exact"/>
        <w:rPr>
          <w:rFonts w:ascii="Arial" w:hAnsi="Arial" w:cs="Arial"/>
          <w:color w:val="6C6C6C"/>
          <w:sz w:val="20"/>
          <w:szCs w:val="20"/>
        </w:rPr>
      </w:pPr>
      <w:r w:rsidRPr="00ED6D83">
        <w:rPr>
          <w:rFonts w:ascii="Arial" w:hAnsi="Arial" w:cs="Arial"/>
          <w:color w:val="6C6C6C"/>
          <w:sz w:val="20"/>
          <w:szCs w:val="20"/>
        </w:rPr>
        <w:t>Pre-</w:t>
      </w:r>
      <w:r>
        <w:rPr>
          <w:rFonts w:ascii="Arial" w:hAnsi="Arial" w:cs="Arial"/>
          <w:color w:val="6C6C6C"/>
          <w:sz w:val="20"/>
          <w:szCs w:val="20"/>
        </w:rPr>
        <w:t>Cath</w:t>
      </w:r>
      <w:r w:rsidR="004F527B">
        <w:rPr>
          <w:rFonts w:ascii="Arial" w:hAnsi="Arial" w:cs="Arial"/>
          <w:color w:val="6C6C6C"/>
          <w:sz w:val="20"/>
          <w:szCs w:val="20"/>
        </w:rPr>
        <w:t xml:space="preserve"> Logistics / Planning</w:t>
      </w:r>
      <w:r w:rsidRPr="00ED6D83">
        <w:rPr>
          <w:rFonts w:ascii="Arial" w:hAnsi="Arial" w:cs="Arial"/>
          <w:color w:val="6C6C6C"/>
          <w:sz w:val="20"/>
          <w:szCs w:val="20"/>
        </w:rPr>
        <w:t>:</w:t>
      </w:r>
    </w:p>
    <w:p w14:paraId="14C3A4AD" w14:textId="77777777" w:rsidR="005C1D4A" w:rsidRDefault="00ED6D83" w:rsidP="00B75FD3">
      <w:pPr>
        <w:pStyle w:val="ListParagraph"/>
        <w:numPr>
          <w:ilvl w:val="2"/>
          <w:numId w:val="45"/>
        </w:numPr>
        <w:spacing w:line="240" w:lineRule="exact"/>
        <w:rPr>
          <w:rFonts w:ascii="Arial" w:hAnsi="Arial" w:cs="Arial"/>
          <w:color w:val="6C6C6C"/>
          <w:sz w:val="20"/>
          <w:szCs w:val="20"/>
        </w:rPr>
      </w:pPr>
      <w:r w:rsidRPr="00ED6D83">
        <w:rPr>
          <w:rFonts w:ascii="Arial" w:hAnsi="Arial" w:cs="Arial"/>
          <w:color w:val="6C6C6C"/>
          <w:sz w:val="20"/>
          <w:szCs w:val="20"/>
        </w:rPr>
        <w:t xml:space="preserve">Establish indication for catheterization: </w:t>
      </w:r>
    </w:p>
    <w:p w14:paraId="7C085AFE" w14:textId="0DBE2D99" w:rsidR="005C1D4A" w:rsidRDefault="00ED6D83" w:rsidP="00B75FD3">
      <w:pPr>
        <w:pStyle w:val="ListParagraph"/>
        <w:numPr>
          <w:ilvl w:val="3"/>
          <w:numId w:val="45"/>
        </w:numPr>
        <w:spacing w:line="240" w:lineRule="exact"/>
        <w:rPr>
          <w:rFonts w:ascii="Arial" w:hAnsi="Arial" w:cs="Arial"/>
          <w:color w:val="6C6C6C"/>
          <w:sz w:val="20"/>
          <w:szCs w:val="20"/>
        </w:rPr>
      </w:pPr>
      <w:r w:rsidRPr="00ED6D83">
        <w:rPr>
          <w:rFonts w:ascii="Arial" w:hAnsi="Arial" w:cs="Arial"/>
          <w:color w:val="6C6C6C"/>
          <w:sz w:val="20"/>
          <w:szCs w:val="20"/>
        </w:rPr>
        <w:t xml:space="preserve">VAD optimization </w:t>
      </w:r>
      <w:r w:rsidR="003171A5">
        <w:rPr>
          <w:rFonts w:ascii="Arial" w:hAnsi="Arial" w:cs="Arial"/>
          <w:color w:val="6C6C6C"/>
          <w:sz w:val="20"/>
          <w:szCs w:val="20"/>
        </w:rPr>
        <w:t xml:space="preserve">(“RAMP” </w:t>
      </w:r>
      <w:r w:rsidRPr="00ED6D83">
        <w:rPr>
          <w:rFonts w:ascii="Arial" w:hAnsi="Arial" w:cs="Arial"/>
          <w:color w:val="6C6C6C"/>
          <w:sz w:val="20"/>
          <w:szCs w:val="20"/>
        </w:rPr>
        <w:t>study</w:t>
      </w:r>
      <w:r w:rsidR="003171A5">
        <w:rPr>
          <w:rFonts w:ascii="Arial" w:hAnsi="Arial" w:cs="Arial"/>
          <w:color w:val="6C6C6C"/>
          <w:sz w:val="20"/>
          <w:szCs w:val="20"/>
        </w:rPr>
        <w:t>)</w:t>
      </w:r>
    </w:p>
    <w:p w14:paraId="0B3D8579" w14:textId="5C33D5BA" w:rsidR="00E666D2" w:rsidRDefault="005C1D4A" w:rsidP="00B75FD3">
      <w:pPr>
        <w:pStyle w:val="ListParagraph"/>
        <w:numPr>
          <w:ilvl w:val="3"/>
          <w:numId w:val="45"/>
        </w:numPr>
        <w:spacing w:line="240" w:lineRule="exact"/>
        <w:rPr>
          <w:rFonts w:ascii="Arial" w:hAnsi="Arial" w:cs="Arial"/>
          <w:color w:val="6C6C6C"/>
          <w:sz w:val="20"/>
          <w:szCs w:val="20"/>
        </w:rPr>
      </w:pPr>
      <w:r>
        <w:rPr>
          <w:rFonts w:ascii="Arial" w:hAnsi="Arial" w:cs="Arial"/>
          <w:color w:val="6C6C6C"/>
          <w:sz w:val="20"/>
          <w:szCs w:val="20"/>
        </w:rPr>
        <w:t>A</w:t>
      </w:r>
      <w:r w:rsidR="00ED6D83" w:rsidRPr="00ED6D83">
        <w:rPr>
          <w:rFonts w:ascii="Arial" w:hAnsi="Arial" w:cs="Arial"/>
          <w:color w:val="6C6C6C"/>
          <w:sz w:val="20"/>
          <w:szCs w:val="20"/>
        </w:rPr>
        <w:t xml:space="preserve">ssess for </w:t>
      </w:r>
      <w:r w:rsidR="00ED4E41">
        <w:rPr>
          <w:rFonts w:ascii="Arial" w:hAnsi="Arial" w:cs="Arial"/>
          <w:color w:val="6C6C6C"/>
          <w:sz w:val="20"/>
          <w:szCs w:val="20"/>
        </w:rPr>
        <w:t>remission from heart failure</w:t>
      </w:r>
      <w:r w:rsidR="004F527B">
        <w:rPr>
          <w:rFonts w:ascii="Arial" w:hAnsi="Arial" w:cs="Arial"/>
          <w:color w:val="6C6C6C"/>
          <w:sz w:val="20"/>
          <w:szCs w:val="20"/>
        </w:rPr>
        <w:t xml:space="preserve"> </w:t>
      </w:r>
      <w:r w:rsidR="003171A5">
        <w:rPr>
          <w:rFonts w:ascii="Arial" w:hAnsi="Arial" w:cs="Arial"/>
          <w:color w:val="6C6C6C"/>
          <w:sz w:val="20"/>
          <w:szCs w:val="20"/>
        </w:rPr>
        <w:t>(“</w:t>
      </w:r>
      <w:r w:rsidR="004F527B">
        <w:rPr>
          <w:rFonts w:ascii="Arial" w:hAnsi="Arial" w:cs="Arial"/>
          <w:color w:val="6C6C6C"/>
          <w:sz w:val="20"/>
          <w:szCs w:val="20"/>
        </w:rPr>
        <w:t>off-pump</w:t>
      </w:r>
      <w:r w:rsidR="003171A5">
        <w:rPr>
          <w:rFonts w:ascii="Arial" w:hAnsi="Arial" w:cs="Arial"/>
          <w:color w:val="6C6C6C"/>
          <w:sz w:val="20"/>
          <w:szCs w:val="20"/>
        </w:rPr>
        <w:t>”</w:t>
      </w:r>
      <w:r w:rsidR="004F527B">
        <w:rPr>
          <w:rFonts w:ascii="Arial" w:hAnsi="Arial" w:cs="Arial"/>
          <w:color w:val="6C6C6C"/>
          <w:sz w:val="20"/>
          <w:szCs w:val="20"/>
        </w:rPr>
        <w:t xml:space="preserve"> study</w:t>
      </w:r>
      <w:r w:rsidR="003171A5">
        <w:rPr>
          <w:rFonts w:ascii="Arial" w:hAnsi="Arial" w:cs="Arial"/>
          <w:color w:val="6C6C6C"/>
          <w:sz w:val="20"/>
          <w:szCs w:val="20"/>
        </w:rPr>
        <w:t>)</w:t>
      </w:r>
    </w:p>
    <w:p w14:paraId="4887D052" w14:textId="51513FD0" w:rsidR="00ED6D83" w:rsidRPr="00ED6D83" w:rsidRDefault="00ED6D83" w:rsidP="00B75FD3">
      <w:pPr>
        <w:pStyle w:val="ListParagraph"/>
        <w:numPr>
          <w:ilvl w:val="2"/>
          <w:numId w:val="45"/>
        </w:numPr>
        <w:spacing w:line="240" w:lineRule="exact"/>
        <w:rPr>
          <w:rFonts w:ascii="Arial" w:hAnsi="Arial" w:cs="Arial"/>
          <w:color w:val="6C6C6C"/>
          <w:sz w:val="20"/>
          <w:szCs w:val="20"/>
        </w:rPr>
      </w:pPr>
      <w:r w:rsidRPr="00ED6D83">
        <w:rPr>
          <w:rFonts w:ascii="Arial" w:hAnsi="Arial" w:cs="Arial"/>
          <w:color w:val="6C6C6C"/>
          <w:sz w:val="20"/>
          <w:szCs w:val="20"/>
        </w:rPr>
        <w:t xml:space="preserve">Any additional assessment or intervention required? </w:t>
      </w:r>
      <w:r w:rsidR="00E666D2">
        <w:rPr>
          <w:rFonts w:ascii="Arial" w:hAnsi="Arial" w:cs="Arial"/>
          <w:color w:val="6C6C6C"/>
          <w:sz w:val="20"/>
          <w:szCs w:val="20"/>
        </w:rPr>
        <w:t>Examples: c</w:t>
      </w:r>
      <w:r w:rsidRPr="00ED6D83">
        <w:rPr>
          <w:rFonts w:ascii="Arial" w:hAnsi="Arial" w:cs="Arial"/>
          <w:color w:val="6C6C6C"/>
          <w:sz w:val="20"/>
          <w:szCs w:val="20"/>
        </w:rPr>
        <w:t xml:space="preserve">oronary angiography, angiography for baffle leaks/obstruction, collateral assessment, </w:t>
      </w:r>
      <w:proofErr w:type="spellStart"/>
      <w:r w:rsidRPr="00ED6D83">
        <w:rPr>
          <w:rFonts w:ascii="Arial" w:hAnsi="Arial" w:cs="Arial"/>
          <w:color w:val="6C6C6C"/>
          <w:sz w:val="20"/>
          <w:szCs w:val="20"/>
        </w:rPr>
        <w:t>etc</w:t>
      </w:r>
      <w:proofErr w:type="spellEnd"/>
    </w:p>
    <w:p w14:paraId="1D4FB547" w14:textId="3E432EA9" w:rsidR="00ED6D83" w:rsidRPr="00ED6D83" w:rsidRDefault="00ED6D83" w:rsidP="00B75FD3">
      <w:pPr>
        <w:pStyle w:val="ListParagraph"/>
        <w:numPr>
          <w:ilvl w:val="2"/>
          <w:numId w:val="45"/>
        </w:numPr>
        <w:spacing w:line="240" w:lineRule="exact"/>
        <w:rPr>
          <w:rFonts w:ascii="Arial" w:hAnsi="Arial" w:cs="Arial"/>
          <w:color w:val="6C6C6C"/>
          <w:sz w:val="20"/>
          <w:szCs w:val="20"/>
        </w:rPr>
      </w:pPr>
      <w:r w:rsidRPr="00ED6D83">
        <w:rPr>
          <w:rFonts w:ascii="Arial" w:hAnsi="Arial" w:cs="Arial"/>
          <w:color w:val="6C6C6C"/>
          <w:sz w:val="20"/>
          <w:szCs w:val="20"/>
        </w:rPr>
        <w:t xml:space="preserve">If anticipated intervention, have they had recent dental exam within </w:t>
      </w:r>
      <w:r w:rsidR="00F30CD5">
        <w:rPr>
          <w:rFonts w:ascii="Arial" w:hAnsi="Arial" w:cs="Arial"/>
          <w:color w:val="6C6C6C"/>
          <w:sz w:val="20"/>
          <w:szCs w:val="20"/>
        </w:rPr>
        <w:t>3</w:t>
      </w:r>
      <w:r w:rsidR="00E97FBD">
        <w:rPr>
          <w:rFonts w:ascii="Arial" w:hAnsi="Arial" w:cs="Arial"/>
          <w:color w:val="6C6C6C"/>
          <w:sz w:val="20"/>
          <w:szCs w:val="20"/>
        </w:rPr>
        <w:t>-6</w:t>
      </w:r>
      <w:r w:rsidRPr="00ED6D83">
        <w:rPr>
          <w:rFonts w:ascii="Arial" w:hAnsi="Arial" w:cs="Arial"/>
          <w:color w:val="6C6C6C"/>
          <w:sz w:val="20"/>
          <w:szCs w:val="20"/>
        </w:rPr>
        <w:t xml:space="preserve"> months?</w:t>
      </w:r>
      <w:r w:rsidR="00BC4390">
        <w:rPr>
          <w:rFonts w:ascii="Arial" w:hAnsi="Arial" w:cs="Arial"/>
          <w:color w:val="6C6C6C"/>
          <w:sz w:val="20"/>
          <w:szCs w:val="20"/>
        </w:rPr>
        <w:t xml:space="preserve"> (poor dental health may place patient at increased risk of infection of any prosthetic material)</w:t>
      </w:r>
    </w:p>
    <w:p w14:paraId="15EA3651" w14:textId="77777777" w:rsidR="00ED6D83" w:rsidRPr="00ED6D83" w:rsidRDefault="00ED6D83" w:rsidP="00B75FD3">
      <w:pPr>
        <w:pStyle w:val="ListParagraph"/>
        <w:numPr>
          <w:ilvl w:val="2"/>
          <w:numId w:val="45"/>
        </w:numPr>
        <w:spacing w:line="240" w:lineRule="exact"/>
        <w:rPr>
          <w:rFonts w:ascii="Arial" w:hAnsi="Arial" w:cs="Arial"/>
          <w:color w:val="6C6C6C"/>
          <w:sz w:val="20"/>
          <w:szCs w:val="20"/>
        </w:rPr>
      </w:pPr>
      <w:r w:rsidRPr="00ED6D83">
        <w:rPr>
          <w:rFonts w:ascii="Arial" w:hAnsi="Arial" w:cs="Arial"/>
          <w:color w:val="6C6C6C"/>
          <w:sz w:val="20"/>
          <w:szCs w:val="20"/>
        </w:rPr>
        <w:t>Review vascular access – may need vascular ultrasound prior to procedure</w:t>
      </w:r>
    </w:p>
    <w:p w14:paraId="55328CE1" w14:textId="0D2B9A85" w:rsidR="00ED6D83" w:rsidRPr="00ED6D83" w:rsidRDefault="00ED6D83" w:rsidP="00B75FD3">
      <w:pPr>
        <w:pStyle w:val="ListParagraph"/>
        <w:numPr>
          <w:ilvl w:val="2"/>
          <w:numId w:val="45"/>
        </w:numPr>
        <w:spacing w:line="240" w:lineRule="exact"/>
        <w:rPr>
          <w:rFonts w:ascii="Arial" w:hAnsi="Arial" w:cs="Arial"/>
          <w:color w:val="6C6C6C"/>
          <w:sz w:val="20"/>
          <w:szCs w:val="20"/>
        </w:rPr>
      </w:pPr>
      <w:r w:rsidRPr="00ED6D83">
        <w:rPr>
          <w:rFonts w:ascii="Arial" w:hAnsi="Arial" w:cs="Arial"/>
          <w:color w:val="6C6C6C"/>
          <w:sz w:val="20"/>
          <w:szCs w:val="20"/>
        </w:rPr>
        <w:t xml:space="preserve">Review anticoagulation </w:t>
      </w:r>
      <w:r w:rsidR="007675BE">
        <w:rPr>
          <w:rFonts w:ascii="Arial" w:hAnsi="Arial" w:cs="Arial"/>
          <w:color w:val="6C6C6C"/>
          <w:sz w:val="20"/>
          <w:szCs w:val="20"/>
        </w:rPr>
        <w:t xml:space="preserve">– continue </w:t>
      </w:r>
      <w:r w:rsidRPr="00ED6D83">
        <w:rPr>
          <w:rFonts w:ascii="Arial" w:hAnsi="Arial" w:cs="Arial"/>
          <w:color w:val="6C6C6C"/>
          <w:sz w:val="20"/>
          <w:szCs w:val="20"/>
        </w:rPr>
        <w:t>medication until day of procedure unless supra-therapeutic</w:t>
      </w:r>
    </w:p>
    <w:p w14:paraId="0F536A35" w14:textId="77777777" w:rsidR="00ED6D83" w:rsidRPr="00ED6D83" w:rsidRDefault="00ED6D83" w:rsidP="00B75FD3">
      <w:pPr>
        <w:pStyle w:val="ListParagraph"/>
        <w:numPr>
          <w:ilvl w:val="2"/>
          <w:numId w:val="45"/>
        </w:numPr>
        <w:spacing w:line="240" w:lineRule="exact"/>
        <w:rPr>
          <w:rFonts w:ascii="Arial" w:hAnsi="Arial" w:cs="Arial"/>
          <w:color w:val="6C6C6C"/>
          <w:sz w:val="20"/>
          <w:szCs w:val="20"/>
        </w:rPr>
      </w:pPr>
      <w:r w:rsidRPr="00ED6D83">
        <w:rPr>
          <w:rFonts w:ascii="Arial" w:hAnsi="Arial" w:cs="Arial"/>
          <w:color w:val="6C6C6C"/>
          <w:sz w:val="20"/>
          <w:szCs w:val="20"/>
        </w:rPr>
        <w:t>Determine mode of echo imaging: TEE vs TTE</w:t>
      </w:r>
    </w:p>
    <w:p w14:paraId="0E1E3E43" w14:textId="70EC7464" w:rsidR="00ED6D83" w:rsidRDefault="00ED6D83" w:rsidP="00B75FD3">
      <w:pPr>
        <w:pStyle w:val="ListParagraph"/>
        <w:numPr>
          <w:ilvl w:val="2"/>
          <w:numId w:val="45"/>
        </w:numPr>
        <w:spacing w:line="240" w:lineRule="exact"/>
        <w:rPr>
          <w:rFonts w:ascii="Arial" w:hAnsi="Arial" w:cs="Arial"/>
          <w:color w:val="6C6C6C"/>
          <w:sz w:val="20"/>
          <w:szCs w:val="20"/>
        </w:rPr>
      </w:pPr>
      <w:r w:rsidRPr="00ED6D83">
        <w:rPr>
          <w:rFonts w:ascii="Arial" w:hAnsi="Arial" w:cs="Arial"/>
          <w:color w:val="6C6C6C"/>
          <w:sz w:val="20"/>
          <w:szCs w:val="20"/>
        </w:rPr>
        <w:t xml:space="preserve">Notify all necessary teams that need to be available: Imaging, HF, VAD coordinator, CV surgery </w:t>
      </w:r>
    </w:p>
    <w:p w14:paraId="3A3A1B96" w14:textId="7FEB1891" w:rsidR="007675BE" w:rsidRDefault="007675BE" w:rsidP="00B75FD3">
      <w:pPr>
        <w:pStyle w:val="ListParagraph"/>
        <w:numPr>
          <w:ilvl w:val="2"/>
          <w:numId w:val="45"/>
        </w:numPr>
        <w:spacing w:line="240" w:lineRule="exact"/>
        <w:rPr>
          <w:rFonts w:ascii="Arial" w:hAnsi="Arial" w:cs="Arial"/>
          <w:color w:val="6C6C6C"/>
          <w:sz w:val="20"/>
          <w:szCs w:val="20"/>
        </w:rPr>
      </w:pPr>
      <w:r>
        <w:rPr>
          <w:rFonts w:ascii="Arial" w:hAnsi="Arial" w:cs="Arial"/>
          <w:color w:val="6C6C6C"/>
          <w:sz w:val="20"/>
          <w:szCs w:val="20"/>
        </w:rPr>
        <w:t>Check labs within 1 week of study</w:t>
      </w:r>
    </w:p>
    <w:p w14:paraId="791A6E01" w14:textId="58509EB5" w:rsidR="007675BE" w:rsidRDefault="007675BE" w:rsidP="00B75FD3">
      <w:pPr>
        <w:pStyle w:val="ListParagraph"/>
        <w:numPr>
          <w:ilvl w:val="3"/>
          <w:numId w:val="45"/>
        </w:numPr>
        <w:spacing w:line="240" w:lineRule="exact"/>
        <w:rPr>
          <w:rFonts w:ascii="Arial" w:hAnsi="Arial" w:cs="Arial"/>
          <w:color w:val="6C6C6C"/>
          <w:sz w:val="20"/>
          <w:szCs w:val="20"/>
        </w:rPr>
      </w:pPr>
      <w:r>
        <w:rPr>
          <w:rFonts w:ascii="Arial" w:hAnsi="Arial" w:cs="Arial"/>
          <w:color w:val="6C6C6C"/>
          <w:sz w:val="20"/>
          <w:szCs w:val="20"/>
        </w:rPr>
        <w:t>Optimize hemoglobin if necessary</w:t>
      </w:r>
    </w:p>
    <w:p w14:paraId="27E57C5E" w14:textId="2CC6E14D" w:rsidR="007675BE" w:rsidRPr="00ED6D83" w:rsidRDefault="007675BE" w:rsidP="00B75FD3">
      <w:pPr>
        <w:pStyle w:val="ListParagraph"/>
        <w:numPr>
          <w:ilvl w:val="3"/>
          <w:numId w:val="45"/>
        </w:numPr>
        <w:spacing w:line="240" w:lineRule="exact"/>
        <w:rPr>
          <w:rFonts w:ascii="Arial" w:hAnsi="Arial" w:cs="Arial"/>
          <w:color w:val="6C6C6C"/>
          <w:sz w:val="20"/>
          <w:szCs w:val="20"/>
        </w:rPr>
      </w:pPr>
      <w:r>
        <w:rPr>
          <w:rFonts w:ascii="Arial" w:hAnsi="Arial" w:cs="Arial"/>
          <w:color w:val="6C6C6C"/>
          <w:sz w:val="20"/>
          <w:szCs w:val="20"/>
        </w:rPr>
        <w:t>Ensure anticoagulation within target range</w:t>
      </w:r>
    </w:p>
    <w:p w14:paraId="39473CFF" w14:textId="51565437" w:rsidR="00ED6D83" w:rsidRPr="00ED6D83" w:rsidRDefault="00ED6D83" w:rsidP="00B75FD3">
      <w:pPr>
        <w:pStyle w:val="ListParagraph"/>
        <w:numPr>
          <w:ilvl w:val="1"/>
          <w:numId w:val="45"/>
        </w:numPr>
        <w:spacing w:line="240" w:lineRule="exact"/>
        <w:rPr>
          <w:rFonts w:ascii="Arial" w:hAnsi="Arial" w:cs="Arial"/>
          <w:color w:val="6C6C6C"/>
          <w:sz w:val="20"/>
          <w:szCs w:val="20"/>
        </w:rPr>
      </w:pPr>
      <w:r w:rsidRPr="00ED6D83">
        <w:rPr>
          <w:rFonts w:ascii="Arial" w:hAnsi="Arial" w:cs="Arial"/>
          <w:color w:val="6C6C6C"/>
          <w:sz w:val="20"/>
          <w:szCs w:val="20"/>
        </w:rPr>
        <w:t xml:space="preserve">Day of </w:t>
      </w:r>
      <w:r>
        <w:rPr>
          <w:rFonts w:ascii="Arial" w:hAnsi="Arial" w:cs="Arial"/>
          <w:color w:val="6C6C6C"/>
          <w:sz w:val="20"/>
          <w:szCs w:val="20"/>
        </w:rPr>
        <w:t>Cath</w:t>
      </w:r>
      <w:r w:rsidR="007675BE">
        <w:rPr>
          <w:rFonts w:ascii="Arial" w:hAnsi="Arial" w:cs="Arial"/>
          <w:color w:val="6C6C6C"/>
          <w:sz w:val="20"/>
          <w:szCs w:val="20"/>
        </w:rPr>
        <w:t xml:space="preserve"> Logistics</w:t>
      </w:r>
      <w:r w:rsidRPr="00ED6D83">
        <w:rPr>
          <w:rFonts w:ascii="Arial" w:hAnsi="Arial" w:cs="Arial"/>
          <w:color w:val="6C6C6C"/>
          <w:sz w:val="20"/>
          <w:szCs w:val="20"/>
        </w:rPr>
        <w:t>:</w:t>
      </w:r>
    </w:p>
    <w:p w14:paraId="7CFBE65D" w14:textId="2FEBE495" w:rsidR="00ED6D83" w:rsidRPr="00ED6D83" w:rsidRDefault="00ED6D83" w:rsidP="00B75FD3">
      <w:pPr>
        <w:pStyle w:val="ListParagraph"/>
        <w:numPr>
          <w:ilvl w:val="2"/>
          <w:numId w:val="45"/>
        </w:numPr>
        <w:spacing w:line="240" w:lineRule="exact"/>
        <w:rPr>
          <w:rFonts w:ascii="Arial" w:hAnsi="Arial" w:cs="Arial"/>
          <w:color w:val="6C6C6C"/>
          <w:sz w:val="20"/>
          <w:szCs w:val="20"/>
        </w:rPr>
      </w:pPr>
      <w:r w:rsidRPr="00ED6D83">
        <w:rPr>
          <w:rFonts w:ascii="Arial" w:hAnsi="Arial" w:cs="Arial"/>
          <w:color w:val="6C6C6C"/>
          <w:sz w:val="20"/>
          <w:szCs w:val="20"/>
        </w:rPr>
        <w:t>Hold anti-hypertensives</w:t>
      </w:r>
    </w:p>
    <w:p w14:paraId="67C80297" w14:textId="36BFBF1B" w:rsidR="007675BE" w:rsidRPr="00ED6D83" w:rsidRDefault="00A22DB7" w:rsidP="00B75FD3">
      <w:pPr>
        <w:pStyle w:val="ListParagraph"/>
        <w:numPr>
          <w:ilvl w:val="2"/>
          <w:numId w:val="45"/>
        </w:numPr>
        <w:spacing w:line="240" w:lineRule="exact"/>
        <w:rPr>
          <w:rFonts w:ascii="Arial" w:hAnsi="Arial" w:cs="Arial"/>
          <w:color w:val="6C6C6C"/>
          <w:sz w:val="20"/>
          <w:szCs w:val="20"/>
        </w:rPr>
      </w:pPr>
      <w:r>
        <w:rPr>
          <w:rFonts w:ascii="Arial" w:hAnsi="Arial" w:cs="Arial"/>
          <w:color w:val="6C6C6C"/>
          <w:sz w:val="20"/>
          <w:szCs w:val="20"/>
        </w:rPr>
        <w:t xml:space="preserve">Consider </w:t>
      </w:r>
      <w:r w:rsidR="002A39A3">
        <w:rPr>
          <w:rFonts w:ascii="Arial" w:hAnsi="Arial" w:cs="Arial"/>
          <w:color w:val="6C6C6C"/>
          <w:sz w:val="20"/>
          <w:szCs w:val="20"/>
        </w:rPr>
        <w:t>holding warfarin and</w:t>
      </w:r>
      <w:r w:rsidR="007675BE" w:rsidRPr="18F9F0C8">
        <w:rPr>
          <w:rFonts w:ascii="Arial" w:hAnsi="Arial" w:cs="Arial"/>
          <w:color w:val="6C6C6C"/>
          <w:sz w:val="20"/>
          <w:szCs w:val="20"/>
        </w:rPr>
        <w:t xml:space="preserve"> aspirin the morning of the procedure</w:t>
      </w:r>
      <w:r w:rsidR="002A39A3">
        <w:rPr>
          <w:rFonts w:ascii="Arial" w:hAnsi="Arial" w:cs="Arial"/>
          <w:color w:val="6C6C6C"/>
          <w:sz w:val="20"/>
          <w:szCs w:val="20"/>
        </w:rPr>
        <w:t xml:space="preserve"> depending on VAD type </w:t>
      </w:r>
    </w:p>
    <w:p w14:paraId="66C174EB" w14:textId="16306D97" w:rsidR="00ED6D83" w:rsidRDefault="00ED6D83" w:rsidP="00B75FD3">
      <w:pPr>
        <w:pStyle w:val="ListParagraph"/>
        <w:numPr>
          <w:ilvl w:val="2"/>
          <w:numId w:val="45"/>
        </w:numPr>
        <w:spacing w:line="240" w:lineRule="exact"/>
        <w:rPr>
          <w:rFonts w:ascii="Arial" w:hAnsi="Arial" w:cs="Arial"/>
          <w:color w:val="6C6C6C"/>
          <w:sz w:val="20"/>
          <w:szCs w:val="20"/>
        </w:rPr>
      </w:pPr>
      <w:r w:rsidRPr="00ED6D83">
        <w:rPr>
          <w:rFonts w:ascii="Arial" w:hAnsi="Arial" w:cs="Arial"/>
          <w:color w:val="6C6C6C"/>
          <w:sz w:val="20"/>
          <w:szCs w:val="20"/>
        </w:rPr>
        <w:t xml:space="preserve">Routine VAD labs: </w:t>
      </w:r>
      <w:r w:rsidR="00A10CD3">
        <w:rPr>
          <w:rFonts w:ascii="Arial" w:hAnsi="Arial" w:cs="Arial"/>
          <w:color w:val="6C6C6C"/>
          <w:sz w:val="20"/>
          <w:szCs w:val="20"/>
        </w:rPr>
        <w:t>serum chemistry</w:t>
      </w:r>
      <w:r w:rsidRPr="00ED6D83">
        <w:rPr>
          <w:rFonts w:ascii="Arial" w:hAnsi="Arial" w:cs="Arial"/>
          <w:color w:val="6C6C6C"/>
          <w:sz w:val="20"/>
          <w:szCs w:val="20"/>
        </w:rPr>
        <w:t xml:space="preserve">, CBC, LDH, </w:t>
      </w:r>
      <w:r w:rsidR="00E97FBD">
        <w:rPr>
          <w:rFonts w:ascii="Arial" w:hAnsi="Arial" w:cs="Arial"/>
          <w:color w:val="6C6C6C"/>
          <w:sz w:val="20"/>
          <w:szCs w:val="20"/>
        </w:rPr>
        <w:t>p</w:t>
      </w:r>
      <w:r w:rsidRPr="00ED6D83">
        <w:rPr>
          <w:rFonts w:ascii="Arial" w:hAnsi="Arial" w:cs="Arial"/>
          <w:color w:val="6C6C6C"/>
          <w:sz w:val="20"/>
          <w:szCs w:val="20"/>
        </w:rPr>
        <w:t>lasma</w:t>
      </w:r>
      <w:r w:rsidR="00E97FBD">
        <w:rPr>
          <w:rFonts w:ascii="Arial" w:hAnsi="Arial" w:cs="Arial"/>
          <w:color w:val="6C6C6C"/>
          <w:sz w:val="20"/>
          <w:szCs w:val="20"/>
        </w:rPr>
        <w:t xml:space="preserve"> free</w:t>
      </w:r>
      <w:r w:rsidRPr="00ED6D83">
        <w:rPr>
          <w:rFonts w:ascii="Arial" w:hAnsi="Arial" w:cs="Arial"/>
          <w:color w:val="6C6C6C"/>
          <w:sz w:val="20"/>
          <w:szCs w:val="20"/>
        </w:rPr>
        <w:t xml:space="preserve"> </w:t>
      </w:r>
      <w:r w:rsidR="00E97FBD">
        <w:rPr>
          <w:rFonts w:ascii="Arial" w:hAnsi="Arial" w:cs="Arial"/>
          <w:color w:val="6C6C6C"/>
          <w:sz w:val="20"/>
          <w:szCs w:val="20"/>
        </w:rPr>
        <w:t>hemoglobin</w:t>
      </w:r>
      <w:r w:rsidRPr="00ED6D83">
        <w:rPr>
          <w:rFonts w:ascii="Arial" w:hAnsi="Arial" w:cs="Arial"/>
          <w:color w:val="6C6C6C"/>
          <w:sz w:val="20"/>
          <w:szCs w:val="20"/>
        </w:rPr>
        <w:t>, BNP</w:t>
      </w:r>
      <w:r w:rsidR="00E666D2">
        <w:rPr>
          <w:rFonts w:ascii="Arial" w:hAnsi="Arial" w:cs="Arial"/>
          <w:color w:val="6C6C6C"/>
          <w:sz w:val="20"/>
          <w:szCs w:val="20"/>
        </w:rPr>
        <w:t>/NT-</w:t>
      </w:r>
      <w:proofErr w:type="spellStart"/>
      <w:r w:rsidR="00E666D2">
        <w:rPr>
          <w:rFonts w:ascii="Arial" w:hAnsi="Arial" w:cs="Arial"/>
          <w:color w:val="6C6C6C"/>
          <w:sz w:val="20"/>
          <w:szCs w:val="20"/>
        </w:rPr>
        <w:t>proBNP</w:t>
      </w:r>
      <w:proofErr w:type="spellEnd"/>
      <w:r w:rsidRPr="00ED6D83">
        <w:rPr>
          <w:rFonts w:ascii="Arial" w:hAnsi="Arial" w:cs="Arial"/>
          <w:color w:val="6C6C6C"/>
          <w:sz w:val="20"/>
          <w:szCs w:val="20"/>
        </w:rPr>
        <w:t>, INR</w:t>
      </w:r>
    </w:p>
    <w:p w14:paraId="5AE9071B" w14:textId="58E87A49" w:rsidR="00F17A38" w:rsidRDefault="00F17A38" w:rsidP="00B75FD3">
      <w:pPr>
        <w:pStyle w:val="ListParagraph"/>
        <w:numPr>
          <w:ilvl w:val="2"/>
          <w:numId w:val="45"/>
        </w:numPr>
        <w:spacing w:line="240" w:lineRule="exact"/>
        <w:rPr>
          <w:rFonts w:ascii="Arial" w:hAnsi="Arial" w:cs="Arial"/>
          <w:color w:val="6C6C6C"/>
          <w:sz w:val="20"/>
          <w:szCs w:val="20"/>
        </w:rPr>
      </w:pPr>
      <w:r>
        <w:rPr>
          <w:rFonts w:ascii="Arial" w:hAnsi="Arial" w:cs="Arial"/>
          <w:color w:val="6C6C6C"/>
          <w:sz w:val="20"/>
          <w:szCs w:val="20"/>
        </w:rPr>
        <w:t>Planning: Cath team</w:t>
      </w:r>
    </w:p>
    <w:p w14:paraId="7FAE7A13" w14:textId="3DC6BA8F" w:rsidR="00F01658" w:rsidRDefault="00F01658" w:rsidP="00B75FD3">
      <w:pPr>
        <w:pStyle w:val="ListParagraph"/>
        <w:numPr>
          <w:ilvl w:val="3"/>
          <w:numId w:val="45"/>
        </w:numPr>
        <w:spacing w:line="240" w:lineRule="exact"/>
        <w:rPr>
          <w:rFonts w:ascii="Arial" w:hAnsi="Arial" w:cs="Arial"/>
          <w:color w:val="6C6C6C"/>
          <w:sz w:val="20"/>
          <w:szCs w:val="20"/>
        </w:rPr>
      </w:pPr>
      <w:r w:rsidRPr="00ED6D83">
        <w:rPr>
          <w:rFonts w:ascii="Arial" w:hAnsi="Arial" w:cs="Arial"/>
          <w:color w:val="6C6C6C"/>
          <w:sz w:val="20"/>
          <w:szCs w:val="20"/>
        </w:rPr>
        <w:t xml:space="preserve">Communicate with cath team regarding anticipated </w:t>
      </w:r>
      <w:r w:rsidR="002542E5">
        <w:rPr>
          <w:rFonts w:ascii="Arial" w:hAnsi="Arial" w:cs="Arial"/>
          <w:color w:val="6C6C6C"/>
          <w:sz w:val="20"/>
          <w:szCs w:val="20"/>
        </w:rPr>
        <w:t>RPM</w:t>
      </w:r>
      <w:r w:rsidRPr="00ED6D83">
        <w:rPr>
          <w:rFonts w:ascii="Arial" w:hAnsi="Arial" w:cs="Arial"/>
          <w:color w:val="6C6C6C"/>
          <w:sz w:val="20"/>
          <w:szCs w:val="20"/>
        </w:rPr>
        <w:t xml:space="preserve"> changes and what hemodynamic measurements should be recorded </w:t>
      </w:r>
      <w:r>
        <w:rPr>
          <w:rFonts w:ascii="Arial" w:hAnsi="Arial" w:cs="Arial"/>
          <w:color w:val="6C6C6C"/>
          <w:sz w:val="20"/>
          <w:szCs w:val="20"/>
        </w:rPr>
        <w:t>during case</w:t>
      </w:r>
    </w:p>
    <w:p w14:paraId="3B8E9CF8" w14:textId="046A8FE7" w:rsidR="00F17A38" w:rsidRPr="00ED6D83" w:rsidRDefault="00F17A38" w:rsidP="00B75FD3">
      <w:pPr>
        <w:pStyle w:val="ListParagraph"/>
        <w:numPr>
          <w:ilvl w:val="3"/>
          <w:numId w:val="45"/>
        </w:numPr>
        <w:spacing w:line="240" w:lineRule="exact"/>
        <w:rPr>
          <w:rFonts w:ascii="Arial" w:hAnsi="Arial" w:cs="Arial"/>
          <w:color w:val="6C6C6C"/>
          <w:sz w:val="20"/>
          <w:szCs w:val="20"/>
        </w:rPr>
      </w:pPr>
      <w:r>
        <w:rPr>
          <w:rFonts w:ascii="Arial" w:hAnsi="Arial" w:cs="Arial"/>
          <w:color w:val="6C6C6C"/>
          <w:sz w:val="20"/>
          <w:szCs w:val="20"/>
        </w:rPr>
        <w:t>Leaving a Swan-Ganz catheter in place during the cath (as opposed to using a balloon-wedge) significantly aids in obtaining hemodynamic data</w:t>
      </w:r>
      <w:r w:rsidR="001875B1">
        <w:rPr>
          <w:rFonts w:ascii="Arial" w:hAnsi="Arial" w:cs="Arial"/>
          <w:color w:val="6C6C6C"/>
          <w:sz w:val="20"/>
          <w:szCs w:val="20"/>
        </w:rPr>
        <w:t xml:space="preserve"> quickly</w:t>
      </w:r>
    </w:p>
    <w:p w14:paraId="09CA206D" w14:textId="77777777" w:rsidR="007675BE" w:rsidRDefault="007675BE" w:rsidP="00B75FD3">
      <w:pPr>
        <w:pStyle w:val="ListParagraph"/>
        <w:numPr>
          <w:ilvl w:val="2"/>
          <w:numId w:val="45"/>
        </w:numPr>
        <w:spacing w:line="240" w:lineRule="exact"/>
        <w:rPr>
          <w:rFonts w:ascii="Arial" w:hAnsi="Arial" w:cs="Arial"/>
          <w:color w:val="6C6C6C"/>
          <w:sz w:val="20"/>
          <w:szCs w:val="20"/>
        </w:rPr>
      </w:pPr>
      <w:r>
        <w:rPr>
          <w:rFonts w:ascii="Arial" w:hAnsi="Arial" w:cs="Arial"/>
          <w:color w:val="6C6C6C"/>
          <w:sz w:val="20"/>
          <w:szCs w:val="20"/>
        </w:rPr>
        <w:t>Anesthesia plan</w:t>
      </w:r>
    </w:p>
    <w:p w14:paraId="6812686E" w14:textId="63B56AF3" w:rsidR="005E03F5" w:rsidRDefault="00ED6D83" w:rsidP="00B75FD3">
      <w:pPr>
        <w:pStyle w:val="ListParagraph"/>
        <w:numPr>
          <w:ilvl w:val="3"/>
          <w:numId w:val="45"/>
        </w:numPr>
        <w:spacing w:line="240" w:lineRule="exact"/>
        <w:rPr>
          <w:rFonts w:ascii="Arial" w:hAnsi="Arial" w:cs="Arial"/>
          <w:color w:val="6C6C6C"/>
          <w:sz w:val="20"/>
          <w:szCs w:val="20"/>
        </w:rPr>
      </w:pPr>
      <w:r w:rsidRPr="007675BE">
        <w:rPr>
          <w:rFonts w:ascii="Arial" w:hAnsi="Arial" w:cs="Arial"/>
          <w:color w:val="6C6C6C"/>
          <w:sz w:val="20"/>
          <w:szCs w:val="20"/>
        </w:rPr>
        <w:t>Discuss with anesthesia whether general anesthesia vs conscious sedation</w:t>
      </w:r>
      <w:r w:rsidR="00BC4390">
        <w:rPr>
          <w:rFonts w:ascii="Arial" w:hAnsi="Arial" w:cs="Arial"/>
          <w:color w:val="6C6C6C"/>
          <w:sz w:val="20"/>
          <w:szCs w:val="20"/>
        </w:rPr>
        <w:t xml:space="preserve"> is planned. Significant vasodilation during the case could make interpretation of </w:t>
      </w:r>
      <w:r w:rsidR="00BC4390">
        <w:rPr>
          <w:rFonts w:ascii="Arial" w:hAnsi="Arial" w:cs="Arial"/>
          <w:color w:val="6C6C6C"/>
          <w:sz w:val="20"/>
          <w:szCs w:val="20"/>
        </w:rPr>
        <w:lastRenderedPageBreak/>
        <w:t xml:space="preserve">hemodynamics difficult. </w:t>
      </w:r>
      <w:r w:rsidR="005E03F5" w:rsidRPr="007675BE">
        <w:rPr>
          <w:rFonts w:ascii="Arial" w:hAnsi="Arial" w:cs="Arial"/>
          <w:color w:val="6C6C6C"/>
          <w:sz w:val="20"/>
          <w:szCs w:val="20"/>
        </w:rPr>
        <w:t>Ideally catheterization would be performed with patient sedated but breathing spontaneously to mimic as closely as possible the physiology in the awake state</w:t>
      </w:r>
    </w:p>
    <w:p w14:paraId="737D20A1" w14:textId="47C16521" w:rsidR="007675BE" w:rsidRPr="007675BE" w:rsidRDefault="007675BE" w:rsidP="00B75FD3">
      <w:pPr>
        <w:pStyle w:val="ListParagraph"/>
        <w:numPr>
          <w:ilvl w:val="3"/>
          <w:numId w:val="45"/>
        </w:numPr>
        <w:spacing w:line="240" w:lineRule="exact"/>
        <w:rPr>
          <w:rFonts w:ascii="Arial" w:hAnsi="Arial" w:cs="Arial"/>
          <w:color w:val="6C6C6C"/>
          <w:sz w:val="20"/>
          <w:szCs w:val="20"/>
        </w:rPr>
      </w:pPr>
      <w:r w:rsidRPr="00ED6D83">
        <w:rPr>
          <w:rFonts w:ascii="Arial" w:hAnsi="Arial" w:cs="Arial"/>
          <w:color w:val="6C6C6C"/>
          <w:sz w:val="20"/>
          <w:szCs w:val="20"/>
        </w:rPr>
        <w:t xml:space="preserve">Discuss with </w:t>
      </w:r>
      <w:r>
        <w:rPr>
          <w:rFonts w:ascii="Arial" w:hAnsi="Arial" w:cs="Arial"/>
          <w:color w:val="6C6C6C"/>
          <w:sz w:val="20"/>
          <w:szCs w:val="20"/>
        </w:rPr>
        <w:t>A</w:t>
      </w:r>
      <w:r w:rsidRPr="00ED6D83">
        <w:rPr>
          <w:rFonts w:ascii="Arial" w:hAnsi="Arial" w:cs="Arial"/>
          <w:color w:val="6C6C6C"/>
          <w:sz w:val="20"/>
          <w:szCs w:val="20"/>
        </w:rPr>
        <w:t>nesthesia regarding importance of communicating initiation of vasoactive</w:t>
      </w:r>
      <w:r>
        <w:rPr>
          <w:rFonts w:ascii="Arial" w:hAnsi="Arial" w:cs="Arial"/>
          <w:color w:val="6C6C6C"/>
          <w:sz w:val="20"/>
          <w:szCs w:val="20"/>
        </w:rPr>
        <w:t xml:space="preserve"> agent</w:t>
      </w:r>
      <w:r w:rsidRPr="00ED6D83">
        <w:rPr>
          <w:rFonts w:ascii="Arial" w:hAnsi="Arial" w:cs="Arial"/>
          <w:color w:val="6C6C6C"/>
          <w:sz w:val="20"/>
          <w:szCs w:val="20"/>
        </w:rPr>
        <w:t>s during case</w:t>
      </w:r>
      <w:r>
        <w:rPr>
          <w:rFonts w:ascii="Arial" w:hAnsi="Arial" w:cs="Arial"/>
          <w:color w:val="6C6C6C"/>
          <w:sz w:val="20"/>
          <w:szCs w:val="20"/>
        </w:rPr>
        <w:t xml:space="preserve"> as this will affect interpretation of data</w:t>
      </w:r>
    </w:p>
    <w:p w14:paraId="67835B19" w14:textId="77777777" w:rsidR="00A10CD3" w:rsidRDefault="00A10CD3" w:rsidP="00B75FD3">
      <w:pPr>
        <w:pStyle w:val="ListParagraph"/>
        <w:numPr>
          <w:ilvl w:val="2"/>
          <w:numId w:val="45"/>
        </w:numPr>
        <w:spacing w:line="240" w:lineRule="exact"/>
        <w:rPr>
          <w:rFonts w:ascii="Arial" w:hAnsi="Arial" w:cs="Arial"/>
          <w:color w:val="6C6C6C"/>
          <w:sz w:val="20"/>
          <w:szCs w:val="20"/>
        </w:rPr>
      </w:pPr>
      <w:r>
        <w:rPr>
          <w:rFonts w:ascii="Arial" w:hAnsi="Arial" w:cs="Arial"/>
          <w:color w:val="6C6C6C"/>
          <w:sz w:val="20"/>
          <w:szCs w:val="20"/>
        </w:rPr>
        <w:t>Monitoring</w:t>
      </w:r>
    </w:p>
    <w:p w14:paraId="4AE57349" w14:textId="4DF73C9E" w:rsidR="00ED6D83" w:rsidRPr="00ED6D83" w:rsidRDefault="00ED6D83" w:rsidP="00B75FD3">
      <w:pPr>
        <w:pStyle w:val="ListParagraph"/>
        <w:numPr>
          <w:ilvl w:val="3"/>
          <w:numId w:val="45"/>
        </w:numPr>
        <w:spacing w:line="240" w:lineRule="exact"/>
        <w:rPr>
          <w:rFonts w:ascii="Arial" w:hAnsi="Arial" w:cs="Arial"/>
          <w:color w:val="6C6C6C"/>
          <w:sz w:val="20"/>
          <w:szCs w:val="20"/>
        </w:rPr>
      </w:pPr>
      <w:r>
        <w:rPr>
          <w:rFonts w:ascii="Arial" w:hAnsi="Arial" w:cs="Arial"/>
          <w:color w:val="6C6C6C"/>
          <w:sz w:val="20"/>
          <w:szCs w:val="20"/>
        </w:rPr>
        <w:t xml:space="preserve">Blood Pressure </w:t>
      </w:r>
      <w:r w:rsidR="00BC4390">
        <w:rPr>
          <w:rFonts w:ascii="Arial" w:hAnsi="Arial" w:cs="Arial"/>
          <w:color w:val="6C6C6C"/>
          <w:sz w:val="20"/>
          <w:szCs w:val="20"/>
        </w:rPr>
        <w:t xml:space="preserve">and Heart Rate </w:t>
      </w:r>
      <w:r>
        <w:rPr>
          <w:rFonts w:ascii="Arial" w:hAnsi="Arial" w:cs="Arial"/>
          <w:color w:val="6C6C6C"/>
          <w:sz w:val="20"/>
          <w:szCs w:val="20"/>
        </w:rPr>
        <w:t>Monitoring:</w:t>
      </w:r>
    </w:p>
    <w:p w14:paraId="5F849913" w14:textId="40CE1D1D" w:rsidR="00ED6D83" w:rsidRPr="00ED6D83" w:rsidRDefault="00ED6D83" w:rsidP="00B75FD3">
      <w:pPr>
        <w:pStyle w:val="ListParagraph"/>
        <w:numPr>
          <w:ilvl w:val="4"/>
          <w:numId w:val="45"/>
        </w:numPr>
        <w:spacing w:line="240" w:lineRule="exact"/>
        <w:rPr>
          <w:rFonts w:ascii="Arial" w:hAnsi="Arial" w:cs="Arial"/>
          <w:color w:val="6C6C6C"/>
          <w:sz w:val="20"/>
          <w:szCs w:val="20"/>
        </w:rPr>
      </w:pPr>
      <w:r w:rsidRPr="00ED6D83">
        <w:rPr>
          <w:rFonts w:ascii="Arial" w:hAnsi="Arial" w:cs="Arial"/>
          <w:color w:val="6C6C6C"/>
          <w:sz w:val="20"/>
          <w:szCs w:val="20"/>
        </w:rPr>
        <w:t>Discuss with Anesthesia regarding monitoring of BP and goal BP- arterial line versus Doppler MAP</w:t>
      </w:r>
    </w:p>
    <w:p w14:paraId="7CF15AC5" w14:textId="20DD69B8" w:rsidR="00ED6D83" w:rsidRDefault="00ED6D83" w:rsidP="00B75FD3">
      <w:pPr>
        <w:pStyle w:val="ListParagraph"/>
        <w:numPr>
          <w:ilvl w:val="4"/>
          <w:numId w:val="45"/>
        </w:numPr>
        <w:spacing w:line="240" w:lineRule="exact"/>
        <w:rPr>
          <w:rFonts w:ascii="Arial" w:hAnsi="Arial" w:cs="Arial"/>
          <w:color w:val="6C6C6C"/>
          <w:sz w:val="20"/>
          <w:szCs w:val="20"/>
        </w:rPr>
      </w:pPr>
      <w:r w:rsidRPr="00ED6D83">
        <w:rPr>
          <w:rFonts w:ascii="Arial" w:hAnsi="Arial" w:cs="Arial"/>
          <w:color w:val="6C6C6C"/>
          <w:sz w:val="20"/>
          <w:szCs w:val="20"/>
        </w:rPr>
        <w:t>If obtaining arterial access, see if Doppler MAP correlates</w:t>
      </w:r>
    </w:p>
    <w:p w14:paraId="692D7608" w14:textId="46A43DB6" w:rsidR="00BC4390" w:rsidRDefault="00BC4390" w:rsidP="00B75FD3">
      <w:pPr>
        <w:pStyle w:val="ListParagraph"/>
        <w:numPr>
          <w:ilvl w:val="4"/>
          <w:numId w:val="45"/>
        </w:numPr>
        <w:spacing w:line="240" w:lineRule="exact"/>
        <w:rPr>
          <w:rFonts w:ascii="Arial" w:hAnsi="Arial" w:cs="Arial"/>
          <w:color w:val="6C6C6C"/>
          <w:sz w:val="20"/>
          <w:szCs w:val="20"/>
        </w:rPr>
      </w:pPr>
      <w:r>
        <w:rPr>
          <w:rFonts w:ascii="Arial" w:hAnsi="Arial" w:cs="Arial"/>
          <w:color w:val="6C6C6C"/>
          <w:sz w:val="20"/>
          <w:szCs w:val="20"/>
        </w:rPr>
        <w:t>Unexplained sinus tachycardia, similar to pre-implant, may be a subtle sign any changes made during cath are not well-tolerated</w:t>
      </w:r>
    </w:p>
    <w:p w14:paraId="3ED06933" w14:textId="5EEFB207" w:rsidR="001875B1" w:rsidRPr="00ED6D83" w:rsidRDefault="001875B1" w:rsidP="00B75FD3">
      <w:pPr>
        <w:pStyle w:val="ListParagraph"/>
        <w:numPr>
          <w:ilvl w:val="4"/>
          <w:numId w:val="45"/>
        </w:numPr>
        <w:spacing w:line="240" w:lineRule="exact"/>
        <w:rPr>
          <w:rFonts w:ascii="Arial" w:hAnsi="Arial" w:cs="Arial"/>
          <w:color w:val="6C6C6C"/>
          <w:sz w:val="20"/>
          <w:szCs w:val="20"/>
        </w:rPr>
      </w:pPr>
      <w:r>
        <w:rPr>
          <w:rFonts w:ascii="Arial" w:hAnsi="Arial" w:cs="Arial"/>
          <w:color w:val="6C6C6C"/>
          <w:sz w:val="20"/>
          <w:szCs w:val="20"/>
        </w:rPr>
        <w:t>Ensure rhythm is the same throughout case, as different rhythms at different times could affect interpretation of hemodynamics</w:t>
      </w:r>
    </w:p>
    <w:p w14:paraId="37DC3748" w14:textId="6FAEEFC9" w:rsidR="00ED6D83" w:rsidRPr="00ED6D83" w:rsidRDefault="00ED6D83" w:rsidP="00B75FD3">
      <w:pPr>
        <w:pStyle w:val="ListParagraph"/>
        <w:numPr>
          <w:ilvl w:val="3"/>
          <w:numId w:val="45"/>
        </w:numPr>
        <w:spacing w:line="240" w:lineRule="exact"/>
        <w:rPr>
          <w:rFonts w:ascii="Arial" w:hAnsi="Arial" w:cs="Arial"/>
          <w:color w:val="6C6C6C"/>
          <w:sz w:val="20"/>
          <w:szCs w:val="20"/>
        </w:rPr>
      </w:pPr>
      <w:r w:rsidRPr="00ED6D83">
        <w:rPr>
          <w:rFonts w:ascii="Arial" w:hAnsi="Arial" w:cs="Arial"/>
          <w:color w:val="6C6C6C"/>
          <w:sz w:val="20"/>
          <w:szCs w:val="20"/>
        </w:rPr>
        <w:t xml:space="preserve">VAD </w:t>
      </w:r>
      <w:r w:rsidR="000B51EC">
        <w:rPr>
          <w:rFonts w:ascii="Arial" w:hAnsi="Arial" w:cs="Arial"/>
          <w:color w:val="6C6C6C"/>
          <w:sz w:val="20"/>
          <w:szCs w:val="20"/>
        </w:rPr>
        <w:t>Monitoring:</w:t>
      </w:r>
    </w:p>
    <w:p w14:paraId="6F83028A" w14:textId="77777777" w:rsidR="00ED6D83" w:rsidRPr="00ED6D83" w:rsidRDefault="00ED6D83" w:rsidP="00B75FD3">
      <w:pPr>
        <w:pStyle w:val="ListParagraph"/>
        <w:numPr>
          <w:ilvl w:val="4"/>
          <w:numId w:val="45"/>
        </w:numPr>
        <w:spacing w:line="240" w:lineRule="exact"/>
        <w:rPr>
          <w:rFonts w:ascii="Arial" w:hAnsi="Arial" w:cs="Arial"/>
          <w:color w:val="6C6C6C"/>
          <w:sz w:val="20"/>
          <w:szCs w:val="20"/>
        </w:rPr>
      </w:pPr>
      <w:r w:rsidRPr="00ED6D83">
        <w:rPr>
          <w:rFonts w:ascii="Arial" w:hAnsi="Arial" w:cs="Arial"/>
          <w:color w:val="6C6C6C"/>
          <w:sz w:val="20"/>
          <w:szCs w:val="20"/>
        </w:rPr>
        <w:t>VAD parameters including VAD waveform or PI should be monitored</w:t>
      </w:r>
    </w:p>
    <w:p w14:paraId="10054A24" w14:textId="1B3CD903" w:rsidR="00ED6D83" w:rsidRPr="00ED6D83" w:rsidRDefault="00ED6D83" w:rsidP="00B75FD3">
      <w:pPr>
        <w:pStyle w:val="ListParagraph"/>
        <w:numPr>
          <w:ilvl w:val="4"/>
          <w:numId w:val="45"/>
        </w:numPr>
        <w:spacing w:line="240" w:lineRule="exact"/>
        <w:rPr>
          <w:rFonts w:ascii="Arial" w:hAnsi="Arial" w:cs="Arial"/>
          <w:color w:val="6C6C6C"/>
          <w:sz w:val="20"/>
          <w:szCs w:val="20"/>
        </w:rPr>
      </w:pPr>
      <w:r w:rsidRPr="00ED6D83">
        <w:rPr>
          <w:rFonts w:ascii="Arial" w:hAnsi="Arial" w:cs="Arial"/>
          <w:color w:val="6C6C6C"/>
          <w:sz w:val="20"/>
          <w:szCs w:val="20"/>
        </w:rPr>
        <w:t xml:space="preserve">Obtain images of VAD monitor at various </w:t>
      </w:r>
      <w:r w:rsidR="002542E5">
        <w:rPr>
          <w:rFonts w:ascii="Arial" w:hAnsi="Arial" w:cs="Arial"/>
          <w:color w:val="6C6C6C"/>
          <w:sz w:val="20"/>
          <w:szCs w:val="20"/>
        </w:rPr>
        <w:t>RPMs</w:t>
      </w:r>
      <w:r w:rsidRPr="00ED6D83">
        <w:rPr>
          <w:rFonts w:ascii="Arial" w:hAnsi="Arial" w:cs="Arial"/>
          <w:color w:val="6C6C6C"/>
          <w:sz w:val="20"/>
          <w:szCs w:val="20"/>
        </w:rPr>
        <w:t xml:space="preserve"> (pre and post at a minimum)</w:t>
      </w:r>
    </w:p>
    <w:p w14:paraId="35FA1109" w14:textId="085E09BB" w:rsidR="00ED6D83" w:rsidRDefault="00ED6D83" w:rsidP="00B75FD3">
      <w:pPr>
        <w:pStyle w:val="ListParagraph"/>
        <w:numPr>
          <w:ilvl w:val="4"/>
          <w:numId w:val="45"/>
        </w:numPr>
        <w:spacing w:line="240" w:lineRule="exact"/>
        <w:rPr>
          <w:rFonts w:ascii="Arial" w:hAnsi="Arial" w:cs="Arial"/>
          <w:color w:val="6C6C6C"/>
          <w:sz w:val="20"/>
          <w:szCs w:val="20"/>
        </w:rPr>
      </w:pPr>
      <w:r w:rsidRPr="00ED6D83">
        <w:rPr>
          <w:rFonts w:ascii="Arial" w:hAnsi="Arial" w:cs="Arial"/>
          <w:color w:val="6C6C6C"/>
          <w:sz w:val="20"/>
          <w:szCs w:val="20"/>
        </w:rPr>
        <w:t xml:space="preserve">For HVAD, avoid adjusting </w:t>
      </w:r>
      <w:r w:rsidR="002542E5">
        <w:rPr>
          <w:rFonts w:ascii="Arial" w:hAnsi="Arial" w:cs="Arial"/>
          <w:color w:val="6C6C6C"/>
          <w:sz w:val="20"/>
          <w:szCs w:val="20"/>
        </w:rPr>
        <w:t>RPM</w:t>
      </w:r>
      <w:r w:rsidRPr="00ED6D83">
        <w:rPr>
          <w:rFonts w:ascii="Arial" w:hAnsi="Arial" w:cs="Arial"/>
          <w:color w:val="6C6C6C"/>
          <w:sz w:val="20"/>
          <w:szCs w:val="20"/>
        </w:rPr>
        <w:t xml:space="preserve"> to where trough is approaching 0 or suction present on waveform</w:t>
      </w:r>
    </w:p>
    <w:p w14:paraId="11E9D76B" w14:textId="61AD94D5" w:rsidR="00A10CD3" w:rsidRDefault="00A10CD3" w:rsidP="00B75FD3">
      <w:pPr>
        <w:pStyle w:val="ListParagraph"/>
        <w:numPr>
          <w:ilvl w:val="3"/>
          <w:numId w:val="45"/>
        </w:numPr>
        <w:spacing w:line="240" w:lineRule="exact"/>
        <w:rPr>
          <w:rFonts w:ascii="Arial" w:hAnsi="Arial" w:cs="Arial"/>
          <w:color w:val="6C6C6C"/>
          <w:sz w:val="20"/>
          <w:szCs w:val="20"/>
        </w:rPr>
      </w:pPr>
      <w:r>
        <w:rPr>
          <w:rFonts w:ascii="Arial" w:hAnsi="Arial" w:cs="Arial"/>
          <w:color w:val="6C6C6C"/>
          <w:sz w:val="20"/>
          <w:szCs w:val="20"/>
        </w:rPr>
        <w:t>Additional Monitoring</w:t>
      </w:r>
    </w:p>
    <w:p w14:paraId="5B339834" w14:textId="215A83B8" w:rsidR="00A10CD3" w:rsidRPr="00ED6D83" w:rsidRDefault="00A10CD3" w:rsidP="00B75FD3">
      <w:pPr>
        <w:pStyle w:val="ListParagraph"/>
        <w:numPr>
          <w:ilvl w:val="4"/>
          <w:numId w:val="45"/>
        </w:numPr>
        <w:spacing w:line="240" w:lineRule="exact"/>
        <w:rPr>
          <w:rFonts w:ascii="Arial" w:hAnsi="Arial" w:cs="Arial"/>
          <w:color w:val="6C6C6C"/>
          <w:sz w:val="20"/>
          <w:szCs w:val="20"/>
        </w:rPr>
      </w:pPr>
      <w:r>
        <w:rPr>
          <w:rFonts w:ascii="Arial" w:hAnsi="Arial" w:cs="Arial"/>
          <w:color w:val="6C6C6C"/>
          <w:sz w:val="20"/>
          <w:szCs w:val="20"/>
        </w:rPr>
        <w:t>Near-infrared spectroscopy (NIRS) may additionally be used for monitoring tissue oxygen delivery throughout the procedure</w:t>
      </w:r>
    </w:p>
    <w:p w14:paraId="4394FA70" w14:textId="77777777" w:rsidR="005E03F5" w:rsidRPr="00ED6D83" w:rsidRDefault="005E03F5" w:rsidP="00B75FD3">
      <w:pPr>
        <w:pStyle w:val="ListParagraph"/>
        <w:numPr>
          <w:ilvl w:val="1"/>
          <w:numId w:val="45"/>
        </w:numPr>
        <w:spacing w:line="240" w:lineRule="exact"/>
        <w:rPr>
          <w:rFonts w:ascii="Arial" w:hAnsi="Arial" w:cs="Arial"/>
          <w:color w:val="6C6C6C"/>
          <w:sz w:val="20"/>
          <w:szCs w:val="20"/>
        </w:rPr>
      </w:pPr>
      <w:r w:rsidRPr="00ED6D83">
        <w:rPr>
          <w:rFonts w:ascii="Arial" w:hAnsi="Arial" w:cs="Arial"/>
          <w:color w:val="6C6C6C"/>
          <w:sz w:val="20"/>
          <w:szCs w:val="20"/>
        </w:rPr>
        <w:t>I</w:t>
      </w:r>
      <w:r>
        <w:rPr>
          <w:rFonts w:ascii="Arial" w:hAnsi="Arial" w:cs="Arial"/>
          <w:color w:val="6C6C6C"/>
          <w:sz w:val="20"/>
          <w:szCs w:val="20"/>
        </w:rPr>
        <w:t>maging Assessment:</w:t>
      </w:r>
    </w:p>
    <w:p w14:paraId="455870B5" w14:textId="77777777" w:rsidR="005E03F5" w:rsidRPr="00ED6D83" w:rsidRDefault="005E03F5" w:rsidP="00B75FD3">
      <w:pPr>
        <w:pStyle w:val="ListParagraph"/>
        <w:numPr>
          <w:ilvl w:val="2"/>
          <w:numId w:val="45"/>
        </w:numPr>
        <w:spacing w:line="240" w:lineRule="exact"/>
        <w:rPr>
          <w:rFonts w:ascii="Arial" w:hAnsi="Arial" w:cs="Arial"/>
          <w:color w:val="6C6C6C"/>
          <w:sz w:val="20"/>
          <w:szCs w:val="20"/>
        </w:rPr>
      </w:pPr>
      <w:r w:rsidRPr="00ED6D83">
        <w:rPr>
          <w:rFonts w:ascii="Arial" w:hAnsi="Arial" w:cs="Arial"/>
          <w:color w:val="6C6C6C"/>
          <w:sz w:val="20"/>
          <w:szCs w:val="20"/>
        </w:rPr>
        <w:t xml:space="preserve">Establish with imaging team regarding what parameters will be monitored throughout the case </w:t>
      </w:r>
    </w:p>
    <w:p w14:paraId="6D3CBF3C" w14:textId="07685F8E" w:rsidR="007675BE" w:rsidRPr="00F01658" w:rsidRDefault="007675BE" w:rsidP="00B75FD3">
      <w:pPr>
        <w:pStyle w:val="ListParagraph"/>
        <w:numPr>
          <w:ilvl w:val="2"/>
          <w:numId w:val="45"/>
        </w:numPr>
        <w:spacing w:line="240" w:lineRule="exact"/>
        <w:rPr>
          <w:rFonts w:ascii="Arial" w:hAnsi="Arial" w:cs="Arial"/>
          <w:color w:val="6C6C6C"/>
          <w:sz w:val="20"/>
          <w:szCs w:val="20"/>
        </w:rPr>
      </w:pPr>
      <w:r>
        <w:rPr>
          <w:rFonts w:ascii="Arial" w:hAnsi="Arial" w:cs="Arial"/>
          <w:color w:val="6C6C6C"/>
          <w:sz w:val="20"/>
          <w:szCs w:val="20"/>
        </w:rPr>
        <w:t>See supplemental tables at end of protocol for suggested echo data to be collected</w:t>
      </w:r>
    </w:p>
    <w:p w14:paraId="358B3391" w14:textId="2332DE12" w:rsidR="00ED6D83" w:rsidRPr="00ED6D83" w:rsidRDefault="007675BE" w:rsidP="00B75FD3">
      <w:pPr>
        <w:pStyle w:val="ListParagraph"/>
        <w:numPr>
          <w:ilvl w:val="1"/>
          <w:numId w:val="45"/>
        </w:numPr>
        <w:spacing w:line="240" w:lineRule="exact"/>
        <w:rPr>
          <w:rFonts w:ascii="Arial" w:hAnsi="Arial" w:cs="Arial"/>
          <w:color w:val="6C6C6C"/>
          <w:sz w:val="20"/>
          <w:szCs w:val="20"/>
        </w:rPr>
      </w:pPr>
      <w:r w:rsidRPr="004807E2">
        <w:rPr>
          <w:rFonts w:ascii="Arial" w:hAnsi="Arial" w:cs="Arial"/>
          <w:b/>
          <w:bCs/>
          <w:color w:val="6C6C6C"/>
          <w:sz w:val="20"/>
          <w:szCs w:val="20"/>
        </w:rPr>
        <w:t>Cath assessment</w:t>
      </w:r>
      <w:r w:rsidR="00F01658" w:rsidRPr="004807E2">
        <w:rPr>
          <w:rFonts w:ascii="Arial" w:hAnsi="Arial" w:cs="Arial"/>
          <w:b/>
          <w:bCs/>
          <w:color w:val="6C6C6C"/>
          <w:sz w:val="20"/>
          <w:szCs w:val="20"/>
        </w:rPr>
        <w:t xml:space="preserve"> –</w:t>
      </w:r>
      <w:r w:rsidR="00F01658">
        <w:rPr>
          <w:rFonts w:ascii="Arial" w:hAnsi="Arial" w:cs="Arial"/>
          <w:color w:val="6C6C6C"/>
          <w:sz w:val="20"/>
          <w:szCs w:val="20"/>
        </w:rPr>
        <w:t xml:space="preserve"> </w:t>
      </w:r>
      <w:r w:rsidR="00F01658" w:rsidRPr="00F01658">
        <w:rPr>
          <w:rFonts w:ascii="Arial" w:hAnsi="Arial" w:cs="Arial"/>
          <w:b/>
          <w:bCs/>
          <w:color w:val="6C6C6C"/>
          <w:sz w:val="20"/>
          <w:szCs w:val="20"/>
        </w:rPr>
        <w:t>Continuous Flow VADs</w:t>
      </w:r>
    </w:p>
    <w:p w14:paraId="1C239A66" w14:textId="4E7265C4" w:rsidR="00ED6D83" w:rsidRPr="00ED6D83" w:rsidRDefault="00ED6D83" w:rsidP="00B75FD3">
      <w:pPr>
        <w:pStyle w:val="ListParagraph"/>
        <w:numPr>
          <w:ilvl w:val="2"/>
          <w:numId w:val="45"/>
        </w:numPr>
        <w:spacing w:line="240" w:lineRule="exact"/>
        <w:rPr>
          <w:rFonts w:ascii="Arial" w:hAnsi="Arial" w:cs="Arial"/>
          <w:color w:val="6C6C6C"/>
          <w:sz w:val="20"/>
          <w:szCs w:val="20"/>
        </w:rPr>
      </w:pPr>
      <w:r w:rsidRPr="00ED6D83">
        <w:rPr>
          <w:rFonts w:ascii="Arial" w:hAnsi="Arial" w:cs="Arial"/>
          <w:color w:val="6C6C6C"/>
          <w:sz w:val="20"/>
          <w:szCs w:val="20"/>
        </w:rPr>
        <w:t xml:space="preserve">Obtain baseline hemodynamics </w:t>
      </w:r>
      <w:r w:rsidR="000B51EC">
        <w:rPr>
          <w:rFonts w:ascii="Arial" w:hAnsi="Arial" w:cs="Arial"/>
          <w:color w:val="6C6C6C"/>
          <w:sz w:val="20"/>
          <w:szCs w:val="20"/>
        </w:rPr>
        <w:t>via right heart cath</w:t>
      </w:r>
      <w:r w:rsidR="00BB1C99">
        <w:rPr>
          <w:rFonts w:ascii="Arial" w:hAnsi="Arial" w:cs="Arial"/>
          <w:color w:val="6C6C6C"/>
          <w:sz w:val="20"/>
          <w:szCs w:val="20"/>
        </w:rPr>
        <w:t xml:space="preserve"> (see supplemental table </w:t>
      </w:r>
      <w:r w:rsidR="000B5AEF">
        <w:rPr>
          <w:rFonts w:ascii="Arial" w:hAnsi="Arial" w:cs="Arial"/>
          <w:color w:val="6C6C6C"/>
          <w:sz w:val="20"/>
          <w:szCs w:val="20"/>
        </w:rPr>
        <w:t xml:space="preserve">at end of protocol </w:t>
      </w:r>
      <w:r w:rsidR="00BB1C99">
        <w:rPr>
          <w:rFonts w:ascii="Arial" w:hAnsi="Arial" w:cs="Arial"/>
          <w:color w:val="6C6C6C"/>
          <w:sz w:val="20"/>
          <w:szCs w:val="20"/>
        </w:rPr>
        <w:t>for recording hemodynamics)</w:t>
      </w:r>
      <w:r w:rsidR="00F01658">
        <w:rPr>
          <w:rFonts w:ascii="Arial" w:hAnsi="Arial" w:cs="Arial"/>
          <w:color w:val="6C6C6C"/>
          <w:sz w:val="20"/>
          <w:szCs w:val="20"/>
        </w:rPr>
        <w:t>, record baseline echo parameters</w:t>
      </w:r>
    </w:p>
    <w:p w14:paraId="1CE70E9A" w14:textId="3A844C0F" w:rsidR="00ED6D83" w:rsidRDefault="00ED6D83" w:rsidP="00B75FD3">
      <w:pPr>
        <w:pStyle w:val="ListParagraph"/>
        <w:numPr>
          <w:ilvl w:val="2"/>
          <w:numId w:val="45"/>
        </w:numPr>
        <w:spacing w:line="240" w:lineRule="exact"/>
        <w:rPr>
          <w:rFonts w:ascii="Arial" w:hAnsi="Arial" w:cs="Arial"/>
          <w:color w:val="6C6C6C"/>
          <w:sz w:val="20"/>
          <w:szCs w:val="20"/>
        </w:rPr>
      </w:pPr>
      <w:r w:rsidRPr="00ED6D83">
        <w:rPr>
          <w:rFonts w:ascii="Arial" w:hAnsi="Arial" w:cs="Arial"/>
          <w:color w:val="6C6C6C"/>
          <w:sz w:val="20"/>
          <w:szCs w:val="20"/>
        </w:rPr>
        <w:t xml:space="preserve">Heparin 50 units/kg or max dose of </w:t>
      </w:r>
      <w:r w:rsidR="00E97FBD">
        <w:rPr>
          <w:rFonts w:ascii="Arial" w:hAnsi="Arial" w:cs="Arial"/>
          <w:color w:val="6C6C6C"/>
          <w:sz w:val="20"/>
          <w:szCs w:val="20"/>
        </w:rPr>
        <w:t>5000</w:t>
      </w:r>
      <w:r w:rsidR="00073F91">
        <w:rPr>
          <w:rFonts w:ascii="Arial" w:hAnsi="Arial" w:cs="Arial"/>
          <w:color w:val="6C6C6C"/>
          <w:sz w:val="20"/>
          <w:szCs w:val="20"/>
        </w:rPr>
        <w:t xml:space="preserve"> </w:t>
      </w:r>
      <w:r w:rsidRPr="00ED6D83">
        <w:rPr>
          <w:rFonts w:ascii="Arial" w:hAnsi="Arial" w:cs="Arial"/>
          <w:color w:val="6C6C6C"/>
          <w:sz w:val="20"/>
          <w:szCs w:val="20"/>
        </w:rPr>
        <w:t xml:space="preserve">units </w:t>
      </w:r>
      <w:r w:rsidR="000B51EC">
        <w:rPr>
          <w:rFonts w:ascii="Arial" w:hAnsi="Arial" w:cs="Arial"/>
          <w:color w:val="6C6C6C"/>
          <w:sz w:val="20"/>
          <w:szCs w:val="20"/>
        </w:rPr>
        <w:t xml:space="preserve">should be given </w:t>
      </w:r>
      <w:r w:rsidRPr="00ED6D83">
        <w:rPr>
          <w:rFonts w:ascii="Arial" w:hAnsi="Arial" w:cs="Arial"/>
          <w:color w:val="6C6C6C"/>
          <w:sz w:val="20"/>
          <w:szCs w:val="20"/>
        </w:rPr>
        <w:t xml:space="preserve">prior to </w:t>
      </w:r>
      <w:r w:rsidR="008664CF">
        <w:rPr>
          <w:rFonts w:ascii="Arial" w:hAnsi="Arial" w:cs="Arial"/>
          <w:color w:val="6C6C6C"/>
          <w:sz w:val="20"/>
          <w:szCs w:val="20"/>
        </w:rPr>
        <w:t>first</w:t>
      </w:r>
      <w:r w:rsidR="002542E5">
        <w:rPr>
          <w:rFonts w:ascii="Arial" w:hAnsi="Arial" w:cs="Arial"/>
          <w:color w:val="6C6C6C"/>
          <w:sz w:val="20"/>
          <w:szCs w:val="20"/>
        </w:rPr>
        <w:t xml:space="preserve"> RPM</w:t>
      </w:r>
      <w:r w:rsidRPr="00ED6D83">
        <w:rPr>
          <w:rFonts w:ascii="Arial" w:hAnsi="Arial" w:cs="Arial"/>
          <w:color w:val="6C6C6C"/>
          <w:sz w:val="20"/>
          <w:szCs w:val="20"/>
        </w:rPr>
        <w:t xml:space="preserve"> change</w:t>
      </w:r>
    </w:p>
    <w:p w14:paraId="2110280A" w14:textId="50A2097E" w:rsidR="00F01658" w:rsidRPr="00F01658" w:rsidRDefault="00F01658" w:rsidP="00B75FD3">
      <w:pPr>
        <w:pStyle w:val="ListParagraph"/>
        <w:numPr>
          <w:ilvl w:val="3"/>
          <w:numId w:val="45"/>
        </w:numPr>
        <w:spacing w:line="240" w:lineRule="exact"/>
        <w:rPr>
          <w:rFonts w:ascii="Arial" w:hAnsi="Arial" w:cs="Arial"/>
          <w:color w:val="6C6C6C"/>
          <w:sz w:val="20"/>
          <w:szCs w:val="20"/>
        </w:rPr>
      </w:pPr>
      <w:r w:rsidRPr="00EF0FE9">
        <w:rPr>
          <w:rFonts w:ascii="Arial" w:hAnsi="Arial" w:cs="Arial"/>
          <w:color w:val="6C6C6C"/>
          <w:sz w:val="20"/>
          <w:szCs w:val="20"/>
        </w:rPr>
        <w:t>Monitor ACT throughout case and maintain &gt;250 with repeat heparin bolus if needed</w:t>
      </w:r>
    </w:p>
    <w:p w14:paraId="27C0A2FD" w14:textId="06864F02" w:rsidR="005E03F5" w:rsidRPr="00EF0FE9" w:rsidRDefault="00BB1C99" w:rsidP="00B75FD3">
      <w:pPr>
        <w:pStyle w:val="ListParagraph"/>
        <w:numPr>
          <w:ilvl w:val="2"/>
          <w:numId w:val="45"/>
        </w:numPr>
        <w:spacing w:line="240" w:lineRule="exact"/>
        <w:rPr>
          <w:rFonts w:ascii="Arial" w:hAnsi="Arial" w:cs="Arial"/>
          <w:color w:val="6C6C6C"/>
          <w:sz w:val="20"/>
          <w:szCs w:val="20"/>
        </w:rPr>
      </w:pPr>
      <w:r w:rsidRPr="00EF0FE9">
        <w:rPr>
          <w:rFonts w:ascii="Arial" w:hAnsi="Arial" w:cs="Arial"/>
          <w:color w:val="6C6C6C"/>
          <w:sz w:val="20"/>
          <w:szCs w:val="20"/>
        </w:rPr>
        <w:t>If acceptable baseline hemodynamics and patient anticoagulated, decrease</w:t>
      </w:r>
      <w:r w:rsidR="002542E5">
        <w:rPr>
          <w:rFonts w:ascii="Arial" w:hAnsi="Arial" w:cs="Arial"/>
          <w:color w:val="6C6C6C"/>
          <w:sz w:val="20"/>
          <w:szCs w:val="20"/>
        </w:rPr>
        <w:t xml:space="preserve"> RPM</w:t>
      </w:r>
      <w:r w:rsidRPr="00EF0FE9">
        <w:rPr>
          <w:rFonts w:ascii="Arial" w:hAnsi="Arial" w:cs="Arial"/>
          <w:color w:val="6C6C6C"/>
          <w:sz w:val="20"/>
          <w:szCs w:val="20"/>
        </w:rPr>
        <w:t xml:space="preserve"> by 40</w:t>
      </w:r>
      <w:r w:rsidR="001875B1">
        <w:rPr>
          <w:rFonts w:ascii="Arial" w:hAnsi="Arial" w:cs="Arial"/>
          <w:color w:val="6C6C6C"/>
          <w:sz w:val="20"/>
          <w:szCs w:val="20"/>
        </w:rPr>
        <w:t xml:space="preserve"> RPM (HVAD) / </w:t>
      </w:r>
      <w:r w:rsidRPr="00EF0FE9">
        <w:rPr>
          <w:rFonts w:ascii="Arial" w:hAnsi="Arial" w:cs="Arial"/>
          <w:color w:val="6C6C6C"/>
          <w:sz w:val="20"/>
          <w:szCs w:val="20"/>
        </w:rPr>
        <w:t>100</w:t>
      </w:r>
      <w:r w:rsidR="00073F91">
        <w:rPr>
          <w:rFonts w:ascii="Arial" w:hAnsi="Arial" w:cs="Arial"/>
          <w:color w:val="6C6C6C"/>
          <w:sz w:val="20"/>
          <w:szCs w:val="20"/>
        </w:rPr>
        <w:t xml:space="preserve"> </w:t>
      </w:r>
      <w:r w:rsidRPr="00EF0FE9">
        <w:rPr>
          <w:rFonts w:ascii="Arial" w:hAnsi="Arial" w:cs="Arial"/>
          <w:color w:val="6C6C6C"/>
          <w:sz w:val="20"/>
          <w:szCs w:val="20"/>
        </w:rPr>
        <w:t>RPM</w:t>
      </w:r>
      <w:r w:rsidR="001875B1">
        <w:rPr>
          <w:rFonts w:ascii="Arial" w:hAnsi="Arial" w:cs="Arial"/>
          <w:color w:val="6C6C6C"/>
          <w:sz w:val="20"/>
          <w:szCs w:val="20"/>
        </w:rPr>
        <w:t xml:space="preserve"> (HM3)</w:t>
      </w:r>
    </w:p>
    <w:p w14:paraId="027146DD" w14:textId="7CA507D0" w:rsidR="00ED6D83" w:rsidRPr="00EF0FE9" w:rsidRDefault="00ED6D83" w:rsidP="00B75FD3">
      <w:pPr>
        <w:pStyle w:val="ListParagraph"/>
        <w:numPr>
          <w:ilvl w:val="2"/>
          <w:numId w:val="45"/>
        </w:numPr>
        <w:spacing w:line="240" w:lineRule="exact"/>
        <w:rPr>
          <w:rFonts w:ascii="Arial" w:hAnsi="Arial" w:cs="Arial"/>
          <w:color w:val="6C6C6C"/>
          <w:sz w:val="20"/>
          <w:szCs w:val="20"/>
        </w:rPr>
      </w:pPr>
      <w:r w:rsidRPr="00EF0FE9">
        <w:rPr>
          <w:rFonts w:ascii="Arial" w:hAnsi="Arial" w:cs="Arial"/>
          <w:color w:val="6C6C6C"/>
          <w:sz w:val="20"/>
          <w:szCs w:val="20"/>
        </w:rPr>
        <w:t>Wait 10</w:t>
      </w:r>
      <w:r w:rsidR="00F30CD5" w:rsidRPr="00EF0FE9">
        <w:rPr>
          <w:rFonts w:ascii="Arial" w:hAnsi="Arial" w:cs="Arial"/>
          <w:color w:val="6C6C6C"/>
          <w:sz w:val="20"/>
          <w:szCs w:val="20"/>
        </w:rPr>
        <w:t>-15</w:t>
      </w:r>
      <w:r w:rsidRPr="00EF0FE9">
        <w:rPr>
          <w:rFonts w:ascii="Arial" w:hAnsi="Arial" w:cs="Arial"/>
          <w:color w:val="6C6C6C"/>
          <w:sz w:val="20"/>
          <w:szCs w:val="20"/>
        </w:rPr>
        <w:t xml:space="preserve"> minutes between</w:t>
      </w:r>
      <w:r w:rsidR="002542E5">
        <w:rPr>
          <w:rFonts w:ascii="Arial" w:hAnsi="Arial" w:cs="Arial"/>
          <w:color w:val="6C6C6C"/>
          <w:sz w:val="20"/>
          <w:szCs w:val="20"/>
        </w:rPr>
        <w:t xml:space="preserve"> RPM</w:t>
      </w:r>
      <w:r w:rsidRPr="00EF0FE9">
        <w:rPr>
          <w:rFonts w:ascii="Arial" w:hAnsi="Arial" w:cs="Arial"/>
          <w:color w:val="6C6C6C"/>
          <w:sz w:val="20"/>
          <w:szCs w:val="20"/>
        </w:rPr>
        <w:t xml:space="preserve"> changes before reassessing hemodynamics </w:t>
      </w:r>
      <w:r w:rsidR="00F01658">
        <w:rPr>
          <w:rFonts w:ascii="Arial" w:hAnsi="Arial" w:cs="Arial"/>
          <w:color w:val="6C6C6C"/>
          <w:sz w:val="20"/>
          <w:szCs w:val="20"/>
        </w:rPr>
        <w:t>and</w:t>
      </w:r>
      <w:r w:rsidRPr="00EF0FE9">
        <w:rPr>
          <w:rFonts w:ascii="Arial" w:hAnsi="Arial" w:cs="Arial"/>
          <w:color w:val="6C6C6C"/>
          <w:sz w:val="20"/>
          <w:szCs w:val="20"/>
        </w:rPr>
        <w:t xml:space="preserve"> repeat</w:t>
      </w:r>
      <w:r w:rsidR="00F01658">
        <w:rPr>
          <w:rFonts w:ascii="Arial" w:hAnsi="Arial" w:cs="Arial"/>
          <w:color w:val="6C6C6C"/>
          <w:sz w:val="20"/>
          <w:szCs w:val="20"/>
        </w:rPr>
        <w:t>ing</w:t>
      </w:r>
      <w:r w:rsidRPr="00EF0FE9">
        <w:rPr>
          <w:rFonts w:ascii="Arial" w:hAnsi="Arial" w:cs="Arial"/>
          <w:color w:val="6C6C6C"/>
          <w:sz w:val="20"/>
          <w:szCs w:val="20"/>
        </w:rPr>
        <w:t xml:space="preserve"> imaging</w:t>
      </w:r>
    </w:p>
    <w:p w14:paraId="0F7CA880" w14:textId="217CCF75" w:rsidR="00BB1C99" w:rsidRPr="00EF0FE9" w:rsidRDefault="00BB1C99" w:rsidP="00B75FD3">
      <w:pPr>
        <w:pStyle w:val="ListParagraph"/>
        <w:numPr>
          <w:ilvl w:val="2"/>
          <w:numId w:val="45"/>
        </w:numPr>
        <w:spacing w:line="240" w:lineRule="exact"/>
        <w:rPr>
          <w:rFonts w:ascii="Arial" w:hAnsi="Arial" w:cs="Arial"/>
          <w:color w:val="6C6C6C"/>
          <w:sz w:val="20"/>
          <w:szCs w:val="20"/>
        </w:rPr>
      </w:pPr>
      <w:r w:rsidRPr="00EF0FE9">
        <w:rPr>
          <w:rFonts w:ascii="Arial" w:hAnsi="Arial" w:cs="Arial"/>
          <w:color w:val="6C6C6C"/>
          <w:sz w:val="20"/>
          <w:szCs w:val="20"/>
        </w:rPr>
        <w:t xml:space="preserve">Can repeat steps </w:t>
      </w:r>
      <w:r w:rsidR="00F01658">
        <w:rPr>
          <w:rFonts w:ascii="Arial" w:hAnsi="Arial" w:cs="Arial"/>
          <w:color w:val="6C6C6C"/>
          <w:sz w:val="20"/>
          <w:szCs w:val="20"/>
        </w:rPr>
        <w:t>iii &amp; iv to incrementally decrease LVAD</w:t>
      </w:r>
      <w:r w:rsidR="002542E5">
        <w:rPr>
          <w:rFonts w:ascii="Arial" w:hAnsi="Arial" w:cs="Arial"/>
          <w:color w:val="6C6C6C"/>
          <w:sz w:val="20"/>
          <w:szCs w:val="20"/>
        </w:rPr>
        <w:t xml:space="preserve"> RPM</w:t>
      </w:r>
      <w:r w:rsidR="00F01658">
        <w:rPr>
          <w:rFonts w:ascii="Arial" w:hAnsi="Arial" w:cs="Arial"/>
          <w:color w:val="6C6C6C"/>
          <w:sz w:val="20"/>
          <w:szCs w:val="20"/>
        </w:rPr>
        <w:t xml:space="preserve"> (during VAD optimization study)</w:t>
      </w:r>
      <w:r w:rsidRPr="00EF0FE9">
        <w:rPr>
          <w:rFonts w:ascii="Arial" w:hAnsi="Arial" w:cs="Arial"/>
          <w:color w:val="6C6C6C"/>
          <w:sz w:val="20"/>
          <w:szCs w:val="20"/>
        </w:rPr>
        <w:t>.</w:t>
      </w:r>
      <w:r w:rsidR="00F17A38">
        <w:rPr>
          <w:rFonts w:ascii="Arial" w:hAnsi="Arial" w:cs="Arial"/>
          <w:color w:val="6C6C6C"/>
          <w:sz w:val="20"/>
          <w:szCs w:val="20"/>
        </w:rPr>
        <w:t xml:space="preserve"> If performing “off-pump study”, VAD</w:t>
      </w:r>
      <w:r w:rsidR="002542E5">
        <w:rPr>
          <w:rFonts w:ascii="Arial" w:hAnsi="Arial" w:cs="Arial"/>
          <w:color w:val="6C6C6C"/>
          <w:sz w:val="20"/>
          <w:szCs w:val="20"/>
        </w:rPr>
        <w:t xml:space="preserve"> RPM</w:t>
      </w:r>
      <w:r w:rsidR="00F17A38">
        <w:rPr>
          <w:rFonts w:ascii="Arial" w:hAnsi="Arial" w:cs="Arial"/>
          <w:color w:val="6C6C6C"/>
          <w:sz w:val="20"/>
          <w:szCs w:val="20"/>
        </w:rPr>
        <w:t xml:space="preserve"> should be </w:t>
      </w:r>
      <w:r w:rsidR="00954CA3">
        <w:rPr>
          <w:rFonts w:ascii="Arial" w:hAnsi="Arial" w:cs="Arial"/>
          <w:color w:val="6C6C6C"/>
          <w:sz w:val="20"/>
          <w:szCs w:val="20"/>
        </w:rPr>
        <w:t xml:space="preserve">gradually </w:t>
      </w:r>
      <w:r w:rsidR="00F17A38">
        <w:rPr>
          <w:rFonts w:ascii="Arial" w:hAnsi="Arial" w:cs="Arial"/>
          <w:color w:val="6C6C6C"/>
          <w:sz w:val="20"/>
          <w:szCs w:val="20"/>
        </w:rPr>
        <w:t xml:space="preserve">decreased to </w:t>
      </w:r>
      <w:r w:rsidRPr="00DC0E89">
        <w:rPr>
          <w:rFonts w:ascii="Arial" w:hAnsi="Arial" w:cs="Arial"/>
          <w:color w:val="6C6C6C"/>
          <w:sz w:val="20"/>
          <w:szCs w:val="20"/>
        </w:rPr>
        <w:t>1800</w:t>
      </w:r>
      <w:r w:rsidR="00F17A38" w:rsidRPr="00DC0E89">
        <w:rPr>
          <w:rFonts w:ascii="Arial" w:hAnsi="Arial" w:cs="Arial"/>
          <w:color w:val="6C6C6C"/>
          <w:sz w:val="20"/>
          <w:szCs w:val="20"/>
        </w:rPr>
        <w:t xml:space="preserve"> </w:t>
      </w:r>
      <w:r w:rsidRPr="00DC0E89">
        <w:rPr>
          <w:rFonts w:ascii="Arial" w:hAnsi="Arial" w:cs="Arial"/>
          <w:color w:val="6C6C6C"/>
          <w:sz w:val="20"/>
          <w:szCs w:val="20"/>
        </w:rPr>
        <w:t>RPM (</w:t>
      </w:r>
      <w:r w:rsidR="00F17A38" w:rsidRPr="00DC0E89">
        <w:rPr>
          <w:rFonts w:ascii="Arial" w:hAnsi="Arial" w:cs="Arial"/>
          <w:color w:val="6C6C6C"/>
          <w:sz w:val="20"/>
          <w:szCs w:val="20"/>
        </w:rPr>
        <w:t>HVAD) / 4000 RPM (HM3)</w:t>
      </w:r>
      <w:r w:rsidR="00F17A38">
        <w:rPr>
          <w:rFonts w:ascii="Arial" w:hAnsi="Arial" w:cs="Arial"/>
          <w:color w:val="6C6C6C"/>
          <w:sz w:val="20"/>
          <w:szCs w:val="20"/>
        </w:rPr>
        <w:t xml:space="preserve"> </w:t>
      </w:r>
      <w:r w:rsidR="002542E5">
        <w:rPr>
          <w:rFonts w:ascii="Arial" w:hAnsi="Arial" w:cs="Arial"/>
          <w:color w:val="6C6C6C"/>
          <w:sz w:val="20"/>
          <w:szCs w:val="20"/>
        </w:rPr>
        <w:t>–</w:t>
      </w:r>
      <w:r w:rsidR="00F17A38">
        <w:rPr>
          <w:rFonts w:ascii="Arial" w:hAnsi="Arial" w:cs="Arial"/>
          <w:color w:val="6C6C6C"/>
          <w:sz w:val="20"/>
          <w:szCs w:val="20"/>
        </w:rPr>
        <w:t xml:space="preserve"> </w:t>
      </w:r>
      <w:r w:rsidRPr="00EF0FE9">
        <w:rPr>
          <w:rFonts w:ascii="Arial" w:hAnsi="Arial" w:cs="Arial"/>
          <w:color w:val="6C6C6C"/>
          <w:sz w:val="20"/>
          <w:szCs w:val="20"/>
        </w:rPr>
        <w:t>net “zero” flow through VAD</w:t>
      </w:r>
      <w:r w:rsidR="00F17A38">
        <w:rPr>
          <w:rFonts w:ascii="Arial" w:hAnsi="Arial" w:cs="Arial"/>
          <w:color w:val="6C6C6C"/>
          <w:sz w:val="20"/>
          <w:szCs w:val="20"/>
        </w:rPr>
        <w:t xml:space="preserve"> to assess myocardial performance “off-pump”</w:t>
      </w:r>
    </w:p>
    <w:p w14:paraId="63259AF8" w14:textId="3E2996C2" w:rsidR="00F01658" w:rsidRDefault="00BB1C99" w:rsidP="00B75FD3">
      <w:pPr>
        <w:pStyle w:val="ListParagraph"/>
        <w:numPr>
          <w:ilvl w:val="2"/>
          <w:numId w:val="45"/>
        </w:numPr>
        <w:spacing w:line="240" w:lineRule="exact"/>
        <w:rPr>
          <w:rFonts w:ascii="Arial" w:hAnsi="Arial" w:cs="Arial"/>
          <w:color w:val="6C6C6C"/>
          <w:sz w:val="20"/>
          <w:szCs w:val="20"/>
        </w:rPr>
      </w:pPr>
      <w:r w:rsidRPr="00EF0FE9">
        <w:rPr>
          <w:rFonts w:ascii="Arial" w:hAnsi="Arial" w:cs="Arial"/>
          <w:color w:val="6C6C6C"/>
          <w:sz w:val="20"/>
          <w:szCs w:val="20"/>
        </w:rPr>
        <w:t>At end of case, VAD RPMs should be set to the optimum</w:t>
      </w:r>
      <w:r w:rsidR="002542E5">
        <w:rPr>
          <w:rFonts w:ascii="Arial" w:hAnsi="Arial" w:cs="Arial"/>
          <w:color w:val="6C6C6C"/>
          <w:sz w:val="20"/>
          <w:szCs w:val="20"/>
        </w:rPr>
        <w:t xml:space="preserve"> RPM</w:t>
      </w:r>
      <w:r w:rsidRPr="00EF0FE9">
        <w:rPr>
          <w:rFonts w:ascii="Arial" w:hAnsi="Arial" w:cs="Arial"/>
          <w:color w:val="6C6C6C"/>
          <w:sz w:val="20"/>
          <w:szCs w:val="20"/>
        </w:rPr>
        <w:t xml:space="preserve"> identified during cath</w:t>
      </w:r>
      <w:r w:rsidR="00F17A38">
        <w:rPr>
          <w:rFonts w:ascii="Arial" w:hAnsi="Arial" w:cs="Arial"/>
          <w:color w:val="6C6C6C"/>
          <w:sz w:val="20"/>
          <w:szCs w:val="20"/>
        </w:rPr>
        <w:t xml:space="preserve"> (</w:t>
      </w:r>
      <w:r w:rsidR="004807E2">
        <w:rPr>
          <w:rFonts w:ascii="Arial" w:hAnsi="Arial" w:cs="Arial"/>
          <w:color w:val="6C6C6C"/>
          <w:sz w:val="20"/>
          <w:szCs w:val="20"/>
        </w:rPr>
        <w:t>RAMP</w:t>
      </w:r>
      <w:r w:rsidR="00F17A38">
        <w:rPr>
          <w:rFonts w:ascii="Arial" w:hAnsi="Arial" w:cs="Arial"/>
          <w:color w:val="6C6C6C"/>
          <w:sz w:val="20"/>
          <w:szCs w:val="20"/>
        </w:rPr>
        <w:t xml:space="preserve"> study) or back to baseline (off-pump study)</w:t>
      </w:r>
    </w:p>
    <w:p w14:paraId="23A20BA9" w14:textId="5C89570F" w:rsidR="00881E25" w:rsidRPr="00F01658" w:rsidRDefault="00F01658" w:rsidP="00B75FD3">
      <w:pPr>
        <w:pStyle w:val="ListParagraph"/>
        <w:numPr>
          <w:ilvl w:val="1"/>
          <w:numId w:val="45"/>
        </w:numPr>
        <w:spacing w:line="240" w:lineRule="exact"/>
        <w:rPr>
          <w:rFonts w:ascii="Arial" w:hAnsi="Arial" w:cs="Arial"/>
          <w:color w:val="6C6C6C"/>
          <w:sz w:val="20"/>
          <w:szCs w:val="20"/>
        </w:rPr>
      </w:pPr>
      <w:r w:rsidRPr="004807E2">
        <w:rPr>
          <w:rFonts w:ascii="Arial" w:hAnsi="Arial" w:cs="Arial"/>
          <w:b/>
          <w:bCs/>
          <w:color w:val="6C6C6C"/>
          <w:sz w:val="20"/>
          <w:szCs w:val="20"/>
        </w:rPr>
        <w:t>Cath assessment –</w:t>
      </w:r>
      <w:r w:rsidRPr="00F01658">
        <w:rPr>
          <w:rFonts w:ascii="Arial" w:hAnsi="Arial" w:cs="Arial"/>
          <w:color w:val="6C6C6C"/>
          <w:sz w:val="20"/>
          <w:szCs w:val="20"/>
        </w:rPr>
        <w:t xml:space="preserve"> </w:t>
      </w:r>
      <w:r w:rsidR="00881E25" w:rsidRPr="00F01658">
        <w:rPr>
          <w:rFonts w:ascii="Arial" w:hAnsi="Arial" w:cs="Arial"/>
          <w:b/>
          <w:bCs/>
          <w:color w:val="6C6C6C"/>
          <w:sz w:val="20"/>
          <w:szCs w:val="20"/>
        </w:rPr>
        <w:t>Pulsa</w:t>
      </w:r>
      <w:r w:rsidR="00292181" w:rsidRPr="00F01658">
        <w:rPr>
          <w:rFonts w:ascii="Arial" w:hAnsi="Arial" w:cs="Arial"/>
          <w:b/>
          <w:bCs/>
          <w:color w:val="6C6C6C"/>
          <w:sz w:val="20"/>
          <w:szCs w:val="20"/>
        </w:rPr>
        <w:t>t</w:t>
      </w:r>
      <w:r w:rsidR="00881E25" w:rsidRPr="00F01658">
        <w:rPr>
          <w:rFonts w:ascii="Arial" w:hAnsi="Arial" w:cs="Arial"/>
          <w:b/>
          <w:bCs/>
          <w:color w:val="6C6C6C"/>
          <w:sz w:val="20"/>
          <w:szCs w:val="20"/>
        </w:rPr>
        <w:t xml:space="preserve">ile </w:t>
      </w:r>
      <w:r w:rsidRPr="00F01658">
        <w:rPr>
          <w:rFonts w:ascii="Arial" w:hAnsi="Arial" w:cs="Arial"/>
          <w:b/>
          <w:bCs/>
          <w:color w:val="6C6C6C"/>
          <w:sz w:val="20"/>
          <w:szCs w:val="20"/>
        </w:rPr>
        <w:t>VADs</w:t>
      </w:r>
    </w:p>
    <w:p w14:paraId="0E9949F5" w14:textId="47F52EAF" w:rsidR="00BC4390" w:rsidRDefault="00BC4390" w:rsidP="00B75FD3">
      <w:pPr>
        <w:pStyle w:val="ListParagraph"/>
        <w:numPr>
          <w:ilvl w:val="2"/>
          <w:numId w:val="45"/>
        </w:numPr>
        <w:spacing w:line="240" w:lineRule="exact"/>
        <w:rPr>
          <w:rFonts w:ascii="Arial" w:hAnsi="Arial" w:cs="Arial"/>
          <w:color w:val="6C6C6C"/>
          <w:sz w:val="20"/>
          <w:szCs w:val="20"/>
        </w:rPr>
      </w:pPr>
      <w:r w:rsidRPr="00B75FD3">
        <w:rPr>
          <w:rFonts w:ascii="Arial" w:hAnsi="Arial" w:cs="Arial"/>
          <w:color w:val="6C6C6C"/>
          <w:sz w:val="20"/>
          <w:szCs w:val="20"/>
          <w:u w:val="single"/>
        </w:rPr>
        <w:t>Caution</w:t>
      </w:r>
      <w:r>
        <w:rPr>
          <w:rFonts w:ascii="Arial" w:hAnsi="Arial" w:cs="Arial"/>
          <w:color w:val="6C6C6C"/>
          <w:sz w:val="20"/>
          <w:szCs w:val="20"/>
        </w:rPr>
        <w:t xml:space="preserve">: </w:t>
      </w:r>
      <w:r w:rsidRPr="00BC4390">
        <w:rPr>
          <w:rFonts w:ascii="Arial" w:hAnsi="Arial" w:cs="Arial"/>
          <w:color w:val="6C6C6C"/>
          <w:sz w:val="20"/>
          <w:szCs w:val="20"/>
        </w:rPr>
        <w:t>It is important to recognize that prolonged pump stoppage and operation of the device at lower beat rates are not recommended because of the risks of blood stagnation and thrombus formation</w:t>
      </w:r>
      <w:r>
        <w:rPr>
          <w:rFonts w:ascii="Arial" w:hAnsi="Arial" w:cs="Arial"/>
          <w:color w:val="6C6C6C"/>
          <w:sz w:val="20"/>
          <w:szCs w:val="20"/>
        </w:rPr>
        <w:t>.</w:t>
      </w:r>
    </w:p>
    <w:p w14:paraId="619AC52B" w14:textId="2EF881D3" w:rsidR="00881E25" w:rsidRDefault="0022052F" w:rsidP="00B75FD3">
      <w:pPr>
        <w:pStyle w:val="ListParagraph"/>
        <w:numPr>
          <w:ilvl w:val="2"/>
          <w:numId w:val="45"/>
        </w:numPr>
        <w:spacing w:line="240" w:lineRule="exact"/>
        <w:rPr>
          <w:rFonts w:ascii="Arial" w:hAnsi="Arial" w:cs="Arial"/>
          <w:color w:val="6C6C6C"/>
          <w:sz w:val="20"/>
          <w:szCs w:val="20"/>
        </w:rPr>
      </w:pPr>
      <w:r w:rsidRPr="0022052F">
        <w:rPr>
          <w:rFonts w:ascii="Arial" w:hAnsi="Arial" w:cs="Arial"/>
          <w:color w:val="6C6C6C"/>
          <w:sz w:val="20"/>
          <w:szCs w:val="20"/>
        </w:rPr>
        <w:t>Suggested trial steps below can be done over several days, with non-invasive assessments on days 1-4 and cath on day 5</w:t>
      </w:r>
    </w:p>
    <w:p w14:paraId="56CBB586" w14:textId="52CCE456" w:rsidR="0095535F" w:rsidRDefault="0095535F" w:rsidP="00B75FD3">
      <w:pPr>
        <w:pStyle w:val="ListParagraph"/>
        <w:numPr>
          <w:ilvl w:val="3"/>
          <w:numId w:val="45"/>
        </w:numPr>
        <w:spacing w:line="240" w:lineRule="exact"/>
        <w:rPr>
          <w:rFonts w:ascii="Arial" w:hAnsi="Arial" w:cs="Arial"/>
          <w:color w:val="6C6C6C"/>
          <w:sz w:val="20"/>
          <w:szCs w:val="20"/>
        </w:rPr>
      </w:pPr>
      <w:r w:rsidRPr="0022052F">
        <w:rPr>
          <w:rFonts w:ascii="Arial" w:hAnsi="Arial" w:cs="Arial"/>
          <w:color w:val="6C6C6C"/>
          <w:sz w:val="20"/>
          <w:szCs w:val="20"/>
        </w:rPr>
        <w:t>Heparin 50 units/kg or max dose of 5000</w:t>
      </w:r>
      <w:r w:rsidR="00073F91">
        <w:rPr>
          <w:rFonts w:ascii="Arial" w:hAnsi="Arial" w:cs="Arial"/>
          <w:color w:val="6C6C6C"/>
          <w:sz w:val="20"/>
          <w:szCs w:val="20"/>
        </w:rPr>
        <w:t xml:space="preserve"> </w:t>
      </w:r>
      <w:r w:rsidRPr="0022052F">
        <w:rPr>
          <w:rFonts w:ascii="Arial" w:hAnsi="Arial" w:cs="Arial"/>
          <w:color w:val="6C6C6C"/>
          <w:sz w:val="20"/>
          <w:szCs w:val="20"/>
        </w:rPr>
        <w:t xml:space="preserve">units should be given prior to </w:t>
      </w:r>
      <w:r>
        <w:rPr>
          <w:rFonts w:ascii="Arial" w:hAnsi="Arial" w:cs="Arial"/>
          <w:color w:val="6C6C6C"/>
          <w:sz w:val="20"/>
          <w:szCs w:val="20"/>
        </w:rPr>
        <w:t>any</w:t>
      </w:r>
      <w:r w:rsidR="008C49DA">
        <w:rPr>
          <w:rFonts w:ascii="Arial" w:hAnsi="Arial" w:cs="Arial"/>
          <w:color w:val="6C6C6C"/>
          <w:sz w:val="20"/>
          <w:szCs w:val="20"/>
        </w:rPr>
        <w:t xml:space="preserve"> rate</w:t>
      </w:r>
      <w:r w:rsidRPr="0022052F">
        <w:rPr>
          <w:rFonts w:ascii="Arial" w:hAnsi="Arial" w:cs="Arial"/>
          <w:color w:val="6C6C6C"/>
          <w:sz w:val="20"/>
          <w:szCs w:val="20"/>
        </w:rPr>
        <w:t xml:space="preserve"> change</w:t>
      </w:r>
    </w:p>
    <w:p w14:paraId="29705DD0" w14:textId="633C000B" w:rsidR="0095535F" w:rsidRPr="0095535F" w:rsidRDefault="0095535F" w:rsidP="00B75FD3">
      <w:pPr>
        <w:pStyle w:val="ListParagraph"/>
        <w:numPr>
          <w:ilvl w:val="3"/>
          <w:numId w:val="45"/>
        </w:numPr>
        <w:spacing w:line="240" w:lineRule="exact"/>
        <w:rPr>
          <w:rFonts w:ascii="Arial" w:hAnsi="Arial" w:cs="Arial"/>
          <w:color w:val="6C6C6C"/>
          <w:sz w:val="20"/>
          <w:szCs w:val="20"/>
        </w:rPr>
      </w:pPr>
      <w:r>
        <w:rPr>
          <w:rFonts w:ascii="Arial" w:hAnsi="Arial" w:cs="Arial"/>
          <w:color w:val="6C6C6C"/>
          <w:sz w:val="20"/>
          <w:szCs w:val="20"/>
        </w:rPr>
        <w:lastRenderedPageBreak/>
        <w:t xml:space="preserve">If </w:t>
      </w:r>
      <w:r w:rsidRPr="00EF0FE9">
        <w:rPr>
          <w:rFonts w:ascii="Arial" w:hAnsi="Arial" w:cs="Arial"/>
          <w:color w:val="6C6C6C"/>
          <w:sz w:val="20"/>
          <w:szCs w:val="20"/>
        </w:rPr>
        <w:t xml:space="preserve">acceptable baseline hemodynamics and patient anticoagulated, decrease </w:t>
      </w:r>
      <w:r>
        <w:rPr>
          <w:rFonts w:ascii="Arial" w:hAnsi="Arial" w:cs="Arial"/>
          <w:color w:val="6C6C6C"/>
          <w:sz w:val="20"/>
          <w:szCs w:val="20"/>
        </w:rPr>
        <w:t>Berlin rate</w:t>
      </w:r>
    </w:p>
    <w:p w14:paraId="39529F85" w14:textId="2BE0BF51" w:rsidR="008825E7" w:rsidRPr="0022052F" w:rsidRDefault="008825E7" w:rsidP="00B75FD3">
      <w:pPr>
        <w:pStyle w:val="ListParagraph"/>
        <w:numPr>
          <w:ilvl w:val="2"/>
          <w:numId w:val="45"/>
        </w:numPr>
        <w:spacing w:line="240" w:lineRule="exact"/>
        <w:rPr>
          <w:rFonts w:ascii="Arial" w:hAnsi="Arial" w:cs="Arial"/>
          <w:color w:val="6C6C6C"/>
          <w:sz w:val="20"/>
          <w:szCs w:val="20"/>
        </w:rPr>
      </w:pPr>
      <w:r w:rsidRPr="0022052F">
        <w:rPr>
          <w:rFonts w:ascii="Arial" w:hAnsi="Arial" w:cs="Arial"/>
          <w:color w:val="6C6C6C"/>
          <w:sz w:val="20"/>
          <w:szCs w:val="20"/>
        </w:rPr>
        <w:t>In addition to suggested weaning protocol below, other Berlin weaning protocols have been published by Miera et al</w:t>
      </w:r>
      <w:r w:rsidR="00BC4390">
        <w:rPr>
          <w:rFonts w:ascii="Arial" w:hAnsi="Arial" w:cs="Arial"/>
          <w:color w:val="6C6C6C"/>
          <w:sz w:val="20"/>
          <w:szCs w:val="20"/>
          <w:vertAlign w:val="superscript"/>
        </w:rPr>
        <w:t>3</w:t>
      </w:r>
      <w:r w:rsidRPr="0022052F">
        <w:rPr>
          <w:rFonts w:ascii="Arial" w:hAnsi="Arial" w:cs="Arial"/>
          <w:color w:val="6C6C6C"/>
          <w:sz w:val="20"/>
          <w:szCs w:val="20"/>
        </w:rPr>
        <w:t xml:space="preserve"> and Berlin Heart</w:t>
      </w:r>
      <w:r w:rsidR="00BC4390">
        <w:rPr>
          <w:rFonts w:ascii="Arial" w:hAnsi="Arial" w:cs="Arial"/>
          <w:color w:val="6C6C6C"/>
          <w:sz w:val="20"/>
          <w:szCs w:val="20"/>
          <w:vertAlign w:val="superscript"/>
        </w:rPr>
        <w:t>4</w:t>
      </w:r>
      <w:r w:rsidRPr="0022052F">
        <w:rPr>
          <w:rFonts w:ascii="Arial" w:hAnsi="Arial" w:cs="Arial"/>
          <w:color w:val="6C6C6C"/>
          <w:sz w:val="20"/>
          <w:szCs w:val="20"/>
        </w:rPr>
        <w:t xml:space="preserve"> and may also serve as helpful guides</w:t>
      </w:r>
    </w:p>
    <w:p w14:paraId="58213CA5" w14:textId="3112076D" w:rsidR="0022052F" w:rsidRPr="0022052F" w:rsidRDefault="0022052F" w:rsidP="00B75FD3">
      <w:pPr>
        <w:pStyle w:val="ListParagraph"/>
        <w:numPr>
          <w:ilvl w:val="2"/>
          <w:numId w:val="45"/>
        </w:numPr>
        <w:spacing w:line="240" w:lineRule="exact"/>
        <w:rPr>
          <w:rFonts w:ascii="Arial" w:hAnsi="Arial" w:cs="Arial"/>
          <w:color w:val="6C6C6C"/>
          <w:sz w:val="20"/>
          <w:szCs w:val="20"/>
        </w:rPr>
      </w:pPr>
      <w:r w:rsidRPr="0022052F">
        <w:rPr>
          <w:rFonts w:ascii="Arial" w:hAnsi="Arial" w:cs="Arial"/>
          <w:color w:val="6C6C6C"/>
          <w:sz w:val="20"/>
          <w:szCs w:val="20"/>
        </w:rPr>
        <w:t>Cath assessment</w:t>
      </w:r>
      <w:r w:rsidR="0095535F">
        <w:rPr>
          <w:rFonts w:ascii="Arial" w:hAnsi="Arial" w:cs="Arial"/>
          <w:color w:val="6C6C6C"/>
          <w:sz w:val="20"/>
          <w:szCs w:val="20"/>
        </w:rPr>
        <w:t xml:space="preserve"> (Day 5 of protocol below)</w:t>
      </w:r>
    </w:p>
    <w:p w14:paraId="358BA91D" w14:textId="68184417" w:rsidR="0022052F" w:rsidRDefault="0022052F" w:rsidP="00B75FD3">
      <w:pPr>
        <w:pStyle w:val="ListParagraph"/>
        <w:numPr>
          <w:ilvl w:val="3"/>
          <w:numId w:val="45"/>
        </w:numPr>
        <w:spacing w:line="240" w:lineRule="exact"/>
        <w:rPr>
          <w:rFonts w:ascii="Arial" w:hAnsi="Arial" w:cs="Arial"/>
          <w:color w:val="6C6C6C"/>
          <w:sz w:val="20"/>
          <w:szCs w:val="20"/>
        </w:rPr>
      </w:pPr>
      <w:r w:rsidRPr="0022052F">
        <w:rPr>
          <w:rFonts w:ascii="Arial" w:hAnsi="Arial" w:cs="Arial"/>
          <w:color w:val="6C6C6C"/>
          <w:sz w:val="20"/>
          <w:szCs w:val="20"/>
        </w:rPr>
        <w:t>Heparin 50 units/kg or max dose of 5000</w:t>
      </w:r>
      <w:r w:rsidR="004C6E16">
        <w:rPr>
          <w:rFonts w:ascii="Arial" w:hAnsi="Arial" w:cs="Arial"/>
          <w:color w:val="6C6C6C"/>
          <w:sz w:val="20"/>
          <w:szCs w:val="20"/>
        </w:rPr>
        <w:t xml:space="preserve"> </w:t>
      </w:r>
      <w:r w:rsidRPr="0022052F">
        <w:rPr>
          <w:rFonts w:ascii="Arial" w:hAnsi="Arial" w:cs="Arial"/>
          <w:color w:val="6C6C6C"/>
          <w:sz w:val="20"/>
          <w:szCs w:val="20"/>
        </w:rPr>
        <w:t>units should be given prior to first</w:t>
      </w:r>
      <w:r w:rsidR="008C49DA">
        <w:rPr>
          <w:rFonts w:ascii="Arial" w:hAnsi="Arial" w:cs="Arial"/>
          <w:color w:val="6C6C6C"/>
          <w:sz w:val="20"/>
          <w:szCs w:val="20"/>
        </w:rPr>
        <w:t xml:space="preserve"> rate</w:t>
      </w:r>
      <w:r w:rsidRPr="0022052F">
        <w:rPr>
          <w:rFonts w:ascii="Arial" w:hAnsi="Arial" w:cs="Arial"/>
          <w:color w:val="6C6C6C"/>
          <w:sz w:val="20"/>
          <w:szCs w:val="20"/>
        </w:rPr>
        <w:t xml:space="preserve"> change</w:t>
      </w:r>
    </w:p>
    <w:p w14:paraId="2C673296" w14:textId="1605A4B2" w:rsidR="0022052F" w:rsidRDefault="0022052F" w:rsidP="00B75FD3">
      <w:pPr>
        <w:pStyle w:val="ListParagraph"/>
        <w:numPr>
          <w:ilvl w:val="3"/>
          <w:numId w:val="45"/>
        </w:numPr>
        <w:spacing w:line="240" w:lineRule="exact"/>
        <w:rPr>
          <w:rFonts w:ascii="Arial" w:hAnsi="Arial" w:cs="Arial"/>
          <w:color w:val="6C6C6C"/>
          <w:sz w:val="20"/>
          <w:szCs w:val="20"/>
        </w:rPr>
      </w:pPr>
      <w:r>
        <w:rPr>
          <w:rFonts w:ascii="Arial" w:hAnsi="Arial" w:cs="Arial"/>
          <w:color w:val="6C6C6C"/>
          <w:sz w:val="20"/>
          <w:szCs w:val="20"/>
        </w:rPr>
        <w:t xml:space="preserve">If </w:t>
      </w:r>
      <w:r w:rsidRPr="00EF0FE9">
        <w:rPr>
          <w:rFonts w:ascii="Arial" w:hAnsi="Arial" w:cs="Arial"/>
          <w:color w:val="6C6C6C"/>
          <w:sz w:val="20"/>
          <w:szCs w:val="20"/>
        </w:rPr>
        <w:t xml:space="preserve">acceptable baseline hemodynamics and patient anticoagulated, decrease </w:t>
      </w:r>
      <w:r>
        <w:rPr>
          <w:rFonts w:ascii="Arial" w:hAnsi="Arial" w:cs="Arial"/>
          <w:color w:val="6C6C6C"/>
          <w:sz w:val="20"/>
          <w:szCs w:val="20"/>
        </w:rPr>
        <w:t>Berlin rate</w:t>
      </w:r>
    </w:p>
    <w:p w14:paraId="5213DDFD" w14:textId="77777777" w:rsidR="0022052F" w:rsidRDefault="0022052F" w:rsidP="00B75FD3">
      <w:pPr>
        <w:pStyle w:val="ListParagraph"/>
        <w:numPr>
          <w:ilvl w:val="3"/>
          <w:numId w:val="45"/>
        </w:numPr>
        <w:spacing w:line="240" w:lineRule="exact"/>
        <w:rPr>
          <w:rFonts w:ascii="Arial" w:hAnsi="Arial" w:cs="Arial"/>
          <w:color w:val="6C6C6C"/>
          <w:sz w:val="20"/>
          <w:szCs w:val="20"/>
        </w:rPr>
      </w:pPr>
      <w:r w:rsidRPr="0022052F">
        <w:rPr>
          <w:rFonts w:ascii="Arial" w:hAnsi="Arial" w:cs="Arial"/>
          <w:color w:val="6C6C6C"/>
          <w:sz w:val="20"/>
          <w:szCs w:val="20"/>
        </w:rPr>
        <w:t>Monitor ACT throughout case and maintain &gt;250 with repeat heparin bolus if needed</w:t>
      </w:r>
    </w:p>
    <w:p w14:paraId="05BDE2DF" w14:textId="77777777" w:rsidR="0022052F" w:rsidRDefault="00F16971" w:rsidP="00B75FD3">
      <w:pPr>
        <w:pStyle w:val="ListParagraph"/>
        <w:numPr>
          <w:ilvl w:val="3"/>
          <w:numId w:val="45"/>
        </w:numPr>
        <w:spacing w:line="240" w:lineRule="exact"/>
        <w:rPr>
          <w:rFonts w:ascii="Arial" w:hAnsi="Arial" w:cs="Arial"/>
          <w:color w:val="6C6C6C"/>
          <w:sz w:val="20"/>
          <w:szCs w:val="20"/>
        </w:rPr>
      </w:pPr>
      <w:r w:rsidRPr="0022052F">
        <w:rPr>
          <w:rFonts w:ascii="Arial" w:hAnsi="Arial" w:cs="Arial"/>
          <w:color w:val="6C6C6C"/>
          <w:sz w:val="20"/>
          <w:szCs w:val="20"/>
        </w:rPr>
        <w:t>Duration of VAD pause</w:t>
      </w:r>
    </w:p>
    <w:p w14:paraId="3F50D2EF" w14:textId="0B7588EE" w:rsidR="0022052F" w:rsidRDefault="0022052F" w:rsidP="00B75FD3">
      <w:pPr>
        <w:pStyle w:val="ListParagraph"/>
        <w:numPr>
          <w:ilvl w:val="4"/>
          <w:numId w:val="45"/>
        </w:numPr>
        <w:spacing w:line="240" w:lineRule="exact"/>
        <w:rPr>
          <w:rFonts w:ascii="Arial" w:hAnsi="Arial" w:cs="Arial"/>
          <w:color w:val="6C6C6C"/>
          <w:sz w:val="20"/>
          <w:szCs w:val="20"/>
        </w:rPr>
      </w:pPr>
      <w:r>
        <w:rPr>
          <w:rFonts w:ascii="Arial" w:hAnsi="Arial" w:cs="Arial"/>
          <w:color w:val="6C6C6C"/>
          <w:sz w:val="20"/>
          <w:szCs w:val="20"/>
        </w:rPr>
        <w:t>D</w:t>
      </w:r>
      <w:r w:rsidR="0080359C" w:rsidRPr="0022052F">
        <w:rPr>
          <w:rFonts w:ascii="Arial" w:hAnsi="Arial" w:cs="Arial"/>
          <w:color w:val="6C6C6C"/>
          <w:sz w:val="20"/>
          <w:szCs w:val="20"/>
        </w:rPr>
        <w:t xml:space="preserve">urations mentioned below are for </w:t>
      </w:r>
      <w:proofErr w:type="gramStart"/>
      <w:r w:rsidR="0080359C" w:rsidRPr="0022052F">
        <w:rPr>
          <w:rFonts w:ascii="Arial" w:hAnsi="Arial" w:cs="Arial"/>
          <w:color w:val="6C6C6C"/>
          <w:sz w:val="20"/>
          <w:szCs w:val="20"/>
        </w:rPr>
        <w:t>10 &amp; 15</w:t>
      </w:r>
      <w:r w:rsidR="004C6E16">
        <w:rPr>
          <w:rFonts w:ascii="Arial" w:hAnsi="Arial" w:cs="Arial"/>
          <w:color w:val="6C6C6C"/>
          <w:sz w:val="20"/>
          <w:szCs w:val="20"/>
        </w:rPr>
        <w:t xml:space="preserve"> </w:t>
      </w:r>
      <w:r w:rsidR="0080359C" w:rsidRPr="0022052F">
        <w:rPr>
          <w:rFonts w:ascii="Arial" w:hAnsi="Arial" w:cs="Arial"/>
          <w:color w:val="6C6C6C"/>
          <w:sz w:val="20"/>
          <w:szCs w:val="20"/>
        </w:rPr>
        <w:t>mL</w:t>
      </w:r>
      <w:proofErr w:type="gramEnd"/>
      <w:r w:rsidR="0080359C" w:rsidRPr="0022052F">
        <w:rPr>
          <w:rFonts w:ascii="Arial" w:hAnsi="Arial" w:cs="Arial"/>
          <w:color w:val="6C6C6C"/>
          <w:sz w:val="20"/>
          <w:szCs w:val="20"/>
        </w:rPr>
        <w:t xml:space="preserve"> pumps</w:t>
      </w:r>
    </w:p>
    <w:p w14:paraId="2A79B959" w14:textId="05F91301" w:rsidR="00F16971" w:rsidRDefault="0022052F" w:rsidP="00B75FD3">
      <w:pPr>
        <w:pStyle w:val="ListParagraph"/>
        <w:numPr>
          <w:ilvl w:val="4"/>
          <w:numId w:val="45"/>
        </w:numPr>
        <w:spacing w:line="240" w:lineRule="exact"/>
        <w:rPr>
          <w:rFonts w:ascii="Arial" w:hAnsi="Arial" w:cs="Arial"/>
          <w:color w:val="6C6C6C"/>
          <w:sz w:val="20"/>
          <w:szCs w:val="20"/>
        </w:rPr>
      </w:pPr>
      <w:r>
        <w:rPr>
          <w:rFonts w:ascii="Arial" w:hAnsi="Arial" w:cs="Arial"/>
          <w:color w:val="6C6C6C"/>
          <w:sz w:val="20"/>
          <w:szCs w:val="20"/>
        </w:rPr>
        <w:t>F</w:t>
      </w:r>
      <w:r w:rsidR="0080359C" w:rsidRPr="0022052F">
        <w:rPr>
          <w:rFonts w:ascii="Arial" w:hAnsi="Arial" w:cs="Arial"/>
          <w:color w:val="6C6C6C"/>
          <w:sz w:val="20"/>
          <w:szCs w:val="20"/>
        </w:rPr>
        <w:t xml:space="preserve">or </w:t>
      </w:r>
      <w:proofErr w:type="gramStart"/>
      <w:r w:rsidR="0080359C" w:rsidRPr="0022052F">
        <w:rPr>
          <w:rFonts w:ascii="Arial" w:hAnsi="Arial" w:cs="Arial"/>
          <w:color w:val="6C6C6C"/>
          <w:sz w:val="20"/>
          <w:szCs w:val="20"/>
        </w:rPr>
        <w:t>25 &amp; 30</w:t>
      </w:r>
      <w:r w:rsidR="004C6E16">
        <w:rPr>
          <w:rFonts w:ascii="Arial" w:hAnsi="Arial" w:cs="Arial"/>
          <w:color w:val="6C6C6C"/>
          <w:sz w:val="20"/>
          <w:szCs w:val="20"/>
        </w:rPr>
        <w:t xml:space="preserve"> </w:t>
      </w:r>
      <w:r w:rsidR="0080359C" w:rsidRPr="0022052F">
        <w:rPr>
          <w:rFonts w:ascii="Arial" w:hAnsi="Arial" w:cs="Arial"/>
          <w:color w:val="6C6C6C"/>
          <w:sz w:val="20"/>
          <w:szCs w:val="20"/>
        </w:rPr>
        <w:t>mL</w:t>
      </w:r>
      <w:proofErr w:type="gramEnd"/>
      <w:r w:rsidR="0080359C" w:rsidRPr="0022052F">
        <w:rPr>
          <w:rFonts w:ascii="Arial" w:hAnsi="Arial" w:cs="Arial"/>
          <w:color w:val="6C6C6C"/>
          <w:sz w:val="20"/>
          <w:szCs w:val="20"/>
        </w:rPr>
        <w:t xml:space="preserve"> pumps, the duration of pause is 10, 15, and 30 minutes for Day 2, 3, and 4</w:t>
      </w:r>
      <w:r>
        <w:rPr>
          <w:rFonts w:ascii="Arial" w:hAnsi="Arial" w:cs="Arial"/>
          <w:color w:val="6C6C6C"/>
          <w:sz w:val="20"/>
          <w:szCs w:val="20"/>
        </w:rPr>
        <w:t>/5</w:t>
      </w:r>
      <w:r w:rsidR="0080359C" w:rsidRPr="0022052F">
        <w:rPr>
          <w:rFonts w:ascii="Arial" w:hAnsi="Arial" w:cs="Arial"/>
          <w:color w:val="6C6C6C"/>
          <w:sz w:val="20"/>
          <w:szCs w:val="20"/>
        </w:rPr>
        <w:t>, respectively</w:t>
      </w:r>
      <w:r w:rsidR="00BC4390">
        <w:rPr>
          <w:rFonts w:ascii="Arial" w:hAnsi="Arial" w:cs="Arial"/>
          <w:color w:val="6C6C6C"/>
          <w:sz w:val="20"/>
          <w:szCs w:val="20"/>
          <w:vertAlign w:val="superscript"/>
        </w:rPr>
        <w:t>4</w:t>
      </w:r>
    </w:p>
    <w:p w14:paraId="377BD949" w14:textId="5FA9D8F2" w:rsidR="0022052F" w:rsidRDefault="0022052F" w:rsidP="00B75FD3">
      <w:pPr>
        <w:pStyle w:val="ListParagraph"/>
        <w:numPr>
          <w:ilvl w:val="4"/>
          <w:numId w:val="45"/>
        </w:numPr>
        <w:spacing w:line="240" w:lineRule="exact"/>
        <w:rPr>
          <w:rFonts w:ascii="Arial" w:hAnsi="Arial" w:cs="Arial"/>
          <w:color w:val="6C6C6C"/>
          <w:sz w:val="20"/>
          <w:szCs w:val="20"/>
        </w:rPr>
      </w:pPr>
      <w:r>
        <w:rPr>
          <w:rFonts w:ascii="Arial" w:hAnsi="Arial" w:cs="Arial"/>
          <w:color w:val="6C6C6C"/>
          <w:sz w:val="20"/>
          <w:szCs w:val="20"/>
        </w:rPr>
        <w:t xml:space="preserve">A longer period of observation </w:t>
      </w:r>
      <w:r w:rsidR="0095535F">
        <w:rPr>
          <w:rFonts w:ascii="Arial" w:hAnsi="Arial" w:cs="Arial"/>
          <w:color w:val="6C6C6C"/>
          <w:sz w:val="20"/>
          <w:szCs w:val="20"/>
        </w:rPr>
        <w:t xml:space="preserve">“off-pump” can be performed prior to explant – see “Alternative Timing” </w:t>
      </w:r>
      <w:r w:rsidR="00AD53AF">
        <w:rPr>
          <w:rFonts w:ascii="Arial" w:hAnsi="Arial" w:cs="Arial"/>
          <w:color w:val="6C6C6C"/>
          <w:sz w:val="20"/>
          <w:szCs w:val="20"/>
        </w:rPr>
        <w:t>section below</w:t>
      </w:r>
    </w:p>
    <w:p w14:paraId="6668A378" w14:textId="77777777" w:rsidR="0073586F" w:rsidRPr="009C4704" w:rsidRDefault="0073586F" w:rsidP="009C4704">
      <w:pPr>
        <w:spacing w:line="240" w:lineRule="exact"/>
        <w:rPr>
          <w:rFonts w:ascii="Arial" w:hAnsi="Arial" w:cs="Arial"/>
          <w:color w:val="6C6C6C"/>
          <w:sz w:val="20"/>
          <w:szCs w:val="20"/>
        </w:rPr>
      </w:pPr>
    </w:p>
    <w:tbl>
      <w:tblPr>
        <w:tblStyle w:val="TableGrid"/>
        <w:tblW w:w="0" w:type="auto"/>
        <w:tblLook w:val="00A0" w:firstRow="1" w:lastRow="0" w:firstColumn="1" w:lastColumn="0" w:noHBand="0" w:noVBand="0"/>
      </w:tblPr>
      <w:tblGrid>
        <w:gridCol w:w="1517"/>
        <w:gridCol w:w="3968"/>
        <w:gridCol w:w="3865"/>
      </w:tblGrid>
      <w:tr w:rsidR="00881E25" w:rsidRPr="00881E25" w14:paraId="6CCB13A4" w14:textId="77777777" w:rsidTr="18F9F0C8">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CB25A9" w14:textId="77777777" w:rsidR="00881E25" w:rsidRPr="00881E25" w:rsidRDefault="00881E25" w:rsidP="00881E25">
            <w:pPr>
              <w:spacing w:line="240" w:lineRule="exact"/>
              <w:rPr>
                <w:rFonts w:ascii="Arial" w:hAnsi="Arial" w:cs="Arial"/>
                <w:b/>
                <w:color w:val="6C6C6C"/>
                <w:sz w:val="20"/>
                <w:szCs w:val="20"/>
              </w:rPr>
            </w:pPr>
            <w:bookmarkStart w:id="0" w:name="_Hlk26476730"/>
            <w:r w:rsidRPr="00881E25">
              <w:rPr>
                <w:rFonts w:ascii="Arial" w:hAnsi="Arial" w:cs="Arial"/>
                <w:b/>
                <w:color w:val="6C6C6C"/>
                <w:sz w:val="20"/>
                <w:szCs w:val="20"/>
              </w:rPr>
              <w:t>Day of wean</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70A294" w14:textId="3CE8FB5F" w:rsidR="00881E25" w:rsidRPr="00881E25" w:rsidRDefault="00881E25" w:rsidP="18F9F0C8">
            <w:pPr>
              <w:spacing w:line="240" w:lineRule="exact"/>
              <w:rPr>
                <w:rFonts w:ascii="Arial" w:hAnsi="Arial" w:cs="Arial"/>
                <w:b/>
                <w:bCs/>
                <w:color w:val="6C6C6C"/>
                <w:sz w:val="20"/>
                <w:szCs w:val="20"/>
              </w:rPr>
            </w:pPr>
            <w:r w:rsidRPr="18F9F0C8">
              <w:rPr>
                <w:rFonts w:ascii="Arial" w:hAnsi="Arial" w:cs="Arial"/>
                <w:b/>
                <w:bCs/>
                <w:color w:val="6C6C6C"/>
                <w:sz w:val="20"/>
                <w:szCs w:val="20"/>
              </w:rPr>
              <w:t>VAD action</w:t>
            </w:r>
          </w:p>
        </w:tc>
        <w:tc>
          <w:tcPr>
            <w:tcW w:w="3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19EDF8" w14:textId="77777777" w:rsidR="00881E25" w:rsidRPr="00881E25" w:rsidRDefault="00881E25" w:rsidP="00881E25">
            <w:pPr>
              <w:spacing w:line="240" w:lineRule="exact"/>
              <w:rPr>
                <w:rFonts w:ascii="Arial" w:hAnsi="Arial" w:cs="Arial"/>
                <w:b/>
                <w:color w:val="6C6C6C"/>
                <w:sz w:val="20"/>
                <w:szCs w:val="20"/>
              </w:rPr>
            </w:pPr>
            <w:r w:rsidRPr="00881E25">
              <w:rPr>
                <w:rFonts w:ascii="Arial" w:hAnsi="Arial" w:cs="Arial"/>
                <w:b/>
                <w:color w:val="6C6C6C"/>
                <w:sz w:val="20"/>
                <w:szCs w:val="20"/>
              </w:rPr>
              <w:t>Parameters Monitored</w:t>
            </w:r>
          </w:p>
        </w:tc>
      </w:tr>
      <w:tr w:rsidR="00881E25" w:rsidRPr="00881E25" w14:paraId="46A6AC45" w14:textId="77777777" w:rsidTr="18F9F0C8">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BD5E88" w14:textId="77777777" w:rsidR="00881E25" w:rsidRPr="00881E25" w:rsidRDefault="00881E25" w:rsidP="00881E25">
            <w:pPr>
              <w:spacing w:line="240" w:lineRule="exact"/>
              <w:rPr>
                <w:rFonts w:ascii="Arial" w:hAnsi="Arial" w:cs="Arial"/>
                <w:color w:val="6C6C6C"/>
                <w:sz w:val="20"/>
                <w:szCs w:val="20"/>
              </w:rPr>
            </w:pPr>
            <w:r w:rsidRPr="00881E25">
              <w:rPr>
                <w:rFonts w:ascii="Arial" w:hAnsi="Arial" w:cs="Arial"/>
                <w:color w:val="6C6C6C"/>
                <w:sz w:val="20"/>
                <w:szCs w:val="20"/>
              </w:rPr>
              <w:t>Day 1</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E06D3D" w14:textId="67AD0F88" w:rsidR="00881E25" w:rsidRPr="00881E25" w:rsidRDefault="00A10CD3" w:rsidP="00881E25">
            <w:pPr>
              <w:spacing w:line="240" w:lineRule="exact"/>
              <w:rPr>
                <w:rFonts w:ascii="Arial" w:hAnsi="Arial" w:cs="Arial"/>
                <w:color w:val="6C6C6C"/>
                <w:sz w:val="20"/>
                <w:szCs w:val="20"/>
              </w:rPr>
            </w:pPr>
            <w:r>
              <w:rPr>
                <w:rFonts w:ascii="Arial" w:hAnsi="Arial" w:cs="Arial"/>
                <w:color w:val="6C6C6C"/>
                <w:sz w:val="20"/>
                <w:szCs w:val="20"/>
              </w:rPr>
              <w:t>L</w:t>
            </w:r>
            <w:r w:rsidR="00881E25" w:rsidRPr="00881E25">
              <w:rPr>
                <w:rFonts w:ascii="Arial" w:hAnsi="Arial" w:cs="Arial"/>
                <w:color w:val="6C6C6C"/>
                <w:sz w:val="20"/>
                <w:szCs w:val="20"/>
              </w:rPr>
              <w:t xml:space="preserve">VAD rate decreased by 50% for 30 minutes </w:t>
            </w:r>
          </w:p>
        </w:tc>
        <w:tc>
          <w:tcPr>
            <w:tcW w:w="3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CB6ADE" w14:textId="63514522" w:rsidR="00881E25" w:rsidRPr="00E666D2" w:rsidRDefault="00881E25" w:rsidP="00E666D2">
            <w:pPr>
              <w:pStyle w:val="ListParagraph"/>
              <w:numPr>
                <w:ilvl w:val="0"/>
                <w:numId w:val="38"/>
              </w:numPr>
              <w:spacing w:line="240" w:lineRule="exact"/>
              <w:rPr>
                <w:rFonts w:ascii="Arial" w:hAnsi="Arial" w:cs="Arial"/>
                <w:color w:val="6C6C6C"/>
                <w:sz w:val="20"/>
                <w:szCs w:val="20"/>
              </w:rPr>
            </w:pPr>
            <w:r w:rsidRPr="00E666D2">
              <w:rPr>
                <w:rFonts w:ascii="Arial" w:hAnsi="Arial" w:cs="Arial"/>
                <w:color w:val="6C6C6C"/>
                <w:sz w:val="20"/>
                <w:szCs w:val="20"/>
              </w:rPr>
              <w:t>Vital Signs</w:t>
            </w:r>
            <w:r w:rsidR="000B5AEF">
              <w:rPr>
                <w:rFonts w:ascii="Arial" w:hAnsi="Arial" w:cs="Arial"/>
                <w:color w:val="6C6C6C"/>
                <w:sz w:val="20"/>
                <w:szCs w:val="20"/>
              </w:rPr>
              <w:t xml:space="preserve"> </w:t>
            </w:r>
            <w:r w:rsidRPr="00E666D2">
              <w:rPr>
                <w:rFonts w:ascii="Arial" w:hAnsi="Arial" w:cs="Arial"/>
                <w:color w:val="6C6C6C"/>
                <w:sz w:val="20"/>
                <w:szCs w:val="20"/>
              </w:rPr>
              <w:t>every 3 minutes</w:t>
            </w:r>
          </w:p>
          <w:p w14:paraId="4ECF98D8" w14:textId="77777777" w:rsidR="00881E25" w:rsidRPr="00E666D2" w:rsidRDefault="00881E25" w:rsidP="00E666D2">
            <w:pPr>
              <w:pStyle w:val="ListParagraph"/>
              <w:numPr>
                <w:ilvl w:val="0"/>
                <w:numId w:val="38"/>
              </w:numPr>
              <w:spacing w:line="240" w:lineRule="exact"/>
              <w:rPr>
                <w:rFonts w:ascii="Arial" w:hAnsi="Arial" w:cs="Arial"/>
                <w:color w:val="6C6C6C"/>
                <w:sz w:val="20"/>
                <w:szCs w:val="20"/>
              </w:rPr>
            </w:pPr>
            <w:r w:rsidRPr="00E666D2">
              <w:rPr>
                <w:rFonts w:ascii="Arial" w:hAnsi="Arial" w:cs="Arial"/>
                <w:color w:val="6C6C6C"/>
                <w:sz w:val="20"/>
                <w:szCs w:val="20"/>
              </w:rPr>
              <w:t>Continuous NIRS</w:t>
            </w:r>
          </w:p>
          <w:p w14:paraId="0D277A47" w14:textId="77777777" w:rsidR="00881E25" w:rsidRPr="00E666D2" w:rsidRDefault="00881E25" w:rsidP="00E666D2">
            <w:pPr>
              <w:pStyle w:val="ListParagraph"/>
              <w:numPr>
                <w:ilvl w:val="0"/>
                <w:numId w:val="38"/>
              </w:numPr>
              <w:spacing w:line="240" w:lineRule="exact"/>
              <w:rPr>
                <w:rFonts w:ascii="Arial" w:hAnsi="Arial" w:cs="Arial"/>
                <w:color w:val="6C6C6C"/>
                <w:sz w:val="20"/>
                <w:szCs w:val="20"/>
              </w:rPr>
            </w:pPr>
            <w:r w:rsidRPr="00E666D2">
              <w:rPr>
                <w:rFonts w:ascii="Arial" w:hAnsi="Arial" w:cs="Arial"/>
                <w:color w:val="6C6C6C"/>
                <w:sz w:val="20"/>
                <w:szCs w:val="20"/>
              </w:rPr>
              <w:t>Mental status</w:t>
            </w:r>
          </w:p>
          <w:p w14:paraId="3E8AA72C" w14:textId="587F516D" w:rsidR="00881E25" w:rsidRPr="00E666D2" w:rsidRDefault="00881E25" w:rsidP="00E666D2">
            <w:pPr>
              <w:pStyle w:val="ListParagraph"/>
              <w:numPr>
                <w:ilvl w:val="0"/>
                <w:numId w:val="38"/>
              </w:numPr>
              <w:spacing w:line="240" w:lineRule="exact"/>
              <w:rPr>
                <w:rFonts w:ascii="Arial" w:hAnsi="Arial" w:cs="Arial"/>
                <w:color w:val="6C6C6C"/>
                <w:sz w:val="20"/>
                <w:szCs w:val="20"/>
              </w:rPr>
            </w:pPr>
            <w:r w:rsidRPr="00E666D2">
              <w:rPr>
                <w:rFonts w:ascii="Arial" w:hAnsi="Arial" w:cs="Arial"/>
                <w:color w:val="6C6C6C"/>
                <w:sz w:val="20"/>
                <w:szCs w:val="20"/>
              </w:rPr>
              <w:t xml:space="preserve">SvO2 measurement </w:t>
            </w:r>
            <w:r w:rsidR="000B5AEF">
              <w:rPr>
                <w:rFonts w:ascii="Arial" w:hAnsi="Arial" w:cs="Arial"/>
                <w:color w:val="6C6C6C"/>
                <w:sz w:val="20"/>
                <w:szCs w:val="20"/>
              </w:rPr>
              <w:t xml:space="preserve">every </w:t>
            </w:r>
            <w:r w:rsidRPr="00E666D2">
              <w:rPr>
                <w:rFonts w:ascii="Arial" w:hAnsi="Arial" w:cs="Arial"/>
                <w:color w:val="6C6C6C"/>
                <w:sz w:val="20"/>
                <w:szCs w:val="20"/>
              </w:rPr>
              <w:t>10 minutes</w:t>
            </w:r>
          </w:p>
          <w:p w14:paraId="6372D01C" w14:textId="5077B85E" w:rsidR="00881E25" w:rsidRPr="00E666D2" w:rsidRDefault="00881E25" w:rsidP="000B5AEF">
            <w:pPr>
              <w:pStyle w:val="ListParagraph"/>
              <w:numPr>
                <w:ilvl w:val="0"/>
                <w:numId w:val="38"/>
              </w:numPr>
              <w:spacing w:line="240" w:lineRule="exact"/>
              <w:rPr>
                <w:rFonts w:ascii="Arial" w:hAnsi="Arial" w:cs="Arial"/>
                <w:color w:val="6C6C6C"/>
                <w:sz w:val="20"/>
                <w:szCs w:val="20"/>
              </w:rPr>
            </w:pPr>
            <w:r w:rsidRPr="00E666D2">
              <w:rPr>
                <w:rFonts w:ascii="Arial" w:hAnsi="Arial" w:cs="Arial"/>
                <w:color w:val="6C6C6C"/>
                <w:sz w:val="20"/>
                <w:szCs w:val="20"/>
              </w:rPr>
              <w:t>Echocardiogram every 10 minutes</w:t>
            </w:r>
            <w:r w:rsidR="000B5AEF">
              <w:rPr>
                <w:rFonts w:ascii="Arial" w:hAnsi="Arial" w:cs="Arial"/>
                <w:color w:val="6C6C6C"/>
                <w:sz w:val="20"/>
                <w:szCs w:val="20"/>
              </w:rPr>
              <w:t xml:space="preserve"> (suggested data to be collected in supplemental table at end of protocol)</w:t>
            </w:r>
          </w:p>
        </w:tc>
      </w:tr>
      <w:tr w:rsidR="00881E25" w:rsidRPr="00881E25" w14:paraId="24217AB9" w14:textId="77777777" w:rsidTr="18F9F0C8">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2BB4B4" w14:textId="77777777" w:rsidR="00881E25" w:rsidRPr="00881E25" w:rsidRDefault="00881E25" w:rsidP="00881E25">
            <w:pPr>
              <w:spacing w:line="240" w:lineRule="exact"/>
              <w:rPr>
                <w:rFonts w:ascii="Arial" w:hAnsi="Arial" w:cs="Arial"/>
                <w:color w:val="6C6C6C"/>
                <w:sz w:val="20"/>
                <w:szCs w:val="20"/>
              </w:rPr>
            </w:pPr>
            <w:r w:rsidRPr="00881E25">
              <w:rPr>
                <w:rFonts w:ascii="Arial" w:hAnsi="Arial" w:cs="Arial"/>
                <w:color w:val="6C6C6C"/>
                <w:sz w:val="20"/>
                <w:szCs w:val="20"/>
              </w:rPr>
              <w:t>Day 2</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C00481" w14:textId="517367FC" w:rsidR="00881E25" w:rsidRPr="00E666D2" w:rsidRDefault="00A10CD3" w:rsidP="00E666D2">
            <w:pPr>
              <w:spacing w:line="240" w:lineRule="exact"/>
              <w:rPr>
                <w:rFonts w:ascii="Arial" w:hAnsi="Arial" w:cs="Arial"/>
                <w:color w:val="6C6C6C"/>
                <w:sz w:val="20"/>
                <w:szCs w:val="20"/>
              </w:rPr>
            </w:pPr>
            <w:r w:rsidRPr="00E666D2">
              <w:rPr>
                <w:rFonts w:ascii="Arial" w:hAnsi="Arial" w:cs="Arial"/>
                <w:color w:val="6C6C6C"/>
                <w:sz w:val="20"/>
                <w:szCs w:val="20"/>
              </w:rPr>
              <w:t>L</w:t>
            </w:r>
            <w:r w:rsidR="00881E25" w:rsidRPr="00E666D2">
              <w:rPr>
                <w:rFonts w:ascii="Arial" w:hAnsi="Arial" w:cs="Arial"/>
                <w:color w:val="6C6C6C"/>
                <w:sz w:val="20"/>
                <w:szCs w:val="20"/>
              </w:rPr>
              <w:t xml:space="preserve">VAD rate decreased by 75% or to 35 bpm (whichever was higher) for 30 minutes; following this, </w:t>
            </w:r>
            <w:r w:rsidRPr="00E666D2">
              <w:rPr>
                <w:rFonts w:ascii="Arial" w:hAnsi="Arial" w:cs="Arial"/>
                <w:color w:val="6C6C6C"/>
                <w:sz w:val="20"/>
                <w:szCs w:val="20"/>
              </w:rPr>
              <w:t>L</w:t>
            </w:r>
            <w:r w:rsidR="00881E25" w:rsidRPr="00E666D2">
              <w:rPr>
                <w:rFonts w:ascii="Arial" w:hAnsi="Arial" w:cs="Arial"/>
                <w:color w:val="6C6C6C"/>
                <w:sz w:val="20"/>
                <w:szCs w:val="20"/>
              </w:rPr>
              <w:t xml:space="preserve">VAD completely paused </w:t>
            </w:r>
            <w:r w:rsidR="000C1AFC">
              <w:rPr>
                <w:rFonts w:ascii="Arial" w:hAnsi="Arial" w:cs="Arial"/>
                <w:color w:val="6C6C6C"/>
                <w:sz w:val="20"/>
                <w:szCs w:val="20"/>
              </w:rPr>
              <w:t xml:space="preserve">or a rate of 10 bpm </w:t>
            </w:r>
            <w:r w:rsidR="00881E25" w:rsidRPr="00E666D2">
              <w:rPr>
                <w:rFonts w:ascii="Arial" w:hAnsi="Arial" w:cs="Arial"/>
                <w:color w:val="6C6C6C"/>
                <w:sz w:val="20"/>
                <w:szCs w:val="20"/>
              </w:rPr>
              <w:t xml:space="preserve">for </w:t>
            </w:r>
            <w:r w:rsidR="00881E25" w:rsidRPr="00E666D2">
              <w:rPr>
                <w:rFonts w:ascii="Arial" w:hAnsi="Arial" w:cs="Arial"/>
                <w:b/>
                <w:color w:val="6C6C6C"/>
                <w:sz w:val="20"/>
                <w:szCs w:val="20"/>
                <w:u w:val="single"/>
              </w:rPr>
              <w:t>3 minutes</w:t>
            </w:r>
            <w:r w:rsidR="00881E25" w:rsidRPr="00E666D2">
              <w:rPr>
                <w:rFonts w:ascii="Arial" w:hAnsi="Arial" w:cs="Arial"/>
                <w:color w:val="6C6C6C"/>
                <w:sz w:val="20"/>
                <w:szCs w:val="20"/>
              </w:rPr>
              <w:t xml:space="preserve"> </w:t>
            </w:r>
          </w:p>
          <w:p w14:paraId="67799BA9" w14:textId="14D49C43" w:rsidR="00881E25" w:rsidRPr="00E666D2" w:rsidRDefault="00881E25" w:rsidP="00E666D2">
            <w:pPr>
              <w:spacing w:line="240" w:lineRule="exact"/>
              <w:rPr>
                <w:rFonts w:ascii="Arial" w:hAnsi="Arial" w:cs="Arial"/>
                <w:color w:val="6C6C6C"/>
                <w:sz w:val="20"/>
                <w:szCs w:val="20"/>
              </w:rPr>
            </w:pPr>
            <w:r w:rsidRPr="18F9F0C8">
              <w:rPr>
                <w:rFonts w:ascii="Arial" w:hAnsi="Arial" w:cs="Arial"/>
                <w:b/>
                <w:bCs/>
                <w:color w:val="6C6C6C"/>
                <w:sz w:val="20"/>
                <w:szCs w:val="20"/>
              </w:rPr>
              <w:t>Important:</w:t>
            </w:r>
            <w:r w:rsidRPr="18F9F0C8">
              <w:rPr>
                <w:rFonts w:ascii="Arial" w:hAnsi="Arial" w:cs="Arial"/>
                <w:color w:val="6C6C6C"/>
                <w:sz w:val="20"/>
                <w:szCs w:val="20"/>
              </w:rPr>
              <w:t xml:space="preserve"> </w:t>
            </w:r>
            <w:r w:rsidR="00C101A8" w:rsidRPr="18F9F0C8">
              <w:rPr>
                <w:rFonts w:ascii="Arial" w:hAnsi="Arial" w:cs="Arial"/>
                <w:color w:val="6C6C6C"/>
                <w:sz w:val="20"/>
                <w:szCs w:val="20"/>
              </w:rPr>
              <w:t>P</w:t>
            </w:r>
            <w:r w:rsidRPr="18F9F0C8">
              <w:rPr>
                <w:rFonts w:ascii="Arial" w:hAnsi="Arial" w:cs="Arial"/>
                <w:color w:val="6C6C6C"/>
                <w:sz w:val="20"/>
                <w:szCs w:val="20"/>
              </w:rPr>
              <w:t>ump ha</w:t>
            </w:r>
            <w:r w:rsidR="00C101A8" w:rsidRPr="18F9F0C8">
              <w:rPr>
                <w:rFonts w:ascii="Arial" w:hAnsi="Arial" w:cs="Arial"/>
                <w:color w:val="6C6C6C"/>
                <w:sz w:val="20"/>
                <w:szCs w:val="20"/>
              </w:rPr>
              <w:t>s</w:t>
            </w:r>
            <w:r w:rsidRPr="18F9F0C8">
              <w:rPr>
                <w:rFonts w:ascii="Arial" w:hAnsi="Arial" w:cs="Arial"/>
                <w:color w:val="6C6C6C"/>
                <w:sz w:val="20"/>
                <w:szCs w:val="20"/>
              </w:rPr>
              <w:t xml:space="preserve"> to be manually pumped to fill and eject every </w:t>
            </w:r>
            <w:r w:rsidR="000B5AEF" w:rsidRPr="18F9F0C8">
              <w:rPr>
                <w:rFonts w:ascii="Arial" w:hAnsi="Arial" w:cs="Arial"/>
                <w:color w:val="6C6C6C"/>
                <w:sz w:val="20"/>
                <w:szCs w:val="20"/>
              </w:rPr>
              <w:t>1</w:t>
            </w:r>
            <w:r w:rsidRPr="18F9F0C8">
              <w:rPr>
                <w:rFonts w:ascii="Arial" w:hAnsi="Arial" w:cs="Arial"/>
                <w:color w:val="6C6C6C"/>
                <w:sz w:val="20"/>
                <w:szCs w:val="20"/>
              </w:rPr>
              <w:t>0 seconds</w:t>
            </w:r>
            <w:r w:rsidR="000C1AFC">
              <w:rPr>
                <w:rFonts w:ascii="Arial" w:hAnsi="Arial" w:cs="Arial"/>
                <w:color w:val="6C6C6C"/>
                <w:sz w:val="20"/>
                <w:szCs w:val="20"/>
              </w:rPr>
              <w:t xml:space="preserve"> if paused. </w:t>
            </w:r>
          </w:p>
        </w:tc>
        <w:tc>
          <w:tcPr>
            <w:tcW w:w="3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58839" w14:textId="77777777" w:rsidR="00881E25" w:rsidRPr="00E666D2" w:rsidRDefault="00881E25" w:rsidP="00E666D2">
            <w:pPr>
              <w:pStyle w:val="ListParagraph"/>
              <w:numPr>
                <w:ilvl w:val="0"/>
                <w:numId w:val="38"/>
              </w:numPr>
              <w:spacing w:line="240" w:lineRule="exact"/>
              <w:rPr>
                <w:rFonts w:ascii="Arial" w:hAnsi="Arial" w:cs="Arial"/>
                <w:color w:val="6C6C6C"/>
                <w:sz w:val="20"/>
                <w:szCs w:val="20"/>
              </w:rPr>
            </w:pPr>
            <w:r w:rsidRPr="00E666D2">
              <w:rPr>
                <w:rFonts w:ascii="Arial" w:hAnsi="Arial" w:cs="Arial"/>
                <w:color w:val="6C6C6C"/>
                <w:sz w:val="20"/>
                <w:szCs w:val="20"/>
              </w:rPr>
              <w:t>Same as Day 1</w:t>
            </w:r>
          </w:p>
          <w:p w14:paraId="4F57C6C7" w14:textId="77777777" w:rsidR="00881E25" w:rsidRPr="00E666D2" w:rsidRDefault="00881E25" w:rsidP="00E666D2">
            <w:pPr>
              <w:pStyle w:val="ListParagraph"/>
              <w:numPr>
                <w:ilvl w:val="0"/>
                <w:numId w:val="38"/>
              </w:numPr>
              <w:spacing w:line="240" w:lineRule="exact"/>
              <w:rPr>
                <w:rFonts w:ascii="Arial" w:hAnsi="Arial" w:cs="Arial"/>
                <w:color w:val="6C6C6C"/>
                <w:sz w:val="20"/>
                <w:szCs w:val="20"/>
              </w:rPr>
            </w:pPr>
            <w:r w:rsidRPr="00E666D2">
              <w:rPr>
                <w:rFonts w:ascii="Arial" w:hAnsi="Arial" w:cs="Arial"/>
                <w:color w:val="6C6C6C"/>
                <w:sz w:val="20"/>
                <w:szCs w:val="20"/>
              </w:rPr>
              <w:t>SvO2 measurement q10 minutes and</w:t>
            </w:r>
            <w:r w:rsidRPr="00E666D2">
              <w:rPr>
                <w:rFonts w:ascii="Arial" w:hAnsi="Arial" w:cs="Arial"/>
                <w:b/>
                <w:color w:val="6C6C6C"/>
                <w:sz w:val="20"/>
                <w:szCs w:val="20"/>
              </w:rPr>
              <w:t xml:space="preserve"> at the end of pause.</w:t>
            </w:r>
          </w:p>
          <w:p w14:paraId="7571927D" w14:textId="3EBA7A84" w:rsidR="00881E25" w:rsidRPr="00E666D2" w:rsidRDefault="00881E25" w:rsidP="00E666D2">
            <w:pPr>
              <w:pStyle w:val="ListParagraph"/>
              <w:numPr>
                <w:ilvl w:val="0"/>
                <w:numId w:val="38"/>
              </w:numPr>
              <w:spacing w:line="240" w:lineRule="exact"/>
              <w:rPr>
                <w:rFonts w:ascii="Arial" w:hAnsi="Arial" w:cs="Arial"/>
                <w:color w:val="6C6C6C"/>
                <w:sz w:val="20"/>
                <w:szCs w:val="20"/>
              </w:rPr>
            </w:pPr>
            <w:r w:rsidRPr="00E666D2">
              <w:rPr>
                <w:rFonts w:ascii="Arial" w:hAnsi="Arial" w:cs="Arial"/>
                <w:color w:val="6C6C6C"/>
                <w:sz w:val="20"/>
                <w:szCs w:val="20"/>
              </w:rPr>
              <w:t xml:space="preserve">Echocardiogram every 10 minutes </w:t>
            </w:r>
            <w:r w:rsidRPr="00E666D2">
              <w:rPr>
                <w:rFonts w:ascii="Arial" w:hAnsi="Arial" w:cs="Arial"/>
                <w:b/>
                <w:color w:val="6C6C6C"/>
                <w:sz w:val="20"/>
                <w:szCs w:val="20"/>
              </w:rPr>
              <w:t>and at the end of the pause</w:t>
            </w:r>
          </w:p>
          <w:p w14:paraId="210DA938" w14:textId="77777777" w:rsidR="00881E25" w:rsidRPr="00881E25" w:rsidRDefault="00881E25" w:rsidP="00881E25">
            <w:pPr>
              <w:spacing w:line="240" w:lineRule="exact"/>
              <w:rPr>
                <w:rFonts w:ascii="Arial" w:hAnsi="Arial" w:cs="Arial"/>
                <w:color w:val="6C6C6C"/>
                <w:sz w:val="20"/>
                <w:szCs w:val="20"/>
              </w:rPr>
            </w:pPr>
          </w:p>
        </w:tc>
      </w:tr>
      <w:tr w:rsidR="00881E25" w:rsidRPr="00881E25" w14:paraId="25936A0A" w14:textId="77777777" w:rsidTr="18F9F0C8">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6DD995" w14:textId="77777777" w:rsidR="00881E25" w:rsidRPr="00881E25" w:rsidRDefault="00881E25" w:rsidP="00881E25">
            <w:pPr>
              <w:spacing w:line="240" w:lineRule="exact"/>
              <w:rPr>
                <w:rFonts w:ascii="Arial" w:hAnsi="Arial" w:cs="Arial"/>
                <w:color w:val="6C6C6C"/>
                <w:sz w:val="20"/>
                <w:szCs w:val="20"/>
              </w:rPr>
            </w:pPr>
            <w:r w:rsidRPr="00881E25">
              <w:rPr>
                <w:rFonts w:ascii="Arial" w:hAnsi="Arial" w:cs="Arial"/>
                <w:bCs/>
                <w:color w:val="6C6C6C"/>
                <w:sz w:val="20"/>
                <w:szCs w:val="20"/>
              </w:rPr>
              <w:t>Day 3</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4102D2" w14:textId="1575A78D" w:rsidR="00881E25" w:rsidRPr="00881E25" w:rsidRDefault="00A10CD3" w:rsidP="00881E25">
            <w:pPr>
              <w:spacing w:line="240" w:lineRule="exact"/>
              <w:rPr>
                <w:rFonts w:ascii="Arial" w:hAnsi="Arial" w:cs="Arial"/>
                <w:color w:val="6C6C6C"/>
                <w:sz w:val="20"/>
                <w:szCs w:val="20"/>
              </w:rPr>
            </w:pPr>
            <w:r>
              <w:rPr>
                <w:rFonts w:ascii="Arial" w:hAnsi="Arial" w:cs="Arial"/>
                <w:color w:val="6C6C6C"/>
                <w:sz w:val="20"/>
                <w:szCs w:val="20"/>
              </w:rPr>
              <w:t>L</w:t>
            </w:r>
            <w:r w:rsidR="00881E25" w:rsidRPr="00881E25">
              <w:rPr>
                <w:rFonts w:ascii="Arial" w:hAnsi="Arial" w:cs="Arial"/>
                <w:color w:val="6C6C6C"/>
                <w:sz w:val="20"/>
                <w:szCs w:val="20"/>
              </w:rPr>
              <w:t xml:space="preserve">VAD rate decreased by 75% or to 35 bpm (whichever was higher) for 30 minutes; following this, </w:t>
            </w:r>
            <w:r>
              <w:rPr>
                <w:rFonts w:ascii="Arial" w:hAnsi="Arial" w:cs="Arial"/>
                <w:color w:val="6C6C6C"/>
                <w:sz w:val="20"/>
                <w:szCs w:val="20"/>
              </w:rPr>
              <w:t>L</w:t>
            </w:r>
            <w:r w:rsidR="00881E25" w:rsidRPr="00881E25">
              <w:rPr>
                <w:rFonts w:ascii="Arial" w:hAnsi="Arial" w:cs="Arial"/>
                <w:color w:val="6C6C6C"/>
                <w:sz w:val="20"/>
                <w:szCs w:val="20"/>
              </w:rPr>
              <w:t xml:space="preserve">VAD completely paused for </w:t>
            </w:r>
            <w:r w:rsidR="00881E25" w:rsidRPr="00881E25">
              <w:rPr>
                <w:rFonts w:ascii="Arial" w:hAnsi="Arial" w:cs="Arial"/>
                <w:b/>
                <w:color w:val="6C6C6C"/>
                <w:sz w:val="20"/>
                <w:szCs w:val="20"/>
                <w:u w:val="single"/>
              </w:rPr>
              <w:t>6 minutes</w:t>
            </w:r>
            <w:r w:rsidR="00881E25" w:rsidRPr="00881E25">
              <w:rPr>
                <w:rFonts w:ascii="Arial" w:hAnsi="Arial" w:cs="Arial"/>
                <w:color w:val="6C6C6C"/>
                <w:sz w:val="20"/>
                <w:szCs w:val="20"/>
              </w:rPr>
              <w:t xml:space="preserve"> </w:t>
            </w:r>
          </w:p>
          <w:p w14:paraId="1115F607" w14:textId="3978587B" w:rsidR="00881E25" w:rsidRPr="00881E25" w:rsidRDefault="00881E25" w:rsidP="00881E25">
            <w:pPr>
              <w:spacing w:line="240" w:lineRule="exact"/>
              <w:rPr>
                <w:rFonts w:ascii="Arial" w:hAnsi="Arial" w:cs="Arial"/>
                <w:color w:val="6C6C6C"/>
                <w:sz w:val="20"/>
                <w:szCs w:val="20"/>
              </w:rPr>
            </w:pPr>
            <w:r w:rsidRPr="00881E25">
              <w:rPr>
                <w:rFonts w:ascii="Arial" w:hAnsi="Arial" w:cs="Arial"/>
                <w:b/>
                <w:color w:val="6C6C6C"/>
                <w:sz w:val="20"/>
                <w:szCs w:val="20"/>
              </w:rPr>
              <w:t>Important:</w:t>
            </w:r>
            <w:r w:rsidRPr="00881E25">
              <w:rPr>
                <w:rFonts w:ascii="Arial" w:hAnsi="Arial" w:cs="Arial"/>
                <w:color w:val="6C6C6C"/>
                <w:sz w:val="20"/>
                <w:szCs w:val="20"/>
              </w:rPr>
              <w:t xml:space="preserve"> </w:t>
            </w:r>
            <w:r w:rsidR="00C101A8">
              <w:rPr>
                <w:rFonts w:ascii="Arial" w:hAnsi="Arial" w:cs="Arial"/>
                <w:color w:val="6C6C6C"/>
                <w:sz w:val="20"/>
                <w:szCs w:val="20"/>
              </w:rPr>
              <w:t>P</w:t>
            </w:r>
            <w:r w:rsidRPr="00881E25">
              <w:rPr>
                <w:rFonts w:ascii="Arial" w:hAnsi="Arial" w:cs="Arial"/>
                <w:color w:val="6C6C6C"/>
                <w:sz w:val="20"/>
                <w:szCs w:val="20"/>
              </w:rPr>
              <w:t>ump ha</w:t>
            </w:r>
            <w:r w:rsidR="00C101A8">
              <w:rPr>
                <w:rFonts w:ascii="Arial" w:hAnsi="Arial" w:cs="Arial"/>
                <w:color w:val="6C6C6C"/>
                <w:sz w:val="20"/>
                <w:szCs w:val="20"/>
              </w:rPr>
              <w:t>s</w:t>
            </w:r>
            <w:r w:rsidRPr="00881E25">
              <w:rPr>
                <w:rFonts w:ascii="Arial" w:hAnsi="Arial" w:cs="Arial"/>
                <w:color w:val="6C6C6C"/>
                <w:sz w:val="20"/>
                <w:szCs w:val="20"/>
              </w:rPr>
              <w:t xml:space="preserve"> to be manually pumped to fill and eject every </w:t>
            </w:r>
            <w:r w:rsidR="000B5AEF">
              <w:rPr>
                <w:rFonts w:ascii="Arial" w:hAnsi="Arial" w:cs="Arial"/>
                <w:color w:val="6C6C6C"/>
                <w:sz w:val="20"/>
                <w:szCs w:val="20"/>
              </w:rPr>
              <w:t>1</w:t>
            </w:r>
            <w:r w:rsidRPr="00881E25">
              <w:rPr>
                <w:rFonts w:ascii="Arial" w:hAnsi="Arial" w:cs="Arial"/>
                <w:color w:val="6C6C6C"/>
                <w:sz w:val="20"/>
                <w:szCs w:val="20"/>
              </w:rPr>
              <w:t>0 seconds</w:t>
            </w:r>
          </w:p>
        </w:tc>
        <w:tc>
          <w:tcPr>
            <w:tcW w:w="3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8C25D0" w14:textId="77777777" w:rsidR="00881E25" w:rsidRPr="00881E25" w:rsidRDefault="00881E25" w:rsidP="00881E25">
            <w:pPr>
              <w:spacing w:line="240" w:lineRule="exact"/>
              <w:rPr>
                <w:rFonts w:ascii="Arial" w:hAnsi="Arial" w:cs="Arial"/>
                <w:color w:val="6C6C6C"/>
                <w:sz w:val="20"/>
                <w:szCs w:val="20"/>
              </w:rPr>
            </w:pPr>
            <w:r w:rsidRPr="00881E25">
              <w:rPr>
                <w:rFonts w:ascii="Arial" w:hAnsi="Arial" w:cs="Arial"/>
                <w:color w:val="6C6C6C"/>
                <w:sz w:val="20"/>
                <w:szCs w:val="20"/>
              </w:rPr>
              <w:t>Same as Day 2</w:t>
            </w:r>
          </w:p>
        </w:tc>
      </w:tr>
      <w:tr w:rsidR="00881E25" w:rsidRPr="00881E25" w14:paraId="68EFF6AA" w14:textId="77777777" w:rsidTr="18F9F0C8">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57D46E" w14:textId="77777777" w:rsidR="00881E25" w:rsidRPr="00881E25" w:rsidRDefault="00881E25" w:rsidP="00881E25">
            <w:pPr>
              <w:spacing w:line="240" w:lineRule="exact"/>
              <w:rPr>
                <w:rFonts w:ascii="Arial" w:hAnsi="Arial" w:cs="Arial"/>
                <w:color w:val="6C6C6C"/>
                <w:sz w:val="20"/>
                <w:szCs w:val="20"/>
              </w:rPr>
            </w:pPr>
            <w:r w:rsidRPr="00881E25">
              <w:rPr>
                <w:rFonts w:ascii="Arial" w:hAnsi="Arial" w:cs="Arial"/>
                <w:color w:val="6C6C6C"/>
                <w:sz w:val="20"/>
                <w:szCs w:val="20"/>
              </w:rPr>
              <w:t>Day 4</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7D4EC8" w14:textId="4DB3E3BF" w:rsidR="00881E25" w:rsidRPr="00881E25" w:rsidRDefault="00A10CD3" w:rsidP="00881E25">
            <w:pPr>
              <w:spacing w:line="240" w:lineRule="exact"/>
              <w:rPr>
                <w:rFonts w:ascii="Arial" w:hAnsi="Arial" w:cs="Arial"/>
                <w:color w:val="6C6C6C"/>
                <w:sz w:val="20"/>
                <w:szCs w:val="20"/>
              </w:rPr>
            </w:pPr>
            <w:r>
              <w:rPr>
                <w:rFonts w:ascii="Arial" w:hAnsi="Arial" w:cs="Arial"/>
                <w:color w:val="6C6C6C"/>
                <w:sz w:val="20"/>
                <w:szCs w:val="20"/>
              </w:rPr>
              <w:t>L</w:t>
            </w:r>
            <w:r w:rsidR="00881E25" w:rsidRPr="00881E25">
              <w:rPr>
                <w:rFonts w:ascii="Arial" w:hAnsi="Arial" w:cs="Arial"/>
                <w:color w:val="6C6C6C"/>
                <w:sz w:val="20"/>
                <w:szCs w:val="20"/>
              </w:rPr>
              <w:t xml:space="preserve">VAD rate decreased by 75% or to 35 bpm (whichever was higher) for 30 minutes; following this, </w:t>
            </w:r>
            <w:r>
              <w:rPr>
                <w:rFonts w:ascii="Arial" w:hAnsi="Arial" w:cs="Arial"/>
                <w:color w:val="6C6C6C"/>
                <w:sz w:val="20"/>
                <w:szCs w:val="20"/>
              </w:rPr>
              <w:t>L</w:t>
            </w:r>
            <w:r w:rsidR="00881E25" w:rsidRPr="00881E25">
              <w:rPr>
                <w:rFonts w:ascii="Arial" w:hAnsi="Arial" w:cs="Arial"/>
                <w:color w:val="6C6C6C"/>
                <w:sz w:val="20"/>
                <w:szCs w:val="20"/>
              </w:rPr>
              <w:t xml:space="preserve">VAD completely paused for </w:t>
            </w:r>
            <w:r w:rsidR="00881E25" w:rsidRPr="00881E25">
              <w:rPr>
                <w:rFonts w:ascii="Arial" w:hAnsi="Arial" w:cs="Arial"/>
                <w:b/>
                <w:color w:val="6C6C6C"/>
                <w:sz w:val="20"/>
                <w:szCs w:val="20"/>
                <w:u w:val="single"/>
              </w:rPr>
              <w:t>10 minutes</w:t>
            </w:r>
            <w:r w:rsidR="00881E25" w:rsidRPr="00881E25">
              <w:rPr>
                <w:rFonts w:ascii="Arial" w:hAnsi="Arial" w:cs="Arial"/>
                <w:color w:val="6C6C6C"/>
                <w:sz w:val="20"/>
                <w:szCs w:val="20"/>
              </w:rPr>
              <w:t xml:space="preserve"> </w:t>
            </w:r>
          </w:p>
          <w:p w14:paraId="11445229" w14:textId="3C245506" w:rsidR="00881E25" w:rsidRPr="00881E25" w:rsidRDefault="00881E25" w:rsidP="00881E25">
            <w:pPr>
              <w:spacing w:line="240" w:lineRule="exact"/>
              <w:rPr>
                <w:rFonts w:ascii="Arial" w:hAnsi="Arial" w:cs="Arial"/>
                <w:color w:val="6C6C6C"/>
                <w:sz w:val="20"/>
                <w:szCs w:val="20"/>
              </w:rPr>
            </w:pPr>
            <w:r w:rsidRPr="00881E25">
              <w:rPr>
                <w:rFonts w:ascii="Arial" w:hAnsi="Arial" w:cs="Arial"/>
                <w:b/>
                <w:color w:val="6C6C6C"/>
                <w:sz w:val="20"/>
                <w:szCs w:val="20"/>
              </w:rPr>
              <w:t>Important:</w:t>
            </w:r>
            <w:r w:rsidRPr="00881E25">
              <w:rPr>
                <w:rFonts w:ascii="Arial" w:hAnsi="Arial" w:cs="Arial"/>
                <w:color w:val="6C6C6C"/>
                <w:sz w:val="20"/>
                <w:szCs w:val="20"/>
              </w:rPr>
              <w:t xml:space="preserve"> </w:t>
            </w:r>
            <w:r w:rsidR="00C101A8">
              <w:rPr>
                <w:rFonts w:ascii="Arial" w:hAnsi="Arial" w:cs="Arial"/>
                <w:color w:val="6C6C6C"/>
                <w:sz w:val="20"/>
                <w:szCs w:val="20"/>
              </w:rPr>
              <w:t>P</w:t>
            </w:r>
            <w:r w:rsidRPr="00881E25">
              <w:rPr>
                <w:rFonts w:ascii="Arial" w:hAnsi="Arial" w:cs="Arial"/>
                <w:color w:val="6C6C6C"/>
                <w:sz w:val="20"/>
                <w:szCs w:val="20"/>
              </w:rPr>
              <w:t>ump ha</w:t>
            </w:r>
            <w:r w:rsidR="00C101A8">
              <w:rPr>
                <w:rFonts w:ascii="Arial" w:hAnsi="Arial" w:cs="Arial"/>
                <w:color w:val="6C6C6C"/>
                <w:sz w:val="20"/>
                <w:szCs w:val="20"/>
              </w:rPr>
              <w:t>s</w:t>
            </w:r>
            <w:r w:rsidRPr="00881E25">
              <w:rPr>
                <w:rFonts w:ascii="Arial" w:hAnsi="Arial" w:cs="Arial"/>
                <w:color w:val="6C6C6C"/>
                <w:sz w:val="20"/>
                <w:szCs w:val="20"/>
              </w:rPr>
              <w:t xml:space="preserve"> to be manually pumped to fill and eject every </w:t>
            </w:r>
            <w:r w:rsidR="000B5AEF">
              <w:rPr>
                <w:rFonts w:ascii="Arial" w:hAnsi="Arial" w:cs="Arial"/>
                <w:color w:val="6C6C6C"/>
                <w:sz w:val="20"/>
                <w:szCs w:val="20"/>
              </w:rPr>
              <w:t>1</w:t>
            </w:r>
            <w:r w:rsidRPr="00881E25">
              <w:rPr>
                <w:rFonts w:ascii="Arial" w:hAnsi="Arial" w:cs="Arial"/>
                <w:color w:val="6C6C6C"/>
                <w:sz w:val="20"/>
                <w:szCs w:val="20"/>
              </w:rPr>
              <w:t>0 seconds</w:t>
            </w:r>
          </w:p>
        </w:tc>
        <w:tc>
          <w:tcPr>
            <w:tcW w:w="3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1099FB" w14:textId="77777777" w:rsidR="00881E25" w:rsidRPr="00881E25" w:rsidRDefault="00881E25" w:rsidP="00881E25">
            <w:pPr>
              <w:spacing w:line="240" w:lineRule="exact"/>
              <w:rPr>
                <w:rFonts w:ascii="Arial" w:hAnsi="Arial" w:cs="Arial"/>
                <w:color w:val="6C6C6C"/>
                <w:sz w:val="20"/>
                <w:szCs w:val="20"/>
              </w:rPr>
            </w:pPr>
            <w:r w:rsidRPr="00881E25">
              <w:rPr>
                <w:rFonts w:ascii="Arial" w:hAnsi="Arial" w:cs="Arial"/>
                <w:color w:val="6C6C6C"/>
                <w:sz w:val="20"/>
                <w:szCs w:val="20"/>
              </w:rPr>
              <w:t>Same as Day 2</w:t>
            </w:r>
          </w:p>
        </w:tc>
      </w:tr>
      <w:tr w:rsidR="00881E25" w:rsidRPr="00881E25" w14:paraId="7612E88D" w14:textId="77777777" w:rsidTr="18F9F0C8">
        <w:tc>
          <w:tcPr>
            <w:tcW w:w="1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D6D8B5" w14:textId="77777777" w:rsidR="00881E25" w:rsidRPr="00881E25" w:rsidRDefault="00881E25" w:rsidP="00881E25">
            <w:pPr>
              <w:spacing w:line="240" w:lineRule="exact"/>
              <w:rPr>
                <w:rFonts w:ascii="Arial" w:hAnsi="Arial" w:cs="Arial"/>
                <w:color w:val="6C6C6C"/>
                <w:sz w:val="20"/>
                <w:szCs w:val="20"/>
              </w:rPr>
            </w:pPr>
            <w:r w:rsidRPr="00881E25">
              <w:rPr>
                <w:rFonts w:ascii="Arial" w:hAnsi="Arial" w:cs="Arial"/>
                <w:color w:val="6C6C6C"/>
                <w:sz w:val="20"/>
                <w:szCs w:val="20"/>
              </w:rPr>
              <w:t xml:space="preserve">Day 5- Right </w:t>
            </w:r>
            <w:proofErr w:type="gramStart"/>
            <w:r w:rsidRPr="00881E25">
              <w:rPr>
                <w:rFonts w:ascii="Arial" w:hAnsi="Arial" w:cs="Arial"/>
                <w:color w:val="6C6C6C"/>
                <w:sz w:val="20"/>
                <w:szCs w:val="20"/>
              </w:rPr>
              <w:t>heart  catheterization</w:t>
            </w:r>
            <w:proofErr w:type="gramEnd"/>
            <w:r w:rsidRPr="00881E25">
              <w:rPr>
                <w:rFonts w:ascii="Arial" w:hAnsi="Arial" w:cs="Arial"/>
                <w:color w:val="6C6C6C"/>
                <w:sz w:val="20"/>
                <w:szCs w:val="20"/>
              </w:rPr>
              <w:t xml:space="preserve"> </w:t>
            </w:r>
          </w:p>
        </w:tc>
        <w:tc>
          <w:tcPr>
            <w:tcW w:w="3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4488BF" w14:textId="4FA8AA77" w:rsidR="00881E25" w:rsidRPr="00881E25" w:rsidRDefault="00A10CD3" w:rsidP="00881E25">
            <w:pPr>
              <w:spacing w:line="240" w:lineRule="exact"/>
              <w:rPr>
                <w:rFonts w:ascii="Arial" w:hAnsi="Arial" w:cs="Arial"/>
                <w:color w:val="6C6C6C"/>
                <w:sz w:val="20"/>
                <w:szCs w:val="20"/>
              </w:rPr>
            </w:pPr>
            <w:r>
              <w:rPr>
                <w:rFonts w:ascii="Arial" w:hAnsi="Arial" w:cs="Arial"/>
                <w:color w:val="6C6C6C"/>
                <w:sz w:val="20"/>
                <w:szCs w:val="20"/>
              </w:rPr>
              <w:t>L</w:t>
            </w:r>
            <w:r w:rsidR="00881E25" w:rsidRPr="00881E25">
              <w:rPr>
                <w:rFonts w:ascii="Arial" w:hAnsi="Arial" w:cs="Arial"/>
                <w:color w:val="6C6C6C"/>
                <w:sz w:val="20"/>
                <w:szCs w:val="20"/>
              </w:rPr>
              <w:t xml:space="preserve">VAD rate decreased by 75% or to 35 bpm (whichever was higher) for 30 minutes; following this, </w:t>
            </w:r>
            <w:r>
              <w:rPr>
                <w:rFonts w:ascii="Arial" w:hAnsi="Arial" w:cs="Arial"/>
                <w:color w:val="6C6C6C"/>
                <w:sz w:val="20"/>
                <w:szCs w:val="20"/>
              </w:rPr>
              <w:t>L</w:t>
            </w:r>
            <w:r w:rsidR="00881E25" w:rsidRPr="00881E25">
              <w:rPr>
                <w:rFonts w:ascii="Arial" w:hAnsi="Arial" w:cs="Arial"/>
                <w:color w:val="6C6C6C"/>
                <w:sz w:val="20"/>
                <w:szCs w:val="20"/>
              </w:rPr>
              <w:t xml:space="preserve">VAD completely paused for </w:t>
            </w:r>
            <w:r w:rsidR="00881E25" w:rsidRPr="00881E25">
              <w:rPr>
                <w:rFonts w:ascii="Arial" w:hAnsi="Arial" w:cs="Arial"/>
                <w:b/>
                <w:color w:val="6C6C6C"/>
                <w:sz w:val="20"/>
                <w:szCs w:val="20"/>
                <w:u w:val="single"/>
              </w:rPr>
              <w:t>10 minutes</w:t>
            </w:r>
            <w:r w:rsidR="00881E25" w:rsidRPr="00881E25">
              <w:rPr>
                <w:rFonts w:ascii="Arial" w:hAnsi="Arial" w:cs="Arial"/>
                <w:color w:val="6C6C6C"/>
                <w:sz w:val="20"/>
                <w:szCs w:val="20"/>
              </w:rPr>
              <w:t xml:space="preserve"> </w:t>
            </w:r>
          </w:p>
          <w:p w14:paraId="713EDDED" w14:textId="46D48903" w:rsidR="0095535F" w:rsidRPr="0095535F" w:rsidRDefault="00881E25" w:rsidP="0095535F">
            <w:pPr>
              <w:pStyle w:val="ListParagraph"/>
              <w:numPr>
                <w:ilvl w:val="0"/>
                <w:numId w:val="43"/>
              </w:numPr>
              <w:spacing w:line="240" w:lineRule="exact"/>
              <w:rPr>
                <w:rFonts w:ascii="Arial" w:hAnsi="Arial" w:cs="Arial"/>
                <w:color w:val="6C6C6C"/>
                <w:sz w:val="20"/>
                <w:szCs w:val="20"/>
              </w:rPr>
            </w:pPr>
            <w:r w:rsidRPr="00881E25">
              <w:rPr>
                <w:rFonts w:ascii="Arial" w:hAnsi="Arial" w:cs="Arial"/>
                <w:b/>
                <w:color w:val="6C6C6C"/>
                <w:sz w:val="20"/>
                <w:szCs w:val="20"/>
              </w:rPr>
              <w:lastRenderedPageBreak/>
              <w:t>Important:</w:t>
            </w:r>
            <w:r w:rsidRPr="00881E25">
              <w:rPr>
                <w:rFonts w:ascii="Arial" w:hAnsi="Arial" w:cs="Arial"/>
                <w:color w:val="6C6C6C"/>
                <w:sz w:val="20"/>
                <w:szCs w:val="20"/>
              </w:rPr>
              <w:t xml:space="preserve"> </w:t>
            </w:r>
            <w:r w:rsidR="00C101A8">
              <w:rPr>
                <w:rFonts w:ascii="Arial" w:hAnsi="Arial" w:cs="Arial"/>
                <w:color w:val="6C6C6C"/>
                <w:sz w:val="20"/>
                <w:szCs w:val="20"/>
              </w:rPr>
              <w:t>P</w:t>
            </w:r>
            <w:r w:rsidRPr="00881E25">
              <w:rPr>
                <w:rFonts w:ascii="Arial" w:hAnsi="Arial" w:cs="Arial"/>
                <w:color w:val="6C6C6C"/>
                <w:sz w:val="20"/>
                <w:szCs w:val="20"/>
              </w:rPr>
              <w:t>ump ha</w:t>
            </w:r>
            <w:r w:rsidR="00C101A8">
              <w:rPr>
                <w:rFonts w:ascii="Arial" w:hAnsi="Arial" w:cs="Arial"/>
                <w:color w:val="6C6C6C"/>
                <w:sz w:val="20"/>
                <w:szCs w:val="20"/>
              </w:rPr>
              <w:t>s</w:t>
            </w:r>
            <w:r w:rsidRPr="00881E25">
              <w:rPr>
                <w:rFonts w:ascii="Arial" w:hAnsi="Arial" w:cs="Arial"/>
                <w:color w:val="6C6C6C"/>
                <w:sz w:val="20"/>
                <w:szCs w:val="20"/>
              </w:rPr>
              <w:t xml:space="preserve"> to be manually pumped to fill and eject every </w:t>
            </w:r>
            <w:r w:rsidR="000B5AEF">
              <w:rPr>
                <w:rFonts w:ascii="Arial" w:hAnsi="Arial" w:cs="Arial"/>
                <w:color w:val="6C6C6C"/>
                <w:sz w:val="20"/>
                <w:szCs w:val="20"/>
              </w:rPr>
              <w:t>1</w:t>
            </w:r>
            <w:r w:rsidRPr="00881E25">
              <w:rPr>
                <w:rFonts w:ascii="Arial" w:hAnsi="Arial" w:cs="Arial"/>
                <w:color w:val="6C6C6C"/>
                <w:sz w:val="20"/>
                <w:szCs w:val="20"/>
              </w:rPr>
              <w:t>0 seconds</w:t>
            </w:r>
          </w:p>
        </w:tc>
        <w:tc>
          <w:tcPr>
            <w:tcW w:w="38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7025F" w14:textId="1FECF23F" w:rsidR="00881E25" w:rsidRPr="00881E25" w:rsidRDefault="00881E25" w:rsidP="00881E25">
            <w:pPr>
              <w:spacing w:line="240" w:lineRule="exact"/>
              <w:rPr>
                <w:rFonts w:ascii="Arial" w:hAnsi="Arial" w:cs="Arial"/>
                <w:color w:val="6C6C6C"/>
                <w:sz w:val="20"/>
                <w:szCs w:val="20"/>
              </w:rPr>
            </w:pPr>
            <w:r w:rsidRPr="00881E25">
              <w:rPr>
                <w:rFonts w:ascii="Arial" w:hAnsi="Arial" w:cs="Arial"/>
                <w:color w:val="6C6C6C"/>
                <w:sz w:val="20"/>
                <w:szCs w:val="20"/>
              </w:rPr>
              <w:lastRenderedPageBreak/>
              <w:t xml:space="preserve">Same as Day 2 with hemodynamic measurements in catheterization </w:t>
            </w:r>
            <w:r w:rsidR="000B5AEF">
              <w:rPr>
                <w:rFonts w:ascii="Arial" w:hAnsi="Arial" w:cs="Arial"/>
                <w:color w:val="6C6C6C"/>
                <w:sz w:val="20"/>
                <w:szCs w:val="20"/>
              </w:rPr>
              <w:t>(see supplemental table at end of protocol)</w:t>
            </w:r>
          </w:p>
        </w:tc>
      </w:tr>
    </w:tbl>
    <w:bookmarkEnd w:id="0"/>
    <w:p w14:paraId="0738E830" w14:textId="7245BD58" w:rsidR="00AD53AF" w:rsidRPr="0022052F" w:rsidRDefault="00AD53AF" w:rsidP="00B75FD3">
      <w:pPr>
        <w:pStyle w:val="ListParagraph"/>
        <w:numPr>
          <w:ilvl w:val="2"/>
          <w:numId w:val="45"/>
        </w:numPr>
        <w:spacing w:line="240" w:lineRule="exact"/>
        <w:rPr>
          <w:rFonts w:ascii="Arial" w:hAnsi="Arial" w:cs="Arial"/>
          <w:color w:val="6C6C6C"/>
          <w:sz w:val="20"/>
          <w:szCs w:val="20"/>
        </w:rPr>
      </w:pPr>
      <w:r w:rsidRPr="0022052F">
        <w:rPr>
          <w:rFonts w:ascii="Arial" w:hAnsi="Arial" w:cs="Arial"/>
          <w:color w:val="6C6C6C"/>
          <w:sz w:val="20"/>
          <w:szCs w:val="20"/>
        </w:rPr>
        <w:t>Cath assessment</w:t>
      </w:r>
      <w:r>
        <w:rPr>
          <w:rFonts w:ascii="Arial" w:hAnsi="Arial" w:cs="Arial"/>
          <w:color w:val="6C6C6C"/>
          <w:sz w:val="20"/>
          <w:szCs w:val="20"/>
        </w:rPr>
        <w:t xml:space="preserve"> – Alternative Timing </w:t>
      </w:r>
    </w:p>
    <w:p w14:paraId="4A507824" w14:textId="028121C1" w:rsidR="00AD53AF" w:rsidRDefault="00AD53AF" w:rsidP="00B75FD3">
      <w:pPr>
        <w:pStyle w:val="ListParagraph"/>
        <w:numPr>
          <w:ilvl w:val="3"/>
          <w:numId w:val="45"/>
        </w:numPr>
        <w:spacing w:line="240" w:lineRule="exact"/>
        <w:rPr>
          <w:rFonts w:ascii="Arial" w:hAnsi="Arial" w:cs="Arial"/>
          <w:color w:val="6C6C6C"/>
          <w:sz w:val="20"/>
          <w:szCs w:val="20"/>
        </w:rPr>
      </w:pPr>
      <w:r>
        <w:rPr>
          <w:rFonts w:ascii="Arial" w:hAnsi="Arial" w:cs="Arial"/>
          <w:color w:val="6C6C6C"/>
          <w:sz w:val="20"/>
          <w:szCs w:val="20"/>
        </w:rPr>
        <w:t>A longer period of observation “off-pump” can be performed prior to explant</w:t>
      </w:r>
      <w:r w:rsidR="00954CA3">
        <w:rPr>
          <w:rFonts w:ascii="Arial" w:hAnsi="Arial" w:cs="Arial"/>
          <w:color w:val="6C6C6C"/>
          <w:sz w:val="20"/>
          <w:szCs w:val="20"/>
        </w:rPr>
        <w:t xml:space="preserve"> </w:t>
      </w:r>
    </w:p>
    <w:p w14:paraId="23467F97" w14:textId="08AC1280" w:rsidR="00A12D4E" w:rsidRDefault="00A12D4E" w:rsidP="00B75FD3">
      <w:pPr>
        <w:pStyle w:val="ListParagraph"/>
        <w:numPr>
          <w:ilvl w:val="3"/>
          <w:numId w:val="45"/>
        </w:numPr>
        <w:spacing w:line="240" w:lineRule="exact"/>
        <w:rPr>
          <w:rFonts w:ascii="Arial" w:hAnsi="Arial" w:cs="Arial"/>
          <w:color w:val="6C6C6C"/>
          <w:sz w:val="20"/>
          <w:szCs w:val="20"/>
        </w:rPr>
      </w:pPr>
      <w:r>
        <w:rPr>
          <w:rFonts w:ascii="Arial" w:hAnsi="Arial" w:cs="Arial"/>
          <w:color w:val="6C6C6C"/>
          <w:sz w:val="20"/>
          <w:szCs w:val="20"/>
        </w:rPr>
        <w:t>Anticoagulation</w:t>
      </w:r>
    </w:p>
    <w:p w14:paraId="2D303861" w14:textId="3F5ACF60" w:rsidR="00AD53AF" w:rsidRDefault="00AD53AF" w:rsidP="00B75FD3">
      <w:pPr>
        <w:pStyle w:val="ListParagraph"/>
        <w:numPr>
          <w:ilvl w:val="4"/>
          <w:numId w:val="45"/>
        </w:numPr>
        <w:spacing w:line="240" w:lineRule="exact"/>
        <w:rPr>
          <w:rFonts w:ascii="Arial" w:hAnsi="Arial" w:cs="Arial"/>
          <w:color w:val="6C6C6C"/>
          <w:sz w:val="20"/>
          <w:szCs w:val="20"/>
        </w:rPr>
      </w:pPr>
      <w:r w:rsidRPr="0022052F">
        <w:rPr>
          <w:rFonts w:ascii="Arial" w:hAnsi="Arial" w:cs="Arial"/>
          <w:color w:val="6C6C6C"/>
          <w:sz w:val="20"/>
          <w:szCs w:val="20"/>
        </w:rPr>
        <w:t>Heparin 50 units/kg or max dose of 5000</w:t>
      </w:r>
      <w:r w:rsidR="004C6E16">
        <w:rPr>
          <w:rFonts w:ascii="Arial" w:hAnsi="Arial" w:cs="Arial"/>
          <w:color w:val="6C6C6C"/>
          <w:sz w:val="20"/>
          <w:szCs w:val="20"/>
        </w:rPr>
        <w:t xml:space="preserve"> </w:t>
      </w:r>
      <w:r w:rsidRPr="0022052F">
        <w:rPr>
          <w:rFonts w:ascii="Arial" w:hAnsi="Arial" w:cs="Arial"/>
          <w:color w:val="6C6C6C"/>
          <w:sz w:val="20"/>
          <w:szCs w:val="20"/>
        </w:rPr>
        <w:t>units should be given prior to first</w:t>
      </w:r>
      <w:r w:rsidR="008C49DA">
        <w:rPr>
          <w:rFonts w:ascii="Arial" w:hAnsi="Arial" w:cs="Arial"/>
          <w:color w:val="6C6C6C"/>
          <w:sz w:val="20"/>
          <w:szCs w:val="20"/>
        </w:rPr>
        <w:t xml:space="preserve"> rate</w:t>
      </w:r>
      <w:r w:rsidRPr="0022052F">
        <w:rPr>
          <w:rFonts w:ascii="Arial" w:hAnsi="Arial" w:cs="Arial"/>
          <w:color w:val="6C6C6C"/>
          <w:sz w:val="20"/>
          <w:szCs w:val="20"/>
        </w:rPr>
        <w:t xml:space="preserve"> change</w:t>
      </w:r>
    </w:p>
    <w:p w14:paraId="2252E47F" w14:textId="77777777" w:rsidR="00A12D4E" w:rsidRDefault="00A12D4E" w:rsidP="00B75FD3">
      <w:pPr>
        <w:pStyle w:val="ListParagraph"/>
        <w:numPr>
          <w:ilvl w:val="4"/>
          <w:numId w:val="45"/>
        </w:numPr>
        <w:spacing w:line="240" w:lineRule="exact"/>
        <w:rPr>
          <w:rFonts w:ascii="Arial" w:hAnsi="Arial" w:cs="Arial"/>
          <w:color w:val="6C6C6C"/>
          <w:sz w:val="20"/>
          <w:szCs w:val="20"/>
        </w:rPr>
      </w:pPr>
      <w:r w:rsidRPr="0022052F">
        <w:rPr>
          <w:rFonts w:ascii="Arial" w:hAnsi="Arial" w:cs="Arial"/>
          <w:color w:val="6C6C6C"/>
          <w:sz w:val="20"/>
          <w:szCs w:val="20"/>
        </w:rPr>
        <w:t>Monitor ACT throughout case and maintain &gt;250 with repeat heparin bolus if needed</w:t>
      </w:r>
    </w:p>
    <w:p w14:paraId="24F086B7" w14:textId="45BDBD27" w:rsidR="007A2D0C" w:rsidRDefault="007A2D0C" w:rsidP="00B75FD3">
      <w:pPr>
        <w:pStyle w:val="ListParagraph"/>
        <w:numPr>
          <w:ilvl w:val="4"/>
          <w:numId w:val="45"/>
        </w:numPr>
        <w:spacing w:line="240" w:lineRule="exact"/>
        <w:rPr>
          <w:rFonts w:ascii="Arial" w:hAnsi="Arial" w:cs="Arial"/>
          <w:color w:val="6C6C6C"/>
          <w:sz w:val="20"/>
          <w:szCs w:val="20"/>
        </w:rPr>
      </w:pPr>
      <w:r>
        <w:rPr>
          <w:rFonts w:ascii="Arial" w:hAnsi="Arial" w:cs="Arial"/>
          <w:color w:val="6C6C6C"/>
          <w:sz w:val="20"/>
          <w:szCs w:val="20"/>
        </w:rPr>
        <w:t>Thorough inspection of Berlin at baseline and every 15 minutes while pump stopped to assess for development of any clot / fibrin, which would be an indication to stop test</w:t>
      </w:r>
    </w:p>
    <w:p w14:paraId="746D6940" w14:textId="77777777" w:rsidR="00A12D4E" w:rsidRDefault="00A12D4E" w:rsidP="00B75FD3">
      <w:pPr>
        <w:pStyle w:val="ListParagraph"/>
        <w:numPr>
          <w:ilvl w:val="3"/>
          <w:numId w:val="45"/>
        </w:numPr>
        <w:spacing w:line="240" w:lineRule="exact"/>
        <w:rPr>
          <w:rFonts w:ascii="Arial" w:hAnsi="Arial" w:cs="Arial"/>
          <w:color w:val="6C6C6C"/>
          <w:sz w:val="20"/>
          <w:szCs w:val="20"/>
        </w:rPr>
      </w:pPr>
      <w:r>
        <w:rPr>
          <w:rFonts w:ascii="Arial" w:hAnsi="Arial" w:cs="Arial"/>
          <w:color w:val="6C6C6C"/>
          <w:sz w:val="20"/>
          <w:szCs w:val="20"/>
        </w:rPr>
        <w:t>Recommended Timing</w:t>
      </w:r>
    </w:p>
    <w:p w14:paraId="0117CEC1" w14:textId="182FD133" w:rsidR="00A12D4E" w:rsidRDefault="00A12D4E" w:rsidP="00B75FD3">
      <w:pPr>
        <w:pStyle w:val="ListParagraph"/>
        <w:numPr>
          <w:ilvl w:val="4"/>
          <w:numId w:val="45"/>
        </w:numPr>
        <w:spacing w:line="240" w:lineRule="exact"/>
        <w:rPr>
          <w:rFonts w:ascii="Arial" w:hAnsi="Arial" w:cs="Arial"/>
          <w:color w:val="6C6C6C"/>
          <w:sz w:val="20"/>
          <w:szCs w:val="20"/>
        </w:rPr>
      </w:pPr>
      <w:r>
        <w:rPr>
          <w:rFonts w:ascii="Arial" w:hAnsi="Arial" w:cs="Arial"/>
          <w:color w:val="6C6C6C"/>
          <w:sz w:val="20"/>
          <w:szCs w:val="20"/>
        </w:rPr>
        <w:t>Baseline hemodynamics (see supplemental table at end of protocol)</w:t>
      </w:r>
    </w:p>
    <w:p w14:paraId="22249384" w14:textId="77777777" w:rsidR="00A12D4E" w:rsidRDefault="00AD53AF" w:rsidP="00B75FD3">
      <w:pPr>
        <w:pStyle w:val="ListParagraph"/>
        <w:numPr>
          <w:ilvl w:val="4"/>
          <w:numId w:val="45"/>
        </w:numPr>
        <w:spacing w:line="240" w:lineRule="exact"/>
        <w:rPr>
          <w:rFonts w:ascii="Arial" w:hAnsi="Arial" w:cs="Arial"/>
          <w:color w:val="6C6C6C"/>
          <w:sz w:val="20"/>
          <w:szCs w:val="20"/>
        </w:rPr>
      </w:pPr>
      <w:r>
        <w:rPr>
          <w:rFonts w:ascii="Arial" w:hAnsi="Arial" w:cs="Arial"/>
          <w:color w:val="6C6C6C"/>
          <w:sz w:val="20"/>
          <w:szCs w:val="20"/>
        </w:rPr>
        <w:t xml:space="preserve">If </w:t>
      </w:r>
      <w:r w:rsidRPr="00EF0FE9">
        <w:rPr>
          <w:rFonts w:ascii="Arial" w:hAnsi="Arial" w:cs="Arial"/>
          <w:color w:val="6C6C6C"/>
          <w:sz w:val="20"/>
          <w:szCs w:val="20"/>
        </w:rPr>
        <w:t xml:space="preserve">acceptable baseline hemodynamics and patient anticoagulated, decrease </w:t>
      </w:r>
      <w:r>
        <w:rPr>
          <w:rFonts w:ascii="Arial" w:hAnsi="Arial" w:cs="Arial"/>
          <w:color w:val="6C6C6C"/>
          <w:sz w:val="20"/>
          <w:szCs w:val="20"/>
        </w:rPr>
        <w:t>Berlin rate</w:t>
      </w:r>
      <w:r w:rsidR="00A12D4E">
        <w:rPr>
          <w:rFonts w:ascii="Arial" w:hAnsi="Arial" w:cs="Arial"/>
          <w:color w:val="6C6C6C"/>
          <w:sz w:val="20"/>
          <w:szCs w:val="20"/>
        </w:rPr>
        <w:t xml:space="preserve"> by 50% for 5 minutes</w:t>
      </w:r>
    </w:p>
    <w:p w14:paraId="16FE62BB" w14:textId="38AC4378" w:rsidR="00AD53AF" w:rsidRDefault="00A12D4E" w:rsidP="00B75FD3">
      <w:pPr>
        <w:pStyle w:val="ListParagraph"/>
        <w:numPr>
          <w:ilvl w:val="4"/>
          <w:numId w:val="45"/>
        </w:numPr>
        <w:spacing w:line="240" w:lineRule="exact"/>
        <w:rPr>
          <w:rFonts w:ascii="Arial" w:hAnsi="Arial" w:cs="Arial"/>
          <w:color w:val="6C6C6C"/>
          <w:sz w:val="20"/>
          <w:szCs w:val="20"/>
        </w:rPr>
      </w:pPr>
      <w:r>
        <w:rPr>
          <w:rFonts w:ascii="Arial" w:hAnsi="Arial" w:cs="Arial"/>
          <w:color w:val="6C6C6C"/>
          <w:sz w:val="20"/>
          <w:szCs w:val="20"/>
        </w:rPr>
        <w:t xml:space="preserve">If acceptable hemodynamics, pause Berlin and perform off-pump hemodynamics. </w:t>
      </w:r>
      <w:r w:rsidRPr="00881E25">
        <w:rPr>
          <w:rFonts w:ascii="Arial" w:hAnsi="Arial" w:cs="Arial"/>
          <w:b/>
          <w:color w:val="6C6C6C"/>
          <w:sz w:val="20"/>
          <w:szCs w:val="20"/>
        </w:rPr>
        <w:t>Important:</w:t>
      </w:r>
      <w:r w:rsidRPr="00881E25">
        <w:rPr>
          <w:rFonts w:ascii="Arial" w:hAnsi="Arial" w:cs="Arial"/>
          <w:color w:val="6C6C6C"/>
          <w:sz w:val="20"/>
          <w:szCs w:val="20"/>
        </w:rPr>
        <w:t xml:space="preserve"> </w:t>
      </w:r>
      <w:r>
        <w:rPr>
          <w:rFonts w:ascii="Arial" w:hAnsi="Arial" w:cs="Arial"/>
          <w:color w:val="6C6C6C"/>
          <w:sz w:val="20"/>
          <w:szCs w:val="20"/>
        </w:rPr>
        <w:t>P</w:t>
      </w:r>
      <w:r w:rsidRPr="00881E25">
        <w:rPr>
          <w:rFonts w:ascii="Arial" w:hAnsi="Arial" w:cs="Arial"/>
          <w:color w:val="6C6C6C"/>
          <w:sz w:val="20"/>
          <w:szCs w:val="20"/>
        </w:rPr>
        <w:t>ump ha</w:t>
      </w:r>
      <w:r>
        <w:rPr>
          <w:rFonts w:ascii="Arial" w:hAnsi="Arial" w:cs="Arial"/>
          <w:color w:val="6C6C6C"/>
          <w:sz w:val="20"/>
          <w:szCs w:val="20"/>
        </w:rPr>
        <w:t>s</w:t>
      </w:r>
      <w:r w:rsidRPr="00881E25">
        <w:rPr>
          <w:rFonts w:ascii="Arial" w:hAnsi="Arial" w:cs="Arial"/>
          <w:color w:val="6C6C6C"/>
          <w:sz w:val="20"/>
          <w:szCs w:val="20"/>
        </w:rPr>
        <w:t xml:space="preserve"> to be manually pumped to fill and eject every </w:t>
      </w:r>
      <w:r>
        <w:rPr>
          <w:rFonts w:ascii="Arial" w:hAnsi="Arial" w:cs="Arial"/>
          <w:color w:val="6C6C6C"/>
          <w:sz w:val="20"/>
          <w:szCs w:val="20"/>
        </w:rPr>
        <w:t>1</w:t>
      </w:r>
      <w:r w:rsidRPr="00881E25">
        <w:rPr>
          <w:rFonts w:ascii="Arial" w:hAnsi="Arial" w:cs="Arial"/>
          <w:color w:val="6C6C6C"/>
          <w:sz w:val="20"/>
          <w:szCs w:val="20"/>
        </w:rPr>
        <w:t>0 seconds</w:t>
      </w:r>
    </w:p>
    <w:p w14:paraId="43A53473" w14:textId="02AE7C51" w:rsidR="002A0685" w:rsidRPr="00A12D4E" w:rsidRDefault="002A0685" w:rsidP="00B75FD3">
      <w:pPr>
        <w:pStyle w:val="ListParagraph"/>
        <w:numPr>
          <w:ilvl w:val="4"/>
          <w:numId w:val="45"/>
        </w:numPr>
        <w:spacing w:line="240" w:lineRule="exact"/>
        <w:rPr>
          <w:rFonts w:ascii="Arial" w:hAnsi="Arial" w:cs="Arial"/>
          <w:color w:val="6C6C6C"/>
          <w:sz w:val="20"/>
          <w:szCs w:val="20"/>
        </w:rPr>
      </w:pPr>
      <w:r>
        <w:rPr>
          <w:rFonts w:ascii="Arial" w:hAnsi="Arial" w:cs="Arial"/>
          <w:color w:val="6C6C6C"/>
          <w:sz w:val="20"/>
          <w:szCs w:val="20"/>
        </w:rPr>
        <w:t>If stable, continue off-pump trial with data collection at 15</w:t>
      </w:r>
      <w:r w:rsidR="002A2D10">
        <w:rPr>
          <w:rFonts w:ascii="Arial" w:hAnsi="Arial" w:cs="Arial"/>
          <w:color w:val="6C6C6C"/>
          <w:sz w:val="20"/>
          <w:szCs w:val="20"/>
        </w:rPr>
        <w:t xml:space="preserve"> and</w:t>
      </w:r>
      <w:r>
        <w:rPr>
          <w:rFonts w:ascii="Arial" w:hAnsi="Arial" w:cs="Arial"/>
          <w:color w:val="6C6C6C"/>
          <w:sz w:val="20"/>
          <w:szCs w:val="20"/>
        </w:rPr>
        <w:t xml:space="preserve"> 30</w:t>
      </w:r>
      <w:r w:rsidR="002A2D10">
        <w:rPr>
          <w:rFonts w:ascii="Arial" w:hAnsi="Arial" w:cs="Arial"/>
          <w:color w:val="6C6C6C"/>
          <w:sz w:val="20"/>
          <w:szCs w:val="20"/>
        </w:rPr>
        <w:t xml:space="preserve"> minutes.</w:t>
      </w:r>
      <w:r>
        <w:rPr>
          <w:rFonts w:ascii="Arial" w:hAnsi="Arial" w:cs="Arial"/>
          <w:color w:val="6C6C6C"/>
          <w:sz w:val="20"/>
          <w:szCs w:val="20"/>
        </w:rPr>
        <w:t xml:space="preserve"> Trial can be extended to </w:t>
      </w:r>
      <w:r w:rsidR="002A2D10">
        <w:rPr>
          <w:rFonts w:ascii="Arial" w:hAnsi="Arial" w:cs="Arial"/>
          <w:color w:val="6C6C6C"/>
          <w:sz w:val="20"/>
          <w:szCs w:val="20"/>
        </w:rPr>
        <w:t xml:space="preserve">45 or </w:t>
      </w:r>
      <w:r>
        <w:rPr>
          <w:rFonts w:ascii="Arial" w:hAnsi="Arial" w:cs="Arial"/>
          <w:color w:val="6C6C6C"/>
          <w:sz w:val="20"/>
          <w:szCs w:val="20"/>
        </w:rPr>
        <w:t>60 minutes if additional data needed</w:t>
      </w:r>
    </w:p>
    <w:p w14:paraId="4E705498" w14:textId="77777777" w:rsidR="00881E25" w:rsidRPr="00881E25" w:rsidRDefault="00881E25" w:rsidP="00881E25">
      <w:pPr>
        <w:spacing w:line="240" w:lineRule="exact"/>
        <w:rPr>
          <w:rFonts w:ascii="Arial" w:hAnsi="Arial" w:cs="Arial"/>
          <w:color w:val="6C6C6C"/>
          <w:sz w:val="20"/>
          <w:szCs w:val="20"/>
        </w:rPr>
      </w:pPr>
    </w:p>
    <w:p w14:paraId="4FF20CF9" w14:textId="07B68C2B" w:rsidR="002839CE" w:rsidRPr="009C4704" w:rsidRDefault="002839CE" w:rsidP="00B75FD3">
      <w:pPr>
        <w:pStyle w:val="ListParagraph"/>
        <w:numPr>
          <w:ilvl w:val="0"/>
          <w:numId w:val="45"/>
        </w:numPr>
        <w:spacing w:line="240" w:lineRule="exact"/>
        <w:rPr>
          <w:rFonts w:ascii="Arial" w:hAnsi="Arial" w:cs="Arial"/>
          <w:color w:val="6C6C6C"/>
          <w:u w:val="single"/>
        </w:rPr>
      </w:pPr>
      <w:r w:rsidRPr="009C4704">
        <w:rPr>
          <w:rFonts w:ascii="Arial" w:hAnsi="Arial" w:cs="Arial"/>
          <w:color w:val="6C6C6C"/>
          <w:u w:val="single"/>
        </w:rPr>
        <w:t xml:space="preserve">Assessing </w:t>
      </w:r>
      <w:r w:rsidR="00ED4E41">
        <w:rPr>
          <w:rFonts w:ascii="Arial" w:hAnsi="Arial" w:cs="Arial"/>
          <w:color w:val="6C6C6C"/>
          <w:u w:val="single"/>
        </w:rPr>
        <w:t>S</w:t>
      </w:r>
      <w:r w:rsidRPr="009C4704">
        <w:rPr>
          <w:rFonts w:ascii="Arial" w:hAnsi="Arial" w:cs="Arial"/>
          <w:color w:val="6C6C6C"/>
          <w:u w:val="single"/>
        </w:rPr>
        <w:t xml:space="preserve">uitability for </w:t>
      </w:r>
      <w:r w:rsidR="00ED4E41">
        <w:rPr>
          <w:rFonts w:ascii="Arial" w:hAnsi="Arial" w:cs="Arial"/>
          <w:color w:val="6C6C6C"/>
          <w:u w:val="single"/>
        </w:rPr>
        <w:t>E</w:t>
      </w:r>
      <w:r w:rsidRPr="009C4704">
        <w:rPr>
          <w:rFonts w:ascii="Arial" w:hAnsi="Arial" w:cs="Arial"/>
          <w:color w:val="6C6C6C"/>
          <w:u w:val="single"/>
        </w:rPr>
        <w:t>xplant</w:t>
      </w:r>
    </w:p>
    <w:p w14:paraId="31024802" w14:textId="3939EF79" w:rsidR="000F15B5" w:rsidRDefault="000F15B5" w:rsidP="00B75FD3">
      <w:pPr>
        <w:pStyle w:val="ListParagraph"/>
        <w:numPr>
          <w:ilvl w:val="1"/>
          <w:numId w:val="45"/>
        </w:numPr>
        <w:spacing w:line="240" w:lineRule="exact"/>
        <w:rPr>
          <w:rFonts w:ascii="Arial" w:hAnsi="Arial" w:cs="Arial"/>
          <w:color w:val="6C6C6C"/>
          <w:sz w:val="20"/>
          <w:szCs w:val="20"/>
        </w:rPr>
      </w:pPr>
      <w:r>
        <w:rPr>
          <w:rFonts w:ascii="Arial" w:hAnsi="Arial" w:cs="Arial"/>
          <w:color w:val="6C6C6C"/>
          <w:sz w:val="20"/>
          <w:szCs w:val="20"/>
        </w:rPr>
        <w:t>Explant criteria</w:t>
      </w:r>
      <w:r w:rsidR="00073F91">
        <w:rPr>
          <w:rFonts w:ascii="Arial" w:hAnsi="Arial" w:cs="Arial"/>
          <w:color w:val="6C6C6C"/>
          <w:sz w:val="20"/>
          <w:szCs w:val="20"/>
        </w:rPr>
        <w:t xml:space="preserve"> to consider</w:t>
      </w:r>
      <w:r w:rsidR="006A6812">
        <w:rPr>
          <w:rFonts w:ascii="Arial" w:hAnsi="Arial" w:cs="Arial"/>
          <w:color w:val="6C6C6C"/>
          <w:sz w:val="20"/>
          <w:szCs w:val="20"/>
        </w:rPr>
        <w:t xml:space="preserve"> (adapted from </w:t>
      </w:r>
      <w:r w:rsidR="00073F91">
        <w:rPr>
          <w:rFonts w:ascii="Arial" w:hAnsi="Arial" w:cs="Arial"/>
          <w:color w:val="6C6C6C"/>
          <w:sz w:val="20"/>
          <w:szCs w:val="20"/>
        </w:rPr>
        <w:t xml:space="preserve">adult studies - </w:t>
      </w:r>
      <w:proofErr w:type="spellStart"/>
      <w:r w:rsidR="006A6812">
        <w:rPr>
          <w:rFonts w:ascii="Arial" w:hAnsi="Arial" w:cs="Arial"/>
          <w:color w:val="6C6C6C"/>
          <w:sz w:val="20"/>
          <w:szCs w:val="20"/>
        </w:rPr>
        <w:t>Dandel</w:t>
      </w:r>
      <w:proofErr w:type="spellEnd"/>
      <w:r w:rsidR="006A6812">
        <w:rPr>
          <w:rFonts w:ascii="Arial" w:hAnsi="Arial" w:cs="Arial"/>
          <w:color w:val="6C6C6C"/>
          <w:sz w:val="20"/>
          <w:szCs w:val="20"/>
        </w:rPr>
        <w:t xml:space="preserve"> et al</w:t>
      </w:r>
      <w:r w:rsidR="00BC4390">
        <w:rPr>
          <w:rFonts w:ascii="Arial" w:hAnsi="Arial" w:cs="Arial"/>
          <w:color w:val="6C6C6C"/>
          <w:sz w:val="20"/>
          <w:szCs w:val="20"/>
          <w:vertAlign w:val="superscript"/>
        </w:rPr>
        <w:t>5</w:t>
      </w:r>
      <w:r w:rsidR="00F30CD5">
        <w:rPr>
          <w:rFonts w:ascii="Arial" w:hAnsi="Arial" w:cs="Arial"/>
          <w:color w:val="6C6C6C"/>
          <w:sz w:val="20"/>
          <w:szCs w:val="20"/>
        </w:rPr>
        <w:t>, RESTAGE-HF trial</w:t>
      </w:r>
      <w:r w:rsidR="00BC4390">
        <w:rPr>
          <w:rFonts w:ascii="Arial" w:hAnsi="Arial" w:cs="Arial"/>
          <w:color w:val="6C6C6C"/>
          <w:sz w:val="20"/>
          <w:szCs w:val="20"/>
          <w:vertAlign w:val="superscript"/>
        </w:rPr>
        <w:t>6</w:t>
      </w:r>
      <w:r w:rsidR="00F30CD5">
        <w:rPr>
          <w:rFonts w:ascii="Arial" w:hAnsi="Arial" w:cs="Arial"/>
          <w:color w:val="6C6C6C"/>
          <w:sz w:val="20"/>
          <w:szCs w:val="20"/>
        </w:rPr>
        <w:t>)</w:t>
      </w:r>
      <w:r w:rsidR="006A6812">
        <w:rPr>
          <w:rFonts w:ascii="Arial" w:hAnsi="Arial" w:cs="Arial"/>
          <w:color w:val="6C6C6C"/>
          <w:sz w:val="20"/>
          <w:szCs w:val="20"/>
        </w:rPr>
        <w:t xml:space="preserve"> </w:t>
      </w:r>
    </w:p>
    <w:p w14:paraId="253448E1" w14:textId="0C4CB60F" w:rsidR="00EC5398" w:rsidRDefault="00EC5398" w:rsidP="00B75FD3">
      <w:pPr>
        <w:pStyle w:val="ListParagraph"/>
        <w:numPr>
          <w:ilvl w:val="2"/>
          <w:numId w:val="45"/>
        </w:numPr>
        <w:spacing w:line="240" w:lineRule="exact"/>
        <w:rPr>
          <w:rFonts w:ascii="Arial" w:hAnsi="Arial" w:cs="Arial"/>
          <w:color w:val="6C6C6C"/>
          <w:sz w:val="20"/>
          <w:szCs w:val="20"/>
        </w:rPr>
      </w:pPr>
      <w:r>
        <w:rPr>
          <w:rFonts w:ascii="Arial" w:hAnsi="Arial" w:cs="Arial"/>
          <w:color w:val="6C6C6C"/>
          <w:sz w:val="20"/>
          <w:szCs w:val="20"/>
        </w:rPr>
        <w:t>Functional status</w:t>
      </w:r>
    </w:p>
    <w:p w14:paraId="48FC2B62" w14:textId="77777777" w:rsidR="00292181" w:rsidRPr="00292181" w:rsidRDefault="00292181" w:rsidP="00B75FD3">
      <w:pPr>
        <w:pStyle w:val="ListParagraph"/>
        <w:numPr>
          <w:ilvl w:val="3"/>
          <w:numId w:val="45"/>
        </w:numPr>
        <w:spacing w:line="240" w:lineRule="exact"/>
        <w:rPr>
          <w:rFonts w:ascii="Arial" w:hAnsi="Arial" w:cs="Arial"/>
          <w:color w:val="6C6C6C"/>
          <w:sz w:val="20"/>
          <w:szCs w:val="20"/>
        </w:rPr>
      </w:pPr>
      <w:r w:rsidRPr="00292181">
        <w:rPr>
          <w:rFonts w:ascii="Arial" w:hAnsi="Arial" w:cs="Arial"/>
          <w:color w:val="6C6C6C"/>
          <w:sz w:val="20"/>
          <w:szCs w:val="20"/>
        </w:rPr>
        <w:t>Resolution of failure to thrive and other signs of chronic heart failure</w:t>
      </w:r>
    </w:p>
    <w:p w14:paraId="75F11D23" w14:textId="2F668859" w:rsidR="00EC5398" w:rsidRDefault="00F30CD5" w:rsidP="00B75FD3">
      <w:pPr>
        <w:pStyle w:val="ListParagraph"/>
        <w:numPr>
          <w:ilvl w:val="3"/>
          <w:numId w:val="45"/>
        </w:numPr>
        <w:spacing w:line="240" w:lineRule="exact"/>
        <w:rPr>
          <w:rFonts w:ascii="Arial" w:hAnsi="Arial" w:cs="Arial"/>
          <w:color w:val="6C6C6C"/>
          <w:sz w:val="20"/>
          <w:szCs w:val="20"/>
        </w:rPr>
      </w:pPr>
      <w:r>
        <w:rPr>
          <w:rFonts w:ascii="Arial" w:hAnsi="Arial" w:cs="Arial"/>
          <w:color w:val="6C6C6C"/>
          <w:sz w:val="20"/>
          <w:szCs w:val="20"/>
        </w:rPr>
        <w:t>Max VO2 &gt; 16</w:t>
      </w:r>
      <w:r w:rsidR="00162C0A">
        <w:rPr>
          <w:rFonts w:ascii="Arial" w:hAnsi="Arial" w:cs="Arial"/>
          <w:color w:val="6C6C6C"/>
          <w:sz w:val="20"/>
          <w:szCs w:val="20"/>
        </w:rPr>
        <w:t xml:space="preserve">mL/kg/min </w:t>
      </w:r>
      <w:r>
        <w:rPr>
          <w:rFonts w:ascii="Arial" w:hAnsi="Arial" w:cs="Arial"/>
          <w:color w:val="6C6C6C"/>
          <w:sz w:val="20"/>
          <w:szCs w:val="20"/>
        </w:rPr>
        <w:t>on cardiopulmonary exercise testing</w:t>
      </w:r>
      <w:r w:rsidR="00162C0A">
        <w:rPr>
          <w:rFonts w:ascii="Arial" w:hAnsi="Arial" w:cs="Arial"/>
          <w:color w:val="6C6C6C"/>
          <w:sz w:val="20"/>
          <w:szCs w:val="20"/>
        </w:rPr>
        <w:t xml:space="preserve"> (if performing)</w:t>
      </w:r>
    </w:p>
    <w:p w14:paraId="61BB34B4" w14:textId="7EA4BF22" w:rsidR="00EC5398" w:rsidRDefault="00EC5398" w:rsidP="00B75FD3">
      <w:pPr>
        <w:pStyle w:val="ListParagraph"/>
        <w:numPr>
          <w:ilvl w:val="2"/>
          <w:numId w:val="45"/>
        </w:numPr>
        <w:spacing w:line="240" w:lineRule="exact"/>
        <w:rPr>
          <w:rFonts w:ascii="Arial" w:hAnsi="Arial" w:cs="Arial"/>
          <w:color w:val="6C6C6C"/>
          <w:sz w:val="20"/>
          <w:szCs w:val="20"/>
        </w:rPr>
      </w:pPr>
      <w:r>
        <w:rPr>
          <w:rFonts w:ascii="Arial" w:hAnsi="Arial" w:cs="Arial"/>
          <w:color w:val="6C6C6C"/>
          <w:sz w:val="20"/>
          <w:szCs w:val="20"/>
        </w:rPr>
        <w:t>Echo</w:t>
      </w:r>
      <w:r w:rsidR="00F30CD5">
        <w:rPr>
          <w:rFonts w:ascii="Arial" w:hAnsi="Arial" w:cs="Arial"/>
          <w:color w:val="6C6C6C"/>
          <w:sz w:val="20"/>
          <w:szCs w:val="20"/>
        </w:rPr>
        <w:t xml:space="preserve"> with VAD at lowest </w:t>
      </w:r>
      <w:r w:rsidR="008C49DA">
        <w:rPr>
          <w:rFonts w:ascii="Arial" w:hAnsi="Arial" w:cs="Arial"/>
          <w:color w:val="6C6C6C"/>
          <w:sz w:val="20"/>
          <w:szCs w:val="20"/>
        </w:rPr>
        <w:t xml:space="preserve">RPM </w:t>
      </w:r>
      <w:r w:rsidR="00F30CD5">
        <w:rPr>
          <w:rFonts w:ascii="Arial" w:hAnsi="Arial" w:cs="Arial"/>
          <w:color w:val="6C6C6C"/>
          <w:sz w:val="20"/>
          <w:szCs w:val="20"/>
        </w:rPr>
        <w:t xml:space="preserve">for </w:t>
      </w:r>
      <w:r w:rsidR="00061CEA">
        <w:rPr>
          <w:rFonts w:ascii="Arial" w:hAnsi="Arial" w:cs="Arial"/>
          <w:color w:val="6C6C6C"/>
          <w:sz w:val="20"/>
          <w:szCs w:val="20"/>
        </w:rPr>
        <w:t xml:space="preserve">at least </w:t>
      </w:r>
      <w:r w:rsidR="00F30CD5">
        <w:rPr>
          <w:rFonts w:ascii="Arial" w:hAnsi="Arial" w:cs="Arial"/>
          <w:color w:val="6C6C6C"/>
          <w:sz w:val="20"/>
          <w:szCs w:val="20"/>
        </w:rPr>
        <w:t>15 minutes</w:t>
      </w:r>
    </w:p>
    <w:p w14:paraId="0BD09D22" w14:textId="5EE4219E" w:rsidR="000F15B5" w:rsidRDefault="000F15B5" w:rsidP="00B75FD3">
      <w:pPr>
        <w:pStyle w:val="ListParagraph"/>
        <w:numPr>
          <w:ilvl w:val="3"/>
          <w:numId w:val="45"/>
        </w:numPr>
        <w:spacing w:line="240" w:lineRule="exact"/>
        <w:rPr>
          <w:rFonts w:ascii="Arial" w:hAnsi="Arial" w:cs="Arial"/>
          <w:color w:val="6C6C6C"/>
          <w:sz w:val="20"/>
          <w:szCs w:val="20"/>
        </w:rPr>
      </w:pPr>
      <w:r>
        <w:rPr>
          <w:rFonts w:ascii="Arial" w:hAnsi="Arial" w:cs="Arial"/>
          <w:color w:val="6C6C6C"/>
          <w:sz w:val="20"/>
          <w:szCs w:val="20"/>
        </w:rPr>
        <w:t>LV</w:t>
      </w:r>
      <w:r w:rsidR="00493A11">
        <w:rPr>
          <w:rFonts w:ascii="Arial" w:hAnsi="Arial" w:cs="Arial"/>
          <w:color w:val="6C6C6C"/>
          <w:sz w:val="20"/>
          <w:szCs w:val="20"/>
        </w:rPr>
        <w:t xml:space="preserve"> end-diastolic dimension Z-score &lt;+2 standard deviations</w:t>
      </w:r>
      <w:r w:rsidR="00F30CD5">
        <w:rPr>
          <w:rFonts w:ascii="Arial" w:hAnsi="Arial" w:cs="Arial"/>
          <w:color w:val="6C6C6C"/>
          <w:sz w:val="20"/>
          <w:szCs w:val="20"/>
        </w:rPr>
        <w:t>, or &lt;60mm (adult-size patients)</w:t>
      </w:r>
    </w:p>
    <w:p w14:paraId="4141F565" w14:textId="50DE3943" w:rsidR="00F30CD5" w:rsidRDefault="00F30CD5" w:rsidP="00B75FD3">
      <w:pPr>
        <w:pStyle w:val="ListParagraph"/>
        <w:numPr>
          <w:ilvl w:val="3"/>
          <w:numId w:val="45"/>
        </w:numPr>
        <w:spacing w:line="240" w:lineRule="exact"/>
        <w:rPr>
          <w:rFonts w:ascii="Arial" w:hAnsi="Arial" w:cs="Arial"/>
          <w:color w:val="6C6C6C"/>
          <w:sz w:val="20"/>
          <w:szCs w:val="20"/>
        </w:rPr>
      </w:pPr>
      <w:r>
        <w:rPr>
          <w:rFonts w:ascii="Arial" w:hAnsi="Arial" w:cs="Arial"/>
          <w:color w:val="6C6C6C"/>
          <w:sz w:val="20"/>
          <w:szCs w:val="20"/>
        </w:rPr>
        <w:t>LV end-systolic dimension Z-score &lt;+2 standard deviations, or &lt; 50mm (adult-size patients)</w:t>
      </w:r>
    </w:p>
    <w:p w14:paraId="49FBF42F" w14:textId="1946603B" w:rsidR="000F15B5" w:rsidRDefault="000F15B5" w:rsidP="00B75FD3">
      <w:pPr>
        <w:pStyle w:val="ListParagraph"/>
        <w:numPr>
          <w:ilvl w:val="3"/>
          <w:numId w:val="45"/>
        </w:numPr>
        <w:spacing w:line="240" w:lineRule="exact"/>
        <w:rPr>
          <w:rFonts w:ascii="Arial" w:hAnsi="Arial" w:cs="Arial"/>
          <w:color w:val="6C6C6C"/>
          <w:sz w:val="20"/>
          <w:szCs w:val="20"/>
        </w:rPr>
      </w:pPr>
      <w:r>
        <w:rPr>
          <w:rFonts w:ascii="Arial" w:hAnsi="Arial" w:cs="Arial"/>
          <w:color w:val="6C6C6C"/>
          <w:sz w:val="20"/>
          <w:szCs w:val="20"/>
        </w:rPr>
        <w:t>LVEF</w:t>
      </w:r>
      <w:r w:rsidR="006B5AC1">
        <w:rPr>
          <w:rFonts w:ascii="Arial" w:hAnsi="Arial" w:cs="Arial"/>
          <w:color w:val="6C6C6C"/>
          <w:sz w:val="20"/>
          <w:szCs w:val="20"/>
        </w:rPr>
        <w:t xml:space="preserve"> ≥</w:t>
      </w:r>
      <w:r w:rsidR="00F30CD5">
        <w:rPr>
          <w:rFonts w:ascii="Arial" w:hAnsi="Arial" w:cs="Arial"/>
          <w:color w:val="6C6C6C"/>
          <w:sz w:val="20"/>
          <w:szCs w:val="20"/>
        </w:rPr>
        <w:t>45</w:t>
      </w:r>
      <w:r w:rsidR="006B5AC1">
        <w:rPr>
          <w:rFonts w:ascii="Arial" w:hAnsi="Arial" w:cs="Arial"/>
          <w:color w:val="6C6C6C"/>
          <w:sz w:val="20"/>
          <w:szCs w:val="20"/>
        </w:rPr>
        <w:t>%</w:t>
      </w:r>
    </w:p>
    <w:p w14:paraId="33DA8331" w14:textId="1F9B7917" w:rsidR="00F51397" w:rsidRDefault="00F51397" w:rsidP="00B75FD3">
      <w:pPr>
        <w:pStyle w:val="ListParagraph"/>
        <w:numPr>
          <w:ilvl w:val="3"/>
          <w:numId w:val="45"/>
        </w:numPr>
        <w:spacing w:line="240" w:lineRule="exact"/>
        <w:rPr>
          <w:rFonts w:ascii="Arial" w:hAnsi="Arial" w:cs="Arial"/>
          <w:color w:val="6C6C6C"/>
          <w:sz w:val="20"/>
          <w:szCs w:val="20"/>
        </w:rPr>
      </w:pPr>
      <w:r>
        <w:rPr>
          <w:rFonts w:ascii="Arial" w:hAnsi="Arial" w:cs="Arial"/>
          <w:color w:val="6C6C6C"/>
          <w:sz w:val="20"/>
          <w:szCs w:val="20"/>
        </w:rPr>
        <w:t>No more than mild aortic or mitral insufficiency</w:t>
      </w:r>
    </w:p>
    <w:p w14:paraId="5DB5D2E2" w14:textId="61CE0B13" w:rsidR="00EC5398" w:rsidRPr="00EC5398" w:rsidRDefault="00EC5398" w:rsidP="00B75FD3">
      <w:pPr>
        <w:pStyle w:val="ListParagraph"/>
        <w:numPr>
          <w:ilvl w:val="2"/>
          <w:numId w:val="45"/>
        </w:numPr>
        <w:spacing w:line="240" w:lineRule="exact"/>
        <w:rPr>
          <w:rFonts w:ascii="Arial" w:hAnsi="Arial" w:cs="Arial"/>
          <w:color w:val="6C6C6C"/>
          <w:sz w:val="20"/>
          <w:szCs w:val="20"/>
        </w:rPr>
      </w:pPr>
      <w:r w:rsidRPr="00EC5398">
        <w:rPr>
          <w:rFonts w:ascii="Arial" w:hAnsi="Arial" w:cs="Arial"/>
          <w:color w:val="6C6C6C"/>
          <w:sz w:val="20"/>
          <w:szCs w:val="20"/>
        </w:rPr>
        <w:t>Cath</w:t>
      </w:r>
      <w:r w:rsidR="00F30CD5">
        <w:rPr>
          <w:rFonts w:ascii="Arial" w:hAnsi="Arial" w:cs="Arial"/>
          <w:color w:val="6C6C6C"/>
          <w:sz w:val="20"/>
          <w:szCs w:val="20"/>
        </w:rPr>
        <w:t xml:space="preserve"> with VAD at lowest</w:t>
      </w:r>
      <w:r w:rsidR="008C49DA">
        <w:rPr>
          <w:rFonts w:ascii="Arial" w:hAnsi="Arial" w:cs="Arial"/>
          <w:color w:val="6C6C6C"/>
          <w:sz w:val="20"/>
          <w:szCs w:val="20"/>
        </w:rPr>
        <w:t xml:space="preserve"> RPM</w:t>
      </w:r>
      <w:r w:rsidR="00F30CD5">
        <w:rPr>
          <w:rFonts w:ascii="Arial" w:hAnsi="Arial" w:cs="Arial"/>
          <w:color w:val="6C6C6C"/>
          <w:sz w:val="20"/>
          <w:szCs w:val="20"/>
        </w:rPr>
        <w:t xml:space="preserve"> for 15 minutes</w:t>
      </w:r>
      <w:r w:rsidR="00E33F09">
        <w:rPr>
          <w:rFonts w:ascii="Arial" w:hAnsi="Arial" w:cs="Arial"/>
          <w:color w:val="6C6C6C"/>
          <w:sz w:val="20"/>
          <w:szCs w:val="20"/>
        </w:rPr>
        <w:t xml:space="preserve"> (1800</w:t>
      </w:r>
      <w:r w:rsidR="004C6E16">
        <w:rPr>
          <w:rFonts w:ascii="Arial" w:hAnsi="Arial" w:cs="Arial"/>
          <w:color w:val="6C6C6C"/>
          <w:sz w:val="20"/>
          <w:szCs w:val="20"/>
        </w:rPr>
        <w:t xml:space="preserve"> </w:t>
      </w:r>
      <w:r w:rsidR="00E33F09">
        <w:rPr>
          <w:rFonts w:ascii="Arial" w:hAnsi="Arial" w:cs="Arial"/>
          <w:color w:val="6C6C6C"/>
          <w:sz w:val="20"/>
          <w:szCs w:val="20"/>
        </w:rPr>
        <w:t xml:space="preserve">RPM </w:t>
      </w:r>
      <w:r w:rsidR="006752CF">
        <w:rPr>
          <w:rFonts w:ascii="Arial" w:hAnsi="Arial" w:cs="Arial"/>
          <w:color w:val="6C6C6C"/>
          <w:sz w:val="20"/>
          <w:szCs w:val="20"/>
        </w:rPr>
        <w:t>HVAD</w:t>
      </w:r>
      <w:r w:rsidR="00E33F09">
        <w:rPr>
          <w:rFonts w:ascii="Arial" w:hAnsi="Arial" w:cs="Arial"/>
          <w:color w:val="6C6C6C"/>
          <w:sz w:val="20"/>
          <w:szCs w:val="20"/>
        </w:rPr>
        <w:t xml:space="preserve">, </w:t>
      </w:r>
      <w:r w:rsidR="008664CF" w:rsidRPr="0060119B">
        <w:rPr>
          <w:rFonts w:ascii="Arial" w:hAnsi="Arial" w:cs="Arial"/>
          <w:color w:val="6C6C6C"/>
          <w:sz w:val="20"/>
          <w:szCs w:val="20"/>
        </w:rPr>
        <w:t xml:space="preserve">4000 </w:t>
      </w:r>
      <w:r w:rsidR="00E33F09" w:rsidRPr="0060119B">
        <w:rPr>
          <w:rFonts w:ascii="Arial" w:hAnsi="Arial" w:cs="Arial"/>
          <w:color w:val="6C6C6C"/>
          <w:sz w:val="20"/>
          <w:szCs w:val="20"/>
        </w:rPr>
        <w:t xml:space="preserve">RPM </w:t>
      </w:r>
      <w:r w:rsidR="006752CF">
        <w:rPr>
          <w:rFonts w:ascii="Arial" w:hAnsi="Arial" w:cs="Arial"/>
          <w:color w:val="6C6C6C"/>
          <w:sz w:val="20"/>
          <w:szCs w:val="20"/>
        </w:rPr>
        <w:t>HM</w:t>
      </w:r>
      <w:r w:rsidR="00E33F09" w:rsidRPr="0060119B">
        <w:rPr>
          <w:rFonts w:ascii="Arial" w:hAnsi="Arial" w:cs="Arial"/>
          <w:color w:val="6C6C6C"/>
          <w:sz w:val="20"/>
          <w:szCs w:val="20"/>
        </w:rPr>
        <w:t>3)</w:t>
      </w:r>
    </w:p>
    <w:p w14:paraId="37C95469" w14:textId="3BE66584" w:rsidR="000F15B5" w:rsidRDefault="000F15B5" w:rsidP="00B75FD3">
      <w:pPr>
        <w:pStyle w:val="ListParagraph"/>
        <w:numPr>
          <w:ilvl w:val="3"/>
          <w:numId w:val="45"/>
        </w:numPr>
        <w:spacing w:line="240" w:lineRule="exact"/>
        <w:rPr>
          <w:rFonts w:ascii="Arial" w:hAnsi="Arial" w:cs="Arial"/>
          <w:color w:val="6C6C6C"/>
          <w:sz w:val="20"/>
          <w:szCs w:val="20"/>
        </w:rPr>
      </w:pPr>
      <w:r>
        <w:rPr>
          <w:rFonts w:ascii="Arial" w:hAnsi="Arial" w:cs="Arial"/>
          <w:color w:val="6C6C6C"/>
          <w:sz w:val="20"/>
          <w:szCs w:val="20"/>
        </w:rPr>
        <w:t>LVEDP / PCWP</w:t>
      </w:r>
      <w:r w:rsidR="00F51397">
        <w:rPr>
          <w:rFonts w:ascii="Arial" w:hAnsi="Arial" w:cs="Arial"/>
          <w:color w:val="6C6C6C"/>
          <w:sz w:val="20"/>
          <w:szCs w:val="20"/>
        </w:rPr>
        <w:t xml:space="preserve"> &lt; 1</w:t>
      </w:r>
      <w:r w:rsidR="00F30CD5">
        <w:rPr>
          <w:rFonts w:ascii="Arial" w:hAnsi="Arial" w:cs="Arial"/>
          <w:color w:val="6C6C6C"/>
          <w:sz w:val="20"/>
          <w:szCs w:val="20"/>
        </w:rPr>
        <w:t>5</w:t>
      </w:r>
      <w:r w:rsidR="00F51397">
        <w:rPr>
          <w:rFonts w:ascii="Arial" w:hAnsi="Arial" w:cs="Arial"/>
          <w:color w:val="6C6C6C"/>
          <w:sz w:val="20"/>
          <w:szCs w:val="20"/>
        </w:rPr>
        <w:t>mmHg</w:t>
      </w:r>
    </w:p>
    <w:p w14:paraId="247FB3AB" w14:textId="16AD6B1E" w:rsidR="000F15B5" w:rsidRPr="00061CEA" w:rsidRDefault="000F15B5" w:rsidP="00B75FD3">
      <w:pPr>
        <w:pStyle w:val="ListParagraph"/>
        <w:numPr>
          <w:ilvl w:val="3"/>
          <w:numId w:val="45"/>
        </w:numPr>
        <w:spacing w:line="240" w:lineRule="exact"/>
        <w:rPr>
          <w:rFonts w:ascii="Arial" w:hAnsi="Arial" w:cs="Arial"/>
          <w:color w:val="6C6C6C"/>
          <w:sz w:val="20"/>
          <w:szCs w:val="20"/>
        </w:rPr>
      </w:pPr>
      <w:r>
        <w:rPr>
          <w:rFonts w:ascii="Arial" w:hAnsi="Arial" w:cs="Arial"/>
          <w:color w:val="6C6C6C"/>
          <w:sz w:val="20"/>
          <w:szCs w:val="20"/>
        </w:rPr>
        <w:t>CI</w:t>
      </w:r>
      <w:r w:rsidR="00F51397">
        <w:rPr>
          <w:rFonts w:ascii="Arial" w:hAnsi="Arial" w:cs="Arial"/>
          <w:color w:val="6C6C6C"/>
          <w:sz w:val="20"/>
          <w:szCs w:val="20"/>
        </w:rPr>
        <w:t xml:space="preserve"> ≥2.</w:t>
      </w:r>
      <w:r w:rsidR="00F30CD5">
        <w:rPr>
          <w:rFonts w:ascii="Arial" w:hAnsi="Arial" w:cs="Arial"/>
          <w:color w:val="6C6C6C"/>
          <w:sz w:val="20"/>
          <w:szCs w:val="20"/>
        </w:rPr>
        <w:t>4</w:t>
      </w:r>
      <w:r w:rsidR="004C6E16">
        <w:rPr>
          <w:rFonts w:ascii="Arial" w:hAnsi="Arial" w:cs="Arial"/>
          <w:color w:val="6C6C6C"/>
          <w:sz w:val="20"/>
          <w:szCs w:val="20"/>
        </w:rPr>
        <w:t xml:space="preserve"> </w:t>
      </w:r>
      <w:r w:rsidR="00F51397">
        <w:rPr>
          <w:rFonts w:ascii="Arial" w:hAnsi="Arial" w:cs="Arial"/>
          <w:color w:val="6C6C6C"/>
          <w:sz w:val="20"/>
          <w:szCs w:val="20"/>
        </w:rPr>
        <w:t>L/min/m</w:t>
      </w:r>
      <w:r w:rsidR="00F51397">
        <w:rPr>
          <w:rFonts w:ascii="Arial" w:hAnsi="Arial" w:cs="Arial"/>
          <w:color w:val="6C6C6C"/>
          <w:sz w:val="20"/>
          <w:szCs w:val="20"/>
          <w:vertAlign w:val="superscript"/>
        </w:rPr>
        <w:t>2</w:t>
      </w:r>
    </w:p>
    <w:p w14:paraId="6D43B336" w14:textId="068F2632" w:rsidR="00061CEA" w:rsidRDefault="00061CEA" w:rsidP="00B75FD3">
      <w:pPr>
        <w:pStyle w:val="ListParagraph"/>
        <w:numPr>
          <w:ilvl w:val="3"/>
          <w:numId w:val="45"/>
        </w:numPr>
        <w:spacing w:line="240" w:lineRule="exact"/>
        <w:rPr>
          <w:rFonts w:ascii="Arial" w:hAnsi="Arial" w:cs="Arial"/>
          <w:color w:val="6C6C6C"/>
          <w:sz w:val="20"/>
          <w:szCs w:val="20"/>
        </w:rPr>
      </w:pPr>
      <w:r>
        <w:rPr>
          <w:rFonts w:ascii="Arial" w:hAnsi="Arial" w:cs="Arial"/>
          <w:color w:val="6C6C6C"/>
          <w:sz w:val="20"/>
          <w:szCs w:val="20"/>
        </w:rPr>
        <w:t>Other hemodynamics acceptable during off-pump trial</w:t>
      </w:r>
    </w:p>
    <w:p w14:paraId="2EDD46D9" w14:textId="3300C279" w:rsidR="00061CEA" w:rsidRDefault="00061CEA" w:rsidP="00B75FD3">
      <w:pPr>
        <w:pStyle w:val="ListParagraph"/>
        <w:numPr>
          <w:ilvl w:val="2"/>
          <w:numId w:val="45"/>
        </w:numPr>
        <w:spacing w:line="240" w:lineRule="exact"/>
        <w:rPr>
          <w:rFonts w:ascii="Arial" w:hAnsi="Arial" w:cs="Arial"/>
          <w:color w:val="6C6C6C"/>
          <w:sz w:val="20"/>
          <w:szCs w:val="20"/>
        </w:rPr>
      </w:pPr>
      <w:r>
        <w:rPr>
          <w:rFonts w:ascii="Arial" w:hAnsi="Arial" w:cs="Arial"/>
          <w:color w:val="6C6C6C"/>
          <w:sz w:val="20"/>
          <w:szCs w:val="20"/>
        </w:rPr>
        <w:t>Right Ventricle</w:t>
      </w:r>
    </w:p>
    <w:p w14:paraId="68B1A292" w14:textId="61BDBC4E" w:rsidR="00061CEA" w:rsidRDefault="1DE29602" w:rsidP="00B75FD3">
      <w:pPr>
        <w:pStyle w:val="ListParagraph"/>
        <w:numPr>
          <w:ilvl w:val="3"/>
          <w:numId w:val="45"/>
        </w:numPr>
        <w:spacing w:line="240" w:lineRule="exact"/>
        <w:rPr>
          <w:rFonts w:ascii="Arial" w:hAnsi="Arial" w:cs="Arial"/>
          <w:color w:val="6C6C6C"/>
          <w:sz w:val="20"/>
          <w:szCs w:val="20"/>
        </w:rPr>
      </w:pPr>
      <w:r w:rsidRPr="5D9DAECC">
        <w:rPr>
          <w:rFonts w:ascii="Arial" w:hAnsi="Arial" w:cs="Arial"/>
          <w:color w:val="6C6C6C"/>
          <w:sz w:val="20"/>
          <w:szCs w:val="20"/>
        </w:rPr>
        <w:t xml:space="preserve">No worsening of </w:t>
      </w:r>
      <w:r w:rsidR="52179A49" w:rsidRPr="5D9DAECC">
        <w:rPr>
          <w:rFonts w:ascii="Arial" w:hAnsi="Arial" w:cs="Arial"/>
          <w:color w:val="6C6C6C"/>
          <w:sz w:val="20"/>
          <w:szCs w:val="20"/>
        </w:rPr>
        <w:t>RV function following LVAD implant</w:t>
      </w:r>
      <w:r w:rsidRPr="5D9DAECC">
        <w:rPr>
          <w:rFonts w:ascii="Arial" w:hAnsi="Arial" w:cs="Arial"/>
          <w:color w:val="6C6C6C"/>
          <w:sz w:val="20"/>
          <w:szCs w:val="20"/>
        </w:rPr>
        <w:t xml:space="preserve"> and during LVAD weans / off-pump trial(s)</w:t>
      </w:r>
      <w:r w:rsidR="004F3F0C">
        <w:rPr>
          <w:rFonts w:ascii="Arial" w:hAnsi="Arial" w:cs="Arial"/>
          <w:color w:val="6C6C6C"/>
          <w:sz w:val="20"/>
          <w:szCs w:val="20"/>
        </w:rPr>
        <w:t xml:space="preserve">. Also, take note of tricuspid regurgitation. </w:t>
      </w:r>
    </w:p>
    <w:p w14:paraId="58E14F68" w14:textId="04FE67B5" w:rsidR="00F51397" w:rsidRDefault="00F51397" w:rsidP="00B75FD3">
      <w:pPr>
        <w:pStyle w:val="ListParagraph"/>
        <w:numPr>
          <w:ilvl w:val="2"/>
          <w:numId w:val="45"/>
        </w:numPr>
        <w:spacing w:line="240" w:lineRule="exact"/>
        <w:rPr>
          <w:rFonts w:ascii="Arial" w:hAnsi="Arial" w:cs="Arial"/>
          <w:color w:val="6C6C6C"/>
          <w:sz w:val="20"/>
          <w:szCs w:val="20"/>
        </w:rPr>
      </w:pPr>
      <w:r>
        <w:rPr>
          <w:rFonts w:ascii="Arial" w:hAnsi="Arial" w:cs="Arial"/>
          <w:color w:val="6C6C6C"/>
          <w:sz w:val="20"/>
          <w:szCs w:val="20"/>
        </w:rPr>
        <w:t>Rhythm</w:t>
      </w:r>
    </w:p>
    <w:p w14:paraId="721E8D37" w14:textId="1597ECE9" w:rsidR="00F51397" w:rsidRDefault="00F51397" w:rsidP="00B75FD3">
      <w:pPr>
        <w:pStyle w:val="ListParagraph"/>
        <w:numPr>
          <w:ilvl w:val="3"/>
          <w:numId w:val="45"/>
        </w:numPr>
        <w:spacing w:line="240" w:lineRule="exact"/>
        <w:rPr>
          <w:rFonts w:ascii="Arial" w:hAnsi="Arial" w:cs="Arial"/>
          <w:color w:val="6C6C6C"/>
          <w:sz w:val="20"/>
          <w:szCs w:val="20"/>
        </w:rPr>
      </w:pPr>
      <w:r>
        <w:rPr>
          <w:rFonts w:ascii="Arial" w:hAnsi="Arial" w:cs="Arial"/>
          <w:color w:val="6C6C6C"/>
          <w:sz w:val="20"/>
          <w:szCs w:val="20"/>
        </w:rPr>
        <w:t xml:space="preserve">Sinus </w:t>
      </w:r>
      <w:r w:rsidR="004C1198">
        <w:rPr>
          <w:rFonts w:ascii="Arial" w:hAnsi="Arial" w:cs="Arial"/>
          <w:color w:val="6C6C6C"/>
          <w:sz w:val="20"/>
          <w:szCs w:val="20"/>
        </w:rPr>
        <w:t xml:space="preserve">or A-V synchronous </w:t>
      </w:r>
      <w:r>
        <w:rPr>
          <w:rFonts w:ascii="Arial" w:hAnsi="Arial" w:cs="Arial"/>
          <w:color w:val="6C6C6C"/>
          <w:sz w:val="20"/>
          <w:szCs w:val="20"/>
        </w:rPr>
        <w:t>rhythm</w:t>
      </w:r>
    </w:p>
    <w:p w14:paraId="7ACF55E8" w14:textId="5F0C5EC8" w:rsidR="0073586F" w:rsidRPr="00292181" w:rsidRDefault="00292181" w:rsidP="00B75FD3">
      <w:pPr>
        <w:pStyle w:val="ListParagraph"/>
        <w:numPr>
          <w:ilvl w:val="2"/>
          <w:numId w:val="45"/>
        </w:numPr>
        <w:spacing w:line="240" w:lineRule="exact"/>
        <w:rPr>
          <w:rFonts w:ascii="Arial" w:hAnsi="Arial" w:cs="Arial"/>
          <w:color w:val="6C6C6C"/>
          <w:sz w:val="20"/>
          <w:szCs w:val="20"/>
        </w:rPr>
      </w:pPr>
      <w:r w:rsidRPr="00292181">
        <w:rPr>
          <w:rFonts w:ascii="Arial" w:hAnsi="Arial" w:cs="Arial"/>
          <w:color w:val="6C6C6C"/>
          <w:sz w:val="20"/>
          <w:szCs w:val="20"/>
        </w:rPr>
        <w:t xml:space="preserve">Sustained </w:t>
      </w:r>
      <w:r w:rsidR="00E97FBD">
        <w:rPr>
          <w:rFonts w:ascii="Arial" w:hAnsi="Arial" w:cs="Arial"/>
          <w:color w:val="6C6C6C"/>
          <w:sz w:val="20"/>
          <w:szCs w:val="20"/>
        </w:rPr>
        <w:t>decrease in</w:t>
      </w:r>
      <w:r w:rsidRPr="00292181">
        <w:rPr>
          <w:rFonts w:ascii="Arial" w:hAnsi="Arial" w:cs="Arial"/>
          <w:color w:val="6C6C6C"/>
          <w:sz w:val="20"/>
          <w:szCs w:val="20"/>
        </w:rPr>
        <w:t xml:space="preserve"> BNP</w:t>
      </w:r>
      <w:r w:rsidR="00E666D2">
        <w:rPr>
          <w:rFonts w:ascii="Arial" w:hAnsi="Arial" w:cs="Arial"/>
          <w:color w:val="6C6C6C"/>
          <w:sz w:val="20"/>
          <w:szCs w:val="20"/>
        </w:rPr>
        <w:t>/NT-</w:t>
      </w:r>
      <w:proofErr w:type="spellStart"/>
      <w:r w:rsidR="00E666D2">
        <w:rPr>
          <w:rFonts w:ascii="Arial" w:hAnsi="Arial" w:cs="Arial"/>
          <w:color w:val="6C6C6C"/>
          <w:sz w:val="20"/>
          <w:szCs w:val="20"/>
        </w:rPr>
        <w:t>proBNP</w:t>
      </w:r>
      <w:proofErr w:type="spellEnd"/>
      <w:r w:rsidRPr="00292181">
        <w:rPr>
          <w:rFonts w:ascii="Arial" w:hAnsi="Arial" w:cs="Arial"/>
          <w:color w:val="6C6C6C"/>
          <w:sz w:val="20"/>
          <w:szCs w:val="20"/>
        </w:rPr>
        <w:t xml:space="preserve"> </w:t>
      </w:r>
      <w:r w:rsidR="00E97FBD">
        <w:rPr>
          <w:rFonts w:ascii="Arial" w:hAnsi="Arial" w:cs="Arial"/>
          <w:color w:val="6C6C6C"/>
          <w:sz w:val="20"/>
          <w:szCs w:val="20"/>
        </w:rPr>
        <w:t xml:space="preserve">from initial </w:t>
      </w:r>
      <w:r w:rsidRPr="00292181">
        <w:rPr>
          <w:rFonts w:ascii="Arial" w:hAnsi="Arial" w:cs="Arial"/>
          <w:color w:val="6C6C6C"/>
          <w:sz w:val="20"/>
          <w:szCs w:val="20"/>
        </w:rPr>
        <w:t>level</w:t>
      </w:r>
      <w:r w:rsidR="00061CEA">
        <w:rPr>
          <w:rFonts w:ascii="Arial" w:hAnsi="Arial" w:cs="Arial"/>
          <w:color w:val="6C6C6C"/>
          <w:sz w:val="20"/>
          <w:szCs w:val="20"/>
        </w:rPr>
        <w:t xml:space="preserve"> post-implant</w:t>
      </w:r>
    </w:p>
    <w:p w14:paraId="1D744207" w14:textId="77777777" w:rsidR="0073586F" w:rsidRPr="009C4704" w:rsidRDefault="0073586F" w:rsidP="009C4704">
      <w:pPr>
        <w:spacing w:line="240" w:lineRule="exact"/>
        <w:rPr>
          <w:rFonts w:ascii="Arial" w:hAnsi="Arial" w:cs="Arial"/>
          <w:color w:val="6C6C6C"/>
          <w:sz w:val="20"/>
          <w:szCs w:val="20"/>
          <w:u w:val="single"/>
        </w:rPr>
      </w:pPr>
    </w:p>
    <w:p w14:paraId="5B18BBE9" w14:textId="462E0374" w:rsidR="002839CE" w:rsidRPr="009C4704" w:rsidRDefault="002839CE" w:rsidP="00B75FD3">
      <w:pPr>
        <w:pStyle w:val="ListParagraph"/>
        <w:numPr>
          <w:ilvl w:val="0"/>
          <w:numId w:val="45"/>
        </w:numPr>
        <w:spacing w:line="240" w:lineRule="exact"/>
        <w:rPr>
          <w:rFonts w:ascii="Arial" w:hAnsi="Arial" w:cs="Arial"/>
          <w:color w:val="6C6C6C"/>
          <w:u w:val="single"/>
        </w:rPr>
      </w:pPr>
      <w:r w:rsidRPr="009C4704">
        <w:rPr>
          <w:rFonts w:ascii="Arial" w:hAnsi="Arial" w:cs="Arial"/>
          <w:color w:val="6C6C6C"/>
          <w:u w:val="single"/>
        </w:rPr>
        <w:t>Post-</w:t>
      </w:r>
      <w:r w:rsidR="00D25796">
        <w:rPr>
          <w:rFonts w:ascii="Arial" w:hAnsi="Arial" w:cs="Arial"/>
          <w:color w:val="6C6C6C"/>
          <w:u w:val="single"/>
        </w:rPr>
        <w:t>E</w:t>
      </w:r>
      <w:r w:rsidRPr="009C4704">
        <w:rPr>
          <w:rFonts w:ascii="Arial" w:hAnsi="Arial" w:cs="Arial"/>
          <w:color w:val="6C6C6C"/>
          <w:u w:val="single"/>
        </w:rPr>
        <w:t xml:space="preserve">xplant </w:t>
      </w:r>
      <w:r w:rsidR="00D25796">
        <w:rPr>
          <w:rFonts w:ascii="Arial" w:hAnsi="Arial" w:cs="Arial"/>
          <w:color w:val="6C6C6C"/>
          <w:u w:val="single"/>
        </w:rPr>
        <w:t>S</w:t>
      </w:r>
      <w:r w:rsidRPr="009C4704">
        <w:rPr>
          <w:rFonts w:ascii="Arial" w:hAnsi="Arial" w:cs="Arial"/>
          <w:color w:val="6C6C6C"/>
          <w:u w:val="single"/>
        </w:rPr>
        <w:t>urveillance</w:t>
      </w:r>
    </w:p>
    <w:p w14:paraId="77F0CFB8" w14:textId="460ADB56" w:rsidR="00EC5398" w:rsidRDefault="00EC5398" w:rsidP="00B75FD3">
      <w:pPr>
        <w:pStyle w:val="ListParagraph"/>
        <w:numPr>
          <w:ilvl w:val="1"/>
          <w:numId w:val="45"/>
        </w:numPr>
        <w:spacing w:line="240" w:lineRule="exact"/>
        <w:rPr>
          <w:rFonts w:ascii="Arial" w:hAnsi="Arial" w:cs="Arial"/>
          <w:color w:val="6C6C6C"/>
          <w:sz w:val="20"/>
          <w:szCs w:val="20"/>
        </w:rPr>
      </w:pPr>
      <w:r>
        <w:rPr>
          <w:rFonts w:ascii="Arial" w:hAnsi="Arial" w:cs="Arial"/>
          <w:color w:val="6C6C6C"/>
          <w:sz w:val="20"/>
          <w:szCs w:val="20"/>
        </w:rPr>
        <w:t>Post-explant pharmacologic therapies</w:t>
      </w:r>
    </w:p>
    <w:p w14:paraId="37566EBB" w14:textId="0118BDC1" w:rsidR="009F4ED9" w:rsidRDefault="00BB1C99" w:rsidP="00B75FD3">
      <w:pPr>
        <w:pStyle w:val="ListParagraph"/>
        <w:numPr>
          <w:ilvl w:val="2"/>
          <w:numId w:val="45"/>
        </w:numPr>
        <w:spacing w:line="240" w:lineRule="exact"/>
        <w:rPr>
          <w:rFonts w:ascii="Arial" w:hAnsi="Arial" w:cs="Arial"/>
          <w:color w:val="6C6C6C"/>
          <w:sz w:val="20"/>
          <w:szCs w:val="20"/>
        </w:rPr>
      </w:pPr>
      <w:r>
        <w:rPr>
          <w:rFonts w:ascii="Arial" w:hAnsi="Arial" w:cs="Arial"/>
          <w:color w:val="6C6C6C"/>
          <w:sz w:val="20"/>
          <w:szCs w:val="20"/>
        </w:rPr>
        <w:t>Continue all reverse remodeling therapies</w:t>
      </w:r>
      <w:r w:rsidR="00162C0A">
        <w:rPr>
          <w:rFonts w:ascii="Arial" w:hAnsi="Arial" w:cs="Arial"/>
          <w:color w:val="6C6C6C"/>
          <w:sz w:val="20"/>
          <w:szCs w:val="20"/>
        </w:rPr>
        <w:t xml:space="preserve"> for at least 12 months after explant</w:t>
      </w:r>
      <w:r w:rsidR="009544DF">
        <w:rPr>
          <w:rFonts w:ascii="Arial" w:hAnsi="Arial" w:cs="Arial"/>
          <w:color w:val="6C6C6C"/>
          <w:sz w:val="20"/>
          <w:szCs w:val="20"/>
        </w:rPr>
        <w:t xml:space="preserve">, most data </w:t>
      </w:r>
      <w:proofErr w:type="gramStart"/>
      <w:r w:rsidR="009544DF">
        <w:rPr>
          <w:rFonts w:ascii="Arial" w:hAnsi="Arial" w:cs="Arial"/>
          <w:color w:val="6C6C6C"/>
          <w:sz w:val="20"/>
          <w:szCs w:val="20"/>
        </w:rPr>
        <w:t>supports</w:t>
      </w:r>
      <w:proofErr w:type="gramEnd"/>
      <w:r w:rsidR="009544DF">
        <w:rPr>
          <w:rFonts w:ascii="Arial" w:hAnsi="Arial" w:cs="Arial"/>
          <w:color w:val="6C6C6C"/>
          <w:sz w:val="20"/>
          <w:szCs w:val="20"/>
        </w:rPr>
        <w:t xml:space="preserve"> GDMT indefinitely. </w:t>
      </w:r>
    </w:p>
    <w:p w14:paraId="59B66EB3" w14:textId="282318D8" w:rsidR="00192198" w:rsidRDefault="00EC5398" w:rsidP="00B75FD3">
      <w:pPr>
        <w:pStyle w:val="ListParagraph"/>
        <w:numPr>
          <w:ilvl w:val="1"/>
          <w:numId w:val="45"/>
        </w:numPr>
        <w:spacing w:line="240" w:lineRule="exact"/>
        <w:rPr>
          <w:rFonts w:ascii="Arial" w:hAnsi="Arial" w:cs="Arial"/>
          <w:color w:val="6C6C6C"/>
          <w:sz w:val="20"/>
          <w:szCs w:val="20"/>
        </w:rPr>
      </w:pPr>
      <w:r>
        <w:rPr>
          <w:rFonts w:ascii="Arial" w:hAnsi="Arial" w:cs="Arial"/>
          <w:color w:val="6C6C6C"/>
          <w:sz w:val="20"/>
          <w:szCs w:val="20"/>
        </w:rPr>
        <w:t>Functional</w:t>
      </w:r>
      <w:r w:rsidR="009C4704">
        <w:rPr>
          <w:rFonts w:ascii="Arial" w:hAnsi="Arial" w:cs="Arial"/>
          <w:color w:val="6C6C6C"/>
          <w:sz w:val="20"/>
          <w:szCs w:val="20"/>
        </w:rPr>
        <w:t xml:space="preserve"> and Echo</w:t>
      </w:r>
      <w:r>
        <w:rPr>
          <w:rFonts w:ascii="Arial" w:hAnsi="Arial" w:cs="Arial"/>
          <w:color w:val="6C6C6C"/>
          <w:sz w:val="20"/>
          <w:szCs w:val="20"/>
        </w:rPr>
        <w:t xml:space="preserve"> assessments</w:t>
      </w:r>
      <w:r w:rsidR="009C4704">
        <w:rPr>
          <w:rFonts w:ascii="Arial" w:hAnsi="Arial" w:cs="Arial"/>
          <w:color w:val="6C6C6C"/>
          <w:sz w:val="20"/>
          <w:szCs w:val="20"/>
        </w:rPr>
        <w:t xml:space="preserve">: </w:t>
      </w:r>
      <w:r w:rsidRPr="009C4704">
        <w:rPr>
          <w:rFonts w:ascii="Arial" w:hAnsi="Arial" w:cs="Arial"/>
          <w:color w:val="6C6C6C"/>
          <w:sz w:val="20"/>
          <w:szCs w:val="20"/>
        </w:rPr>
        <w:t>Suggested schedule</w:t>
      </w:r>
      <w:r w:rsidR="00230119" w:rsidRPr="009C4704">
        <w:rPr>
          <w:rFonts w:ascii="Arial" w:hAnsi="Arial" w:cs="Arial"/>
          <w:color w:val="6C6C6C"/>
          <w:sz w:val="20"/>
          <w:szCs w:val="20"/>
        </w:rPr>
        <w:t>:</w:t>
      </w:r>
      <w:r w:rsidR="009F4ED9" w:rsidRPr="009C4704">
        <w:rPr>
          <w:rFonts w:ascii="Arial" w:hAnsi="Arial" w:cs="Arial"/>
          <w:color w:val="6C6C6C"/>
          <w:sz w:val="20"/>
          <w:szCs w:val="20"/>
        </w:rPr>
        <w:t xml:space="preserve"> weekly for 2 weeks then biweekly for a month followed by monthly for six</w:t>
      </w:r>
      <w:r w:rsidR="00BB1C99">
        <w:rPr>
          <w:rFonts w:ascii="Arial" w:hAnsi="Arial" w:cs="Arial"/>
          <w:color w:val="6C6C6C"/>
          <w:sz w:val="20"/>
          <w:szCs w:val="20"/>
        </w:rPr>
        <w:t xml:space="preserve"> months</w:t>
      </w:r>
    </w:p>
    <w:p w14:paraId="657CECDC" w14:textId="54A50A94" w:rsidR="00E666D2" w:rsidRPr="00B17807" w:rsidRDefault="00E666D2" w:rsidP="00B75FD3">
      <w:pPr>
        <w:pStyle w:val="ListParagraph"/>
        <w:numPr>
          <w:ilvl w:val="1"/>
          <w:numId w:val="45"/>
        </w:numPr>
        <w:spacing w:line="240" w:lineRule="exact"/>
        <w:rPr>
          <w:rFonts w:ascii="Arial" w:hAnsi="Arial" w:cs="Arial"/>
          <w:color w:val="6C6C6C"/>
          <w:sz w:val="20"/>
          <w:szCs w:val="20"/>
        </w:rPr>
      </w:pPr>
      <w:r>
        <w:rPr>
          <w:rFonts w:ascii="Arial" w:hAnsi="Arial" w:cs="Arial"/>
          <w:color w:val="6C6C6C"/>
          <w:sz w:val="20"/>
          <w:szCs w:val="20"/>
        </w:rPr>
        <w:lastRenderedPageBreak/>
        <w:t>Consider cardiac catheterization at 3-6 months post-explant if function has not normalized, or sooner if function has declined or there is return of heart failure symptoms / end-organ dysfunction</w:t>
      </w:r>
    </w:p>
    <w:p w14:paraId="5A22C112" w14:textId="025851F4" w:rsidR="00F25D13" w:rsidRDefault="00F25D13" w:rsidP="00256B45">
      <w:pPr>
        <w:spacing w:line="240" w:lineRule="exact"/>
        <w:rPr>
          <w:rFonts w:ascii="Arial" w:hAnsi="Arial" w:cs="Arial"/>
          <w:b/>
          <w:color w:val="578988"/>
          <w:spacing w:val="20"/>
          <w:sz w:val="18"/>
          <w:szCs w:val="18"/>
        </w:rPr>
      </w:pPr>
    </w:p>
    <w:p w14:paraId="114CB085" w14:textId="77777777" w:rsidR="00B17807" w:rsidRDefault="00B17807" w:rsidP="00256B45">
      <w:pPr>
        <w:spacing w:line="240" w:lineRule="exact"/>
        <w:rPr>
          <w:rFonts w:ascii="Arial" w:hAnsi="Arial" w:cs="Arial"/>
          <w:b/>
          <w:color w:val="578988"/>
          <w:spacing w:val="20"/>
          <w:sz w:val="18"/>
          <w:szCs w:val="18"/>
        </w:rPr>
      </w:pPr>
    </w:p>
    <w:p w14:paraId="60274439" w14:textId="77777777" w:rsidR="00FE4CBB" w:rsidRDefault="00FE4CBB">
      <w:pPr>
        <w:rPr>
          <w:rFonts w:ascii="Arial" w:hAnsi="Arial" w:cs="Arial"/>
          <w:b/>
          <w:color w:val="578988"/>
          <w:spacing w:val="20"/>
          <w:sz w:val="18"/>
          <w:szCs w:val="18"/>
        </w:rPr>
      </w:pPr>
      <w:r>
        <w:rPr>
          <w:rFonts w:ascii="Arial" w:hAnsi="Arial" w:cs="Arial"/>
          <w:b/>
          <w:color w:val="578988"/>
          <w:spacing w:val="20"/>
          <w:sz w:val="18"/>
          <w:szCs w:val="18"/>
        </w:rPr>
        <w:br w:type="page"/>
      </w:r>
    </w:p>
    <w:p w14:paraId="0255A782" w14:textId="23CF3B6B" w:rsidR="00256B45" w:rsidRPr="00256B45" w:rsidRDefault="00256B45" w:rsidP="00256B45">
      <w:pPr>
        <w:spacing w:line="240" w:lineRule="exact"/>
        <w:rPr>
          <w:rFonts w:ascii="Arial" w:hAnsi="Arial" w:cs="Arial"/>
          <w:b/>
          <w:color w:val="578988"/>
          <w:spacing w:val="20"/>
          <w:sz w:val="18"/>
          <w:szCs w:val="18"/>
        </w:rPr>
      </w:pPr>
      <w:r w:rsidRPr="00256B45">
        <w:rPr>
          <w:rFonts w:ascii="Arial" w:hAnsi="Arial" w:cs="Arial"/>
          <w:b/>
          <w:color w:val="578988"/>
          <w:spacing w:val="20"/>
          <w:sz w:val="18"/>
          <w:szCs w:val="18"/>
        </w:rPr>
        <w:lastRenderedPageBreak/>
        <w:t xml:space="preserve">AUTHORS </w:t>
      </w:r>
    </w:p>
    <w:p w14:paraId="2B07E325" w14:textId="13E05277" w:rsidR="00256B45" w:rsidRPr="00256B45" w:rsidRDefault="00E0565F" w:rsidP="00256B45">
      <w:pPr>
        <w:spacing w:line="240" w:lineRule="exact"/>
        <w:rPr>
          <w:rFonts w:ascii="Arial" w:hAnsi="Arial" w:cs="Arial"/>
          <w:color w:val="6C6C6C"/>
          <w:sz w:val="16"/>
          <w:szCs w:val="16"/>
        </w:rPr>
      </w:pPr>
      <w:r>
        <w:rPr>
          <w:rFonts w:ascii="Arial" w:hAnsi="Arial" w:cs="Arial"/>
          <w:color w:val="6C6C6C"/>
          <w:sz w:val="16"/>
          <w:szCs w:val="16"/>
        </w:rPr>
        <w:t xml:space="preserve">Kyle Hope MD, </w:t>
      </w:r>
      <w:r w:rsidR="00493A11">
        <w:rPr>
          <w:rFonts w:ascii="Arial" w:hAnsi="Arial" w:cs="Arial"/>
          <w:color w:val="6C6C6C"/>
          <w:sz w:val="16"/>
          <w:szCs w:val="16"/>
        </w:rPr>
        <w:t xml:space="preserve">Joseph Philip MD, </w:t>
      </w:r>
      <w:r>
        <w:rPr>
          <w:rFonts w:ascii="Arial" w:hAnsi="Arial" w:cs="Arial"/>
          <w:color w:val="6C6C6C"/>
          <w:sz w:val="16"/>
          <w:szCs w:val="16"/>
        </w:rPr>
        <w:t xml:space="preserve">Hari Tunuguntla MD, </w:t>
      </w:r>
      <w:r w:rsidR="00CF4E6B">
        <w:rPr>
          <w:rFonts w:ascii="Arial" w:hAnsi="Arial" w:cs="Arial"/>
          <w:color w:val="6C6C6C"/>
          <w:sz w:val="16"/>
          <w:szCs w:val="16"/>
        </w:rPr>
        <w:t xml:space="preserve">Anna Joong MD, </w:t>
      </w:r>
      <w:r w:rsidR="00F4625E">
        <w:rPr>
          <w:rFonts w:ascii="Arial" w:hAnsi="Arial" w:cs="Arial"/>
          <w:color w:val="6C6C6C"/>
          <w:sz w:val="16"/>
          <w:szCs w:val="16"/>
        </w:rPr>
        <w:t xml:space="preserve">Christopher Almond MD, </w:t>
      </w:r>
      <w:r w:rsidR="0073586F">
        <w:rPr>
          <w:rFonts w:ascii="Arial" w:hAnsi="Arial" w:cs="Arial"/>
          <w:color w:val="6C6C6C"/>
          <w:sz w:val="16"/>
          <w:szCs w:val="16"/>
        </w:rPr>
        <w:t xml:space="preserve">Renata Shih MD, Desiree Machado MD, </w:t>
      </w:r>
      <w:r w:rsidR="00C56A7E">
        <w:rPr>
          <w:rFonts w:ascii="Arial" w:hAnsi="Arial" w:cs="Arial"/>
          <w:color w:val="6C6C6C"/>
          <w:sz w:val="16"/>
          <w:szCs w:val="16"/>
        </w:rPr>
        <w:t xml:space="preserve">Svetlana Shugh MD, </w:t>
      </w:r>
      <w:r w:rsidR="00DE0FEC">
        <w:rPr>
          <w:rFonts w:ascii="Arial" w:hAnsi="Arial" w:cs="Arial"/>
          <w:color w:val="6C6C6C"/>
          <w:sz w:val="16"/>
          <w:szCs w:val="16"/>
        </w:rPr>
        <w:t xml:space="preserve">Neha Bansal MD, </w:t>
      </w:r>
      <w:r w:rsidR="00870B1B">
        <w:rPr>
          <w:rFonts w:ascii="Arial" w:hAnsi="Arial" w:cs="Arial"/>
          <w:color w:val="6C6C6C"/>
          <w:sz w:val="16"/>
          <w:szCs w:val="16"/>
        </w:rPr>
        <w:t xml:space="preserve">David Bearl MD, </w:t>
      </w:r>
      <w:r w:rsidR="005F6485">
        <w:rPr>
          <w:rFonts w:ascii="Arial" w:hAnsi="Arial" w:cs="Arial"/>
          <w:color w:val="6C6C6C"/>
          <w:sz w:val="16"/>
          <w:szCs w:val="16"/>
        </w:rPr>
        <w:t xml:space="preserve">Mark Bleiweis MD, </w:t>
      </w:r>
      <w:r>
        <w:rPr>
          <w:rFonts w:ascii="Arial" w:hAnsi="Arial" w:cs="Arial"/>
          <w:color w:val="6C6C6C"/>
          <w:sz w:val="16"/>
          <w:szCs w:val="16"/>
        </w:rPr>
        <w:t>Iki Adachi MD</w:t>
      </w:r>
    </w:p>
    <w:p w14:paraId="68A1CFC5" w14:textId="63D617DC" w:rsidR="00256B45" w:rsidRDefault="00256B45" w:rsidP="00256B45">
      <w:pPr>
        <w:spacing w:line="240" w:lineRule="exact"/>
        <w:rPr>
          <w:rFonts w:ascii="Arial" w:hAnsi="Arial" w:cs="Arial"/>
          <w:color w:val="6C6C6C"/>
          <w:sz w:val="16"/>
          <w:szCs w:val="16"/>
        </w:rPr>
      </w:pPr>
    </w:p>
    <w:p w14:paraId="22AC946E" w14:textId="77777777" w:rsidR="00256B45" w:rsidRPr="00256B45" w:rsidRDefault="00256B45" w:rsidP="00256B45">
      <w:pPr>
        <w:spacing w:line="240" w:lineRule="exact"/>
        <w:rPr>
          <w:rFonts w:ascii="Arial" w:hAnsi="Arial" w:cs="Arial"/>
          <w:b/>
          <w:color w:val="578988"/>
          <w:spacing w:val="20"/>
          <w:sz w:val="18"/>
          <w:szCs w:val="18"/>
        </w:rPr>
      </w:pPr>
      <w:r w:rsidRPr="00256B45">
        <w:rPr>
          <w:rFonts w:ascii="Arial" w:hAnsi="Arial" w:cs="Arial"/>
          <w:b/>
          <w:color w:val="578988"/>
          <w:spacing w:val="20"/>
          <w:sz w:val="18"/>
          <w:szCs w:val="18"/>
        </w:rPr>
        <w:t>CONTRIBUTING CENTERS</w:t>
      </w:r>
    </w:p>
    <w:p w14:paraId="5C6F7394" w14:textId="5D5B0B1E" w:rsidR="00FB32D1" w:rsidRDefault="00E0565F" w:rsidP="00256B45">
      <w:pPr>
        <w:spacing w:line="240" w:lineRule="exact"/>
        <w:rPr>
          <w:rFonts w:ascii="Arial" w:hAnsi="Arial" w:cs="Arial"/>
          <w:color w:val="6C6C6C"/>
          <w:sz w:val="16"/>
          <w:szCs w:val="16"/>
        </w:rPr>
      </w:pPr>
      <w:r>
        <w:rPr>
          <w:rFonts w:ascii="Arial" w:hAnsi="Arial" w:cs="Arial"/>
          <w:color w:val="6C6C6C"/>
          <w:sz w:val="16"/>
          <w:szCs w:val="16"/>
        </w:rPr>
        <w:t>Texas Children’s Hospital, U</w:t>
      </w:r>
      <w:r w:rsidR="005C065C">
        <w:rPr>
          <w:rFonts w:ascii="Arial" w:hAnsi="Arial" w:cs="Arial"/>
          <w:color w:val="6C6C6C"/>
          <w:sz w:val="16"/>
          <w:szCs w:val="16"/>
        </w:rPr>
        <w:t xml:space="preserve">niversity of </w:t>
      </w:r>
      <w:r>
        <w:rPr>
          <w:rFonts w:ascii="Arial" w:hAnsi="Arial" w:cs="Arial"/>
          <w:color w:val="6C6C6C"/>
          <w:sz w:val="16"/>
          <w:szCs w:val="16"/>
        </w:rPr>
        <w:t>F</w:t>
      </w:r>
      <w:r w:rsidR="005C065C">
        <w:rPr>
          <w:rFonts w:ascii="Arial" w:hAnsi="Arial" w:cs="Arial"/>
          <w:color w:val="6C6C6C"/>
          <w:sz w:val="16"/>
          <w:szCs w:val="16"/>
        </w:rPr>
        <w:t>lorida</w:t>
      </w:r>
      <w:r>
        <w:rPr>
          <w:rFonts w:ascii="Arial" w:hAnsi="Arial" w:cs="Arial"/>
          <w:color w:val="6C6C6C"/>
          <w:sz w:val="16"/>
          <w:szCs w:val="16"/>
        </w:rPr>
        <w:t xml:space="preserve"> Health Shands Children’s Hospital</w:t>
      </w:r>
      <w:r w:rsidR="00DE0FEC">
        <w:rPr>
          <w:rFonts w:ascii="Arial" w:hAnsi="Arial" w:cs="Arial"/>
          <w:color w:val="6C6C6C"/>
          <w:sz w:val="16"/>
          <w:szCs w:val="16"/>
        </w:rPr>
        <w:t>,</w:t>
      </w:r>
      <w:r w:rsidR="00CF4E6B">
        <w:rPr>
          <w:rFonts w:ascii="Arial" w:hAnsi="Arial" w:cs="Arial"/>
          <w:color w:val="6C6C6C"/>
          <w:sz w:val="16"/>
          <w:szCs w:val="16"/>
        </w:rPr>
        <w:t xml:space="preserve"> Ann &amp; Robert H. Lurie Children’s Hospital of Chicago,</w:t>
      </w:r>
      <w:r w:rsidR="00DE0FEC">
        <w:rPr>
          <w:rFonts w:ascii="Arial" w:hAnsi="Arial" w:cs="Arial"/>
          <w:color w:val="6C6C6C"/>
          <w:sz w:val="16"/>
          <w:szCs w:val="16"/>
        </w:rPr>
        <w:t xml:space="preserve"> </w:t>
      </w:r>
      <w:r w:rsidR="00F4625E">
        <w:rPr>
          <w:rFonts w:ascii="Arial" w:hAnsi="Arial" w:cs="Arial"/>
          <w:color w:val="6C6C6C"/>
          <w:sz w:val="16"/>
          <w:szCs w:val="16"/>
        </w:rPr>
        <w:t xml:space="preserve">Lucile Packard Children’s Hospital Stanford, </w:t>
      </w:r>
      <w:r w:rsidR="00C56A7E">
        <w:rPr>
          <w:rFonts w:ascii="Arial" w:hAnsi="Arial" w:cs="Arial"/>
          <w:color w:val="6C6C6C"/>
          <w:sz w:val="16"/>
          <w:szCs w:val="16"/>
        </w:rPr>
        <w:t xml:space="preserve">Joe DiMaggio Children’s Hospital, </w:t>
      </w:r>
      <w:r w:rsidR="00DE0FEC">
        <w:rPr>
          <w:rFonts w:ascii="Arial" w:hAnsi="Arial" w:cs="Arial"/>
          <w:color w:val="6C6C6C"/>
          <w:sz w:val="16"/>
          <w:szCs w:val="16"/>
        </w:rPr>
        <w:t xml:space="preserve">The Children’s Hospital at </w:t>
      </w:r>
      <w:proofErr w:type="spellStart"/>
      <w:r w:rsidR="00DE0FEC">
        <w:rPr>
          <w:rFonts w:ascii="Arial" w:hAnsi="Arial" w:cs="Arial"/>
          <w:color w:val="6C6C6C"/>
          <w:sz w:val="16"/>
          <w:szCs w:val="16"/>
        </w:rPr>
        <w:t>Montifiore</w:t>
      </w:r>
      <w:proofErr w:type="spellEnd"/>
      <w:r w:rsidR="00870B1B">
        <w:rPr>
          <w:rFonts w:ascii="Arial" w:hAnsi="Arial" w:cs="Arial"/>
          <w:color w:val="6C6C6C"/>
          <w:sz w:val="16"/>
          <w:szCs w:val="16"/>
        </w:rPr>
        <w:t>, Monroe Carell Jr. Children’s Hospital at Vanderbilt</w:t>
      </w:r>
    </w:p>
    <w:p w14:paraId="5C0911B4" w14:textId="7EB34F07" w:rsidR="0070068F" w:rsidRDefault="0070068F" w:rsidP="00256B45">
      <w:pPr>
        <w:spacing w:line="240" w:lineRule="exact"/>
        <w:rPr>
          <w:rFonts w:ascii="Arial" w:hAnsi="Arial" w:cs="Arial"/>
          <w:color w:val="6C6C6C"/>
          <w:sz w:val="16"/>
          <w:szCs w:val="16"/>
        </w:rPr>
      </w:pPr>
    </w:p>
    <w:p w14:paraId="51058145" w14:textId="77777777" w:rsidR="008664CF" w:rsidRPr="00256B45" w:rsidRDefault="008664CF" w:rsidP="008664CF">
      <w:pPr>
        <w:spacing w:line="240" w:lineRule="exact"/>
        <w:rPr>
          <w:rFonts w:ascii="Arial" w:hAnsi="Arial" w:cs="Arial"/>
          <w:b/>
          <w:color w:val="578988"/>
          <w:spacing w:val="20"/>
          <w:sz w:val="18"/>
          <w:szCs w:val="18"/>
        </w:rPr>
      </w:pPr>
      <w:r>
        <w:rPr>
          <w:rFonts w:ascii="Arial" w:hAnsi="Arial" w:cs="Arial"/>
          <w:b/>
          <w:color w:val="578988"/>
          <w:spacing w:val="20"/>
          <w:sz w:val="18"/>
          <w:szCs w:val="18"/>
        </w:rPr>
        <w:t>NOTE</w:t>
      </w:r>
    </w:p>
    <w:p w14:paraId="5B3D159F" w14:textId="6E0F218C" w:rsidR="008664CF" w:rsidRPr="00870B1B" w:rsidRDefault="008664CF" w:rsidP="008664CF">
      <w:pPr>
        <w:spacing w:line="240" w:lineRule="exact"/>
        <w:rPr>
          <w:rFonts w:ascii="Arial" w:hAnsi="Arial" w:cs="Arial"/>
          <w:color w:val="6C6C6C"/>
          <w:sz w:val="16"/>
          <w:szCs w:val="16"/>
        </w:rPr>
      </w:pPr>
      <w:r>
        <w:rPr>
          <w:rFonts w:ascii="Arial" w:hAnsi="Arial" w:cs="Arial"/>
          <w:color w:val="6C6C6C"/>
          <w:sz w:val="16"/>
          <w:szCs w:val="16"/>
        </w:rPr>
        <w:t>This protocol represents consensus recommendations based on industry and institutional protocols</w:t>
      </w:r>
      <w:r w:rsidR="00C46AA1">
        <w:rPr>
          <w:rFonts w:ascii="Arial" w:hAnsi="Arial" w:cs="Arial"/>
          <w:color w:val="6C6C6C"/>
          <w:sz w:val="16"/>
          <w:szCs w:val="16"/>
        </w:rPr>
        <w:t xml:space="preserve">, as well as literature from adult </w:t>
      </w:r>
      <w:r w:rsidR="00C46AA1" w:rsidRPr="00870B1B">
        <w:rPr>
          <w:rFonts w:ascii="Arial" w:hAnsi="Arial" w:cs="Arial"/>
          <w:color w:val="6C6C6C"/>
          <w:sz w:val="16"/>
          <w:szCs w:val="16"/>
        </w:rPr>
        <w:t>clinical practice</w:t>
      </w:r>
      <w:r w:rsidRPr="00870B1B">
        <w:rPr>
          <w:rFonts w:ascii="Arial" w:hAnsi="Arial" w:cs="Arial"/>
          <w:color w:val="6C6C6C"/>
          <w:sz w:val="16"/>
          <w:szCs w:val="16"/>
        </w:rPr>
        <w:t>.</w:t>
      </w:r>
      <w:r w:rsidR="00C46AA1" w:rsidRPr="00870B1B">
        <w:rPr>
          <w:rFonts w:ascii="Arial" w:hAnsi="Arial" w:cs="Arial"/>
          <w:color w:val="6C6C6C"/>
          <w:sz w:val="16"/>
          <w:szCs w:val="16"/>
        </w:rPr>
        <w:t xml:space="preserve"> Any treatment plan must be individualized and made taking into account a patient’s unique characteristics, clinical data, and institutional expertise.</w:t>
      </w:r>
    </w:p>
    <w:p w14:paraId="3FEBB82E" w14:textId="77777777" w:rsidR="008664CF" w:rsidRPr="00870B1B" w:rsidRDefault="008664CF" w:rsidP="00256B45">
      <w:pPr>
        <w:spacing w:line="240" w:lineRule="exact"/>
        <w:rPr>
          <w:rFonts w:ascii="Arial" w:hAnsi="Arial" w:cs="Arial"/>
          <w:color w:val="6C6C6C"/>
          <w:sz w:val="16"/>
          <w:szCs w:val="16"/>
        </w:rPr>
      </w:pPr>
    </w:p>
    <w:p w14:paraId="6FD2285A" w14:textId="0603D535" w:rsidR="0070068F" w:rsidRPr="00870B1B" w:rsidRDefault="0070068F" w:rsidP="0070068F">
      <w:pPr>
        <w:spacing w:line="240" w:lineRule="exact"/>
        <w:rPr>
          <w:rFonts w:ascii="Arial" w:hAnsi="Arial" w:cs="Arial"/>
          <w:b/>
          <w:color w:val="578988"/>
          <w:spacing w:val="20"/>
          <w:sz w:val="18"/>
          <w:szCs w:val="18"/>
        </w:rPr>
      </w:pPr>
      <w:r w:rsidRPr="00C0214D">
        <w:rPr>
          <w:rFonts w:ascii="Arial" w:hAnsi="Arial" w:cs="Arial"/>
          <w:b/>
          <w:color w:val="589095"/>
          <w:spacing w:val="20"/>
          <w:sz w:val="18"/>
          <w:szCs w:val="18"/>
        </w:rPr>
        <w:t>REF</w:t>
      </w:r>
      <w:r w:rsidRPr="00870B1B">
        <w:rPr>
          <w:rFonts w:ascii="Arial" w:hAnsi="Arial" w:cs="Arial"/>
          <w:b/>
          <w:color w:val="578988"/>
          <w:spacing w:val="20"/>
          <w:sz w:val="18"/>
          <w:szCs w:val="18"/>
        </w:rPr>
        <w:t>ERENCES</w:t>
      </w:r>
    </w:p>
    <w:p w14:paraId="389850B8" w14:textId="3B43DC71" w:rsidR="006A6812" w:rsidRPr="00870B1B" w:rsidRDefault="006A6812" w:rsidP="0070068F">
      <w:pPr>
        <w:pStyle w:val="ListParagraph"/>
        <w:numPr>
          <w:ilvl w:val="0"/>
          <w:numId w:val="30"/>
        </w:numPr>
        <w:spacing w:line="240" w:lineRule="exact"/>
        <w:rPr>
          <w:rFonts w:ascii="Arial" w:hAnsi="Arial" w:cs="Arial"/>
          <w:color w:val="6C6C6C"/>
          <w:sz w:val="16"/>
          <w:szCs w:val="16"/>
        </w:rPr>
      </w:pPr>
      <w:r w:rsidRPr="00870B1B">
        <w:rPr>
          <w:rFonts w:ascii="Arial" w:hAnsi="Arial" w:cs="Arial"/>
          <w:color w:val="6C6C6C"/>
          <w:sz w:val="16"/>
          <w:szCs w:val="16"/>
        </w:rPr>
        <w:t xml:space="preserve">Wever-Pinzon O, Drakos SG, McKellar SH, et al. Cardiac recovery during long-term left ventricular assist device support. </w:t>
      </w:r>
      <w:r w:rsidRPr="00870B1B">
        <w:rPr>
          <w:rFonts w:ascii="Arial" w:hAnsi="Arial" w:cs="Arial"/>
          <w:i/>
          <w:iCs/>
          <w:color w:val="6C6C6C"/>
          <w:sz w:val="16"/>
          <w:szCs w:val="16"/>
        </w:rPr>
        <w:t xml:space="preserve">J Am Coll </w:t>
      </w:r>
      <w:proofErr w:type="spellStart"/>
      <w:r w:rsidRPr="00870B1B">
        <w:rPr>
          <w:rFonts w:ascii="Arial" w:hAnsi="Arial" w:cs="Arial"/>
          <w:i/>
          <w:iCs/>
          <w:color w:val="6C6C6C"/>
          <w:sz w:val="16"/>
          <w:szCs w:val="16"/>
        </w:rPr>
        <w:t>Cardiol</w:t>
      </w:r>
      <w:proofErr w:type="spellEnd"/>
      <w:r w:rsidRPr="00870B1B">
        <w:rPr>
          <w:rFonts w:ascii="Arial" w:hAnsi="Arial" w:cs="Arial"/>
          <w:color w:val="6C6C6C"/>
          <w:sz w:val="16"/>
          <w:szCs w:val="16"/>
        </w:rPr>
        <w:t xml:space="preserve"> 2016;68(14):1540-53.</w:t>
      </w:r>
    </w:p>
    <w:p w14:paraId="32FE3493" w14:textId="39C0A089" w:rsidR="004C6E16" w:rsidRDefault="004C6E16" w:rsidP="004C6E16">
      <w:pPr>
        <w:pStyle w:val="ListParagraph"/>
        <w:numPr>
          <w:ilvl w:val="0"/>
          <w:numId w:val="30"/>
        </w:numPr>
        <w:spacing w:line="240" w:lineRule="exact"/>
        <w:rPr>
          <w:rFonts w:ascii="Arial" w:hAnsi="Arial" w:cs="Arial"/>
          <w:color w:val="6C6C6C"/>
          <w:sz w:val="16"/>
          <w:szCs w:val="16"/>
        </w:rPr>
      </w:pPr>
      <w:r w:rsidRPr="004C6E16">
        <w:rPr>
          <w:rFonts w:ascii="Arial" w:hAnsi="Arial" w:cs="Arial"/>
          <w:color w:val="6C6C6C"/>
          <w:sz w:val="16"/>
          <w:szCs w:val="16"/>
        </w:rPr>
        <w:t>http://www.nutritioncare.org/Guidelines_and_Clinical_Resources/Malnutrition_Solution_Center/</w:t>
      </w:r>
    </w:p>
    <w:p w14:paraId="7510A7D1" w14:textId="5590E717" w:rsidR="008825E7" w:rsidRPr="00870B1B" w:rsidRDefault="008825E7" w:rsidP="0070068F">
      <w:pPr>
        <w:pStyle w:val="ListParagraph"/>
        <w:numPr>
          <w:ilvl w:val="0"/>
          <w:numId w:val="30"/>
        </w:numPr>
        <w:spacing w:line="240" w:lineRule="exact"/>
        <w:rPr>
          <w:rFonts w:ascii="Arial" w:hAnsi="Arial" w:cs="Arial"/>
          <w:color w:val="6C6C6C"/>
          <w:sz w:val="16"/>
          <w:szCs w:val="16"/>
        </w:rPr>
      </w:pPr>
      <w:r w:rsidRPr="00870B1B">
        <w:rPr>
          <w:rFonts w:ascii="Arial" w:hAnsi="Arial" w:cs="Arial"/>
          <w:color w:val="6C6C6C"/>
          <w:sz w:val="16"/>
          <w:szCs w:val="16"/>
        </w:rPr>
        <w:t xml:space="preserve">Miera O, Germann M, Cho MY, et al. Bridge to recovery in children on ventricular assist devices—protocol, predictors of recovery, and long- term follow-up. </w:t>
      </w:r>
      <w:r w:rsidRPr="00870B1B">
        <w:rPr>
          <w:rFonts w:ascii="Arial" w:hAnsi="Arial" w:cs="Arial"/>
          <w:i/>
          <w:iCs/>
          <w:color w:val="6C6C6C"/>
          <w:sz w:val="16"/>
          <w:szCs w:val="16"/>
        </w:rPr>
        <w:t>J Heart Lung Transplant</w:t>
      </w:r>
      <w:r w:rsidRPr="00870B1B">
        <w:rPr>
          <w:rFonts w:ascii="Arial" w:hAnsi="Arial" w:cs="Arial"/>
          <w:color w:val="6C6C6C"/>
          <w:sz w:val="16"/>
          <w:szCs w:val="16"/>
        </w:rPr>
        <w:t xml:space="preserve"> 2018;</w:t>
      </w:r>
      <w:r w:rsidR="00185BB8" w:rsidRPr="00870B1B">
        <w:rPr>
          <w:rFonts w:ascii="Arial" w:hAnsi="Arial" w:cs="Arial"/>
          <w:color w:val="6C6C6C"/>
          <w:sz w:val="16"/>
          <w:szCs w:val="16"/>
        </w:rPr>
        <w:t>37(12):1459-1466.</w:t>
      </w:r>
    </w:p>
    <w:p w14:paraId="594BD40D" w14:textId="75D13009" w:rsidR="008825E7" w:rsidRPr="00870B1B" w:rsidRDefault="00870B1B" w:rsidP="006752CF">
      <w:pPr>
        <w:pStyle w:val="ListParagraph"/>
        <w:numPr>
          <w:ilvl w:val="0"/>
          <w:numId w:val="30"/>
        </w:numPr>
        <w:spacing w:line="240" w:lineRule="exact"/>
        <w:rPr>
          <w:rFonts w:ascii="Arial" w:hAnsi="Arial" w:cs="Arial"/>
          <w:color w:val="6C6C6C"/>
          <w:sz w:val="16"/>
          <w:szCs w:val="16"/>
        </w:rPr>
      </w:pPr>
      <w:r w:rsidRPr="00870B1B">
        <w:rPr>
          <w:rFonts w:ascii="Arial" w:hAnsi="Arial" w:cs="Arial"/>
          <w:color w:val="6C6C6C"/>
          <w:sz w:val="16"/>
          <w:szCs w:val="16"/>
        </w:rPr>
        <w:t xml:space="preserve">EXCOR® Pediatric VAD: Ventricular Assist Device with Stationary Driving Unit </w:t>
      </w:r>
      <w:proofErr w:type="spellStart"/>
      <w:r w:rsidRPr="00870B1B">
        <w:rPr>
          <w:rFonts w:ascii="Arial" w:hAnsi="Arial" w:cs="Arial"/>
          <w:color w:val="6C6C6C"/>
          <w:sz w:val="16"/>
          <w:szCs w:val="16"/>
        </w:rPr>
        <w:t>Ikus</w:t>
      </w:r>
      <w:proofErr w:type="spellEnd"/>
      <w:r w:rsidRPr="00870B1B">
        <w:rPr>
          <w:rFonts w:ascii="Arial" w:hAnsi="Arial" w:cs="Arial"/>
          <w:color w:val="6C6C6C"/>
          <w:sz w:val="16"/>
          <w:szCs w:val="16"/>
        </w:rPr>
        <w:t xml:space="preserve"> Rev. 2.1 - Instructions for Use 1000721x09 Revision 8. https://www.google.com/url?sa=t&amp;rct=j&amp;q=&amp;esrc=s&amp;source=web&amp;cd=&amp;ved=2ahUKEwid_IHftcv1AhUnlmoFHb_0BdcQFnoECAcQAQ&amp;url=https%3A%2F%2Fwww.fda.gov%2Fdownloads%2FAdvisoryCommittees%2FCommitteesMeetingMaterials%2FPediatricAdvisoryCommittee%2FUCM537702.pdf&amp;usg=AOvVaw3o2rYH6mxltxGdoHdS98en</w:t>
      </w:r>
    </w:p>
    <w:p w14:paraId="6C62F60F" w14:textId="1B02E65A" w:rsidR="0070068F" w:rsidRPr="00870B1B" w:rsidRDefault="0070068F" w:rsidP="0070068F">
      <w:pPr>
        <w:pStyle w:val="ListParagraph"/>
        <w:numPr>
          <w:ilvl w:val="0"/>
          <w:numId w:val="30"/>
        </w:numPr>
        <w:spacing w:line="240" w:lineRule="exact"/>
        <w:rPr>
          <w:rFonts w:ascii="Arial" w:hAnsi="Arial" w:cs="Arial"/>
          <w:color w:val="6C6C6C"/>
          <w:sz w:val="16"/>
          <w:szCs w:val="16"/>
        </w:rPr>
      </w:pPr>
      <w:proofErr w:type="spellStart"/>
      <w:r w:rsidRPr="00870B1B">
        <w:rPr>
          <w:rFonts w:ascii="Arial" w:hAnsi="Arial" w:cs="Arial"/>
          <w:color w:val="6C6C6C"/>
          <w:sz w:val="16"/>
          <w:szCs w:val="16"/>
        </w:rPr>
        <w:t>Dandel</w:t>
      </w:r>
      <w:proofErr w:type="spellEnd"/>
      <w:r w:rsidRPr="00870B1B">
        <w:rPr>
          <w:rFonts w:ascii="Arial" w:hAnsi="Arial" w:cs="Arial"/>
          <w:color w:val="6C6C6C"/>
          <w:sz w:val="16"/>
          <w:szCs w:val="16"/>
        </w:rPr>
        <w:t xml:space="preserve"> M, </w:t>
      </w:r>
      <w:proofErr w:type="spellStart"/>
      <w:r w:rsidRPr="00870B1B">
        <w:rPr>
          <w:rFonts w:ascii="Arial" w:hAnsi="Arial" w:cs="Arial"/>
          <w:color w:val="6C6C6C"/>
          <w:sz w:val="16"/>
          <w:szCs w:val="16"/>
        </w:rPr>
        <w:t>Hetzer</w:t>
      </w:r>
      <w:proofErr w:type="spellEnd"/>
      <w:r w:rsidRPr="00870B1B">
        <w:rPr>
          <w:rFonts w:ascii="Arial" w:hAnsi="Arial" w:cs="Arial"/>
          <w:color w:val="6C6C6C"/>
          <w:sz w:val="16"/>
          <w:szCs w:val="16"/>
        </w:rPr>
        <w:t xml:space="preserve"> R. Myocardial recovery during mechanical circulatory support</w:t>
      </w:r>
      <w:r w:rsidR="00F817AF" w:rsidRPr="00870B1B">
        <w:rPr>
          <w:rFonts w:ascii="Arial" w:hAnsi="Arial" w:cs="Arial"/>
          <w:color w:val="6C6C6C"/>
          <w:sz w:val="16"/>
          <w:szCs w:val="16"/>
        </w:rPr>
        <w:t xml:space="preserve">: weaning and </w:t>
      </w:r>
      <w:proofErr w:type="spellStart"/>
      <w:r w:rsidR="00F817AF" w:rsidRPr="00870B1B">
        <w:rPr>
          <w:rFonts w:ascii="Arial" w:hAnsi="Arial" w:cs="Arial"/>
          <w:color w:val="6C6C6C"/>
          <w:sz w:val="16"/>
          <w:szCs w:val="16"/>
        </w:rPr>
        <w:t>explantation</w:t>
      </w:r>
      <w:proofErr w:type="spellEnd"/>
      <w:r w:rsidR="00F817AF" w:rsidRPr="00870B1B">
        <w:rPr>
          <w:rFonts w:ascii="Arial" w:hAnsi="Arial" w:cs="Arial"/>
          <w:color w:val="6C6C6C"/>
          <w:sz w:val="16"/>
          <w:szCs w:val="16"/>
        </w:rPr>
        <w:t xml:space="preserve"> criteria. </w:t>
      </w:r>
      <w:r w:rsidR="00F817AF" w:rsidRPr="00870B1B">
        <w:rPr>
          <w:rFonts w:ascii="Arial" w:hAnsi="Arial" w:cs="Arial"/>
          <w:i/>
          <w:iCs/>
          <w:color w:val="6C6C6C"/>
          <w:sz w:val="16"/>
          <w:szCs w:val="16"/>
        </w:rPr>
        <w:t>Heart Lung Vessel</w:t>
      </w:r>
      <w:r w:rsidR="00F817AF" w:rsidRPr="00870B1B">
        <w:rPr>
          <w:rFonts w:ascii="Arial" w:hAnsi="Arial" w:cs="Arial"/>
          <w:color w:val="6C6C6C"/>
          <w:sz w:val="16"/>
          <w:szCs w:val="16"/>
        </w:rPr>
        <w:t xml:space="preserve"> 2015;7(4):280-8.</w:t>
      </w:r>
    </w:p>
    <w:p w14:paraId="0A0B5540" w14:textId="37901EE4" w:rsidR="0070068F" w:rsidRPr="00870B1B" w:rsidRDefault="00DE0FEC" w:rsidP="00DE0FEC">
      <w:pPr>
        <w:pStyle w:val="ListParagraph"/>
        <w:numPr>
          <w:ilvl w:val="0"/>
          <w:numId w:val="30"/>
        </w:numPr>
        <w:spacing w:line="240" w:lineRule="exact"/>
        <w:rPr>
          <w:rFonts w:ascii="Arial" w:hAnsi="Arial" w:cs="Arial"/>
          <w:color w:val="6C6C6C"/>
          <w:sz w:val="16"/>
          <w:szCs w:val="16"/>
        </w:rPr>
      </w:pPr>
      <w:r w:rsidRPr="004C33A7">
        <w:rPr>
          <w:rFonts w:ascii="Arial" w:hAnsi="Arial" w:cs="Arial"/>
          <w:color w:val="6C6C6C"/>
          <w:sz w:val="16"/>
          <w:szCs w:val="16"/>
          <w:lang w:val="da-DK"/>
        </w:rPr>
        <w:t xml:space="preserve">Birks EJ, </w:t>
      </w:r>
      <w:proofErr w:type="spellStart"/>
      <w:r w:rsidRPr="004C33A7">
        <w:rPr>
          <w:rFonts w:ascii="Arial" w:hAnsi="Arial" w:cs="Arial"/>
          <w:color w:val="6C6C6C"/>
          <w:sz w:val="16"/>
          <w:szCs w:val="16"/>
          <w:lang w:val="da-DK"/>
        </w:rPr>
        <w:t>Drakos</w:t>
      </w:r>
      <w:proofErr w:type="spellEnd"/>
      <w:r w:rsidRPr="004C33A7">
        <w:rPr>
          <w:rFonts w:ascii="Arial" w:hAnsi="Arial" w:cs="Arial"/>
          <w:color w:val="6C6C6C"/>
          <w:sz w:val="16"/>
          <w:szCs w:val="16"/>
          <w:lang w:val="da-DK"/>
        </w:rPr>
        <w:t xml:space="preserve"> SG, Patel SR, et al. </w:t>
      </w:r>
      <w:r w:rsidRPr="00870B1B">
        <w:rPr>
          <w:rFonts w:ascii="Arial" w:hAnsi="Arial" w:cs="Arial"/>
          <w:color w:val="6C6C6C"/>
          <w:sz w:val="16"/>
          <w:szCs w:val="16"/>
        </w:rPr>
        <w:t xml:space="preserve">Prospective Multicenter Study of Myocardial Recovery Using Left Ventricular Assist Devices (RESTAGE-HF [Remission from Stage D Heart Failure]) Medium-Term and Primary End Point Results. </w:t>
      </w:r>
      <w:r w:rsidRPr="00870B1B">
        <w:rPr>
          <w:rFonts w:ascii="Arial" w:hAnsi="Arial" w:cs="Arial"/>
          <w:i/>
          <w:iCs/>
          <w:color w:val="6C6C6C"/>
          <w:sz w:val="16"/>
          <w:szCs w:val="16"/>
        </w:rPr>
        <w:t>Circulation</w:t>
      </w:r>
      <w:r w:rsidRPr="00870B1B">
        <w:rPr>
          <w:rFonts w:ascii="Arial" w:hAnsi="Arial" w:cs="Arial"/>
          <w:color w:val="6C6C6C"/>
          <w:sz w:val="16"/>
          <w:szCs w:val="16"/>
        </w:rPr>
        <w:t xml:space="preserve"> </w:t>
      </w:r>
      <w:proofErr w:type="gramStart"/>
      <w:r w:rsidRPr="00870B1B">
        <w:rPr>
          <w:rFonts w:ascii="Arial" w:hAnsi="Arial" w:cs="Arial"/>
          <w:color w:val="6C6C6C"/>
          <w:sz w:val="16"/>
          <w:szCs w:val="16"/>
        </w:rPr>
        <w:t>2020;142:2016</w:t>
      </w:r>
      <w:proofErr w:type="gramEnd"/>
      <w:r w:rsidRPr="00870B1B">
        <w:rPr>
          <w:rFonts w:ascii="Arial" w:hAnsi="Arial" w:cs="Arial"/>
          <w:color w:val="6C6C6C"/>
          <w:sz w:val="16"/>
          <w:szCs w:val="16"/>
        </w:rPr>
        <w:t>-2028.</w:t>
      </w:r>
    </w:p>
    <w:p w14:paraId="3AB1CD1B" w14:textId="77777777" w:rsidR="00256B45" w:rsidRPr="00870B1B" w:rsidRDefault="00256B45" w:rsidP="00256B45">
      <w:pPr>
        <w:spacing w:line="240" w:lineRule="exact"/>
        <w:rPr>
          <w:rFonts w:ascii="Arial" w:hAnsi="Arial" w:cs="Arial"/>
          <w:i/>
          <w:color w:val="6C6C6C"/>
          <w:sz w:val="16"/>
          <w:szCs w:val="16"/>
        </w:rPr>
      </w:pPr>
    </w:p>
    <w:p w14:paraId="52166491" w14:textId="77777777" w:rsidR="00256B45" w:rsidRPr="00870B1B" w:rsidRDefault="00256B45" w:rsidP="00256B45">
      <w:pPr>
        <w:spacing w:line="240" w:lineRule="exact"/>
        <w:rPr>
          <w:rFonts w:ascii="Arial" w:hAnsi="Arial" w:cs="Arial"/>
          <w:b/>
          <w:i/>
          <w:color w:val="6C6C6C"/>
          <w:sz w:val="16"/>
          <w:szCs w:val="16"/>
        </w:rPr>
      </w:pPr>
    </w:p>
    <w:p w14:paraId="71489C6B" w14:textId="16EA9873" w:rsidR="00F52D95" w:rsidRDefault="00256B45" w:rsidP="00FE4CBB">
      <w:pPr>
        <w:spacing w:line="240" w:lineRule="exact"/>
        <w:rPr>
          <w:b/>
          <w:bCs/>
          <w:u w:val="single"/>
        </w:rPr>
      </w:pPr>
      <w:r w:rsidRPr="00870B1B">
        <w:rPr>
          <w:rFonts w:ascii="Arial" w:hAnsi="Arial" w:cs="Arial"/>
          <w:b/>
          <w:i/>
          <w:color w:val="6C6C6C"/>
          <w:sz w:val="16"/>
          <w:szCs w:val="16"/>
        </w:rPr>
        <w:t>Disclaimer:</w:t>
      </w:r>
      <w:r w:rsidRPr="00870B1B">
        <w:rPr>
          <w:rFonts w:ascii="Arial" w:hAnsi="Arial" w:cs="Arial"/>
          <w:i/>
          <w:color w:val="6C6C6C"/>
          <w:sz w:val="16"/>
          <w:szCs w:val="16"/>
        </w:rPr>
        <w:t xml:space="preserve"> </w:t>
      </w:r>
      <w:r w:rsidR="00AC637F" w:rsidRPr="00870B1B">
        <w:rPr>
          <w:rFonts w:ascii="Arial" w:hAnsi="Arial" w:cs="Arial"/>
          <w:i/>
          <w:color w:val="6C6C6C"/>
          <w:sz w:val="16"/>
          <w:szCs w:val="16"/>
        </w:rPr>
        <w:t xml:space="preserve">The ACTION network is focused on quality improvement efforts such as harmonizing best practice protocols, disseminating them among institutions, and helping centers to improve care practices at the local level. This protocol was developed as a consensus tool for pediatric VAD programs. The information in the protocols </w:t>
      </w:r>
      <w:proofErr w:type="gramStart"/>
      <w:r w:rsidR="00AC637F" w:rsidRPr="00870B1B">
        <w:rPr>
          <w:rFonts w:ascii="Arial" w:hAnsi="Arial" w:cs="Arial"/>
          <w:i/>
          <w:color w:val="6C6C6C"/>
          <w:sz w:val="16"/>
          <w:szCs w:val="16"/>
        </w:rPr>
        <w:t>are</w:t>
      </w:r>
      <w:proofErr w:type="gramEnd"/>
      <w:r w:rsidR="00AC637F" w:rsidRPr="00870B1B">
        <w:rPr>
          <w:rFonts w:ascii="Arial" w:hAnsi="Arial" w:cs="Arial"/>
          <w:i/>
          <w:color w:val="6C6C6C"/>
          <w:sz w:val="16"/>
          <w:szCs w:val="16"/>
        </w:rPr>
        <w:t xml:space="preserve"> based on center practices, individual opinions, experiences, and, where available, published literature. Centers may choose to adapt this protocol to include in their center-specific protocols with reference to ACTION with the understanding</w:t>
      </w:r>
      <w:r w:rsidR="00AC637F" w:rsidRPr="00AC637F">
        <w:rPr>
          <w:rFonts w:ascii="Arial" w:hAnsi="Arial" w:cs="Arial"/>
          <w:i/>
          <w:color w:val="6C6C6C"/>
          <w:sz w:val="16"/>
          <w:szCs w:val="16"/>
        </w:rPr>
        <w:t xml:space="preserve"> that these are meant as guidelines and not standard of care.</w:t>
      </w:r>
      <w:r w:rsidR="0033498B">
        <w:rPr>
          <w:rFonts w:ascii="Arial" w:hAnsi="Arial" w:cs="Arial"/>
          <w:i/>
          <w:color w:val="6C6C6C"/>
          <w:sz w:val="16"/>
          <w:szCs w:val="16"/>
        </w:rPr>
        <w:t xml:space="preserve">  (</w:t>
      </w:r>
      <w:r w:rsidR="00AC637F">
        <w:rPr>
          <w:rFonts w:ascii="Arial" w:hAnsi="Arial" w:cs="Arial"/>
          <w:i/>
          <w:color w:val="6C6C6C"/>
          <w:sz w:val="16"/>
          <w:szCs w:val="16"/>
        </w:rPr>
        <w:t xml:space="preserve">Revised: </w:t>
      </w:r>
      <w:r w:rsidR="002D4517">
        <w:rPr>
          <w:rFonts w:ascii="Arial" w:hAnsi="Arial" w:cs="Arial"/>
          <w:i/>
          <w:color w:val="6C6C6C"/>
          <w:sz w:val="16"/>
          <w:szCs w:val="16"/>
        </w:rPr>
        <w:t>9</w:t>
      </w:r>
      <w:r w:rsidR="00AC637F">
        <w:rPr>
          <w:rFonts w:ascii="Arial" w:hAnsi="Arial" w:cs="Arial"/>
          <w:i/>
          <w:color w:val="6C6C6C"/>
          <w:sz w:val="16"/>
          <w:szCs w:val="16"/>
        </w:rPr>
        <w:t>/</w:t>
      </w:r>
      <w:r w:rsidR="002D4517">
        <w:rPr>
          <w:rFonts w:ascii="Arial" w:hAnsi="Arial" w:cs="Arial"/>
          <w:i/>
          <w:color w:val="6C6C6C"/>
          <w:sz w:val="16"/>
          <w:szCs w:val="16"/>
        </w:rPr>
        <w:t>28</w:t>
      </w:r>
      <w:r w:rsidR="00AC637F">
        <w:rPr>
          <w:rFonts w:ascii="Arial" w:hAnsi="Arial" w:cs="Arial"/>
          <w:i/>
          <w:color w:val="6C6C6C"/>
          <w:sz w:val="16"/>
          <w:szCs w:val="16"/>
        </w:rPr>
        <w:t>/</w:t>
      </w:r>
      <w:r w:rsidR="002D4517">
        <w:rPr>
          <w:rFonts w:ascii="Arial" w:hAnsi="Arial" w:cs="Arial"/>
          <w:i/>
          <w:color w:val="6C6C6C"/>
          <w:sz w:val="16"/>
          <w:szCs w:val="16"/>
        </w:rPr>
        <w:t>2021</w:t>
      </w:r>
      <w:r w:rsidR="0033498B">
        <w:rPr>
          <w:rFonts w:ascii="Arial" w:hAnsi="Arial" w:cs="Arial"/>
          <w:i/>
          <w:color w:val="6C6C6C"/>
          <w:sz w:val="16"/>
          <w:szCs w:val="16"/>
        </w:rPr>
        <w:t>)</w:t>
      </w:r>
      <w:r w:rsidR="00F52D95">
        <w:rPr>
          <w:b/>
          <w:bCs/>
          <w:u w:val="single"/>
        </w:rPr>
        <w:br w:type="page"/>
      </w:r>
    </w:p>
    <w:p w14:paraId="274CA7CA" w14:textId="4156FB86" w:rsidR="00BB1C99" w:rsidRPr="00C0214D" w:rsidRDefault="00BB1C99" w:rsidP="00BB1C99">
      <w:pPr>
        <w:rPr>
          <w:b/>
          <w:bCs/>
          <w:color w:val="589095"/>
          <w:sz w:val="32"/>
          <w:szCs w:val="32"/>
          <w:u w:val="single"/>
        </w:rPr>
      </w:pPr>
      <w:r w:rsidRPr="00C0214D">
        <w:rPr>
          <w:b/>
          <w:bCs/>
          <w:color w:val="589095"/>
          <w:sz w:val="32"/>
          <w:szCs w:val="32"/>
          <w:u w:val="single"/>
        </w:rPr>
        <w:lastRenderedPageBreak/>
        <w:t>VAD RAMP Hemodynamics</w:t>
      </w:r>
      <w:r w:rsidR="005E6CA9" w:rsidRPr="00C0214D">
        <w:rPr>
          <w:b/>
          <w:bCs/>
          <w:color w:val="589095"/>
          <w:sz w:val="32"/>
          <w:szCs w:val="32"/>
          <w:u w:val="single"/>
        </w:rPr>
        <w:t xml:space="preserve"> – CF VAD</w:t>
      </w:r>
    </w:p>
    <w:p w14:paraId="42CDBB50" w14:textId="5250D871" w:rsidR="00BB1C99" w:rsidRDefault="00BB1C99" w:rsidP="00BB1C99">
      <w:r>
        <w:t>Name:</w:t>
      </w:r>
      <w:r>
        <w:tab/>
      </w:r>
      <w:r>
        <w:tab/>
      </w:r>
      <w:r>
        <w:tab/>
      </w:r>
      <w:r>
        <w:tab/>
      </w:r>
      <w:r>
        <w:tab/>
        <w:t>Date:</w:t>
      </w:r>
      <w:r w:rsidR="006B0B3C">
        <w:tab/>
      </w:r>
      <w:r w:rsidR="006B0B3C">
        <w:tab/>
      </w:r>
      <w:r w:rsidR="006B0B3C">
        <w:tab/>
      </w:r>
      <w:r w:rsidR="006B0B3C">
        <w:tab/>
      </w:r>
      <w:r w:rsidR="006B0B3C">
        <w:tab/>
        <w:t xml:space="preserve">BSA: </w:t>
      </w:r>
    </w:p>
    <w:p w14:paraId="6997B81D" w14:textId="77777777" w:rsidR="00BB1C99" w:rsidRDefault="00BB1C99" w:rsidP="00BB1C99">
      <w:r>
        <w:t>Assumed VO2:</w:t>
      </w:r>
      <w:r>
        <w:tab/>
      </w:r>
      <w:r>
        <w:tab/>
      </w:r>
      <w:r>
        <w:tab/>
      </w:r>
      <w:r>
        <w:tab/>
        <w:t>Hemoglobin:</w:t>
      </w:r>
    </w:p>
    <w:p w14:paraId="7C7F1862" w14:textId="77777777" w:rsidR="00BB1C99" w:rsidRDefault="00BB1C99" w:rsidP="00BB1C99"/>
    <w:tbl>
      <w:tblPr>
        <w:tblStyle w:val="TableGrid"/>
        <w:tblW w:w="9355" w:type="dxa"/>
        <w:tblLook w:val="04A0" w:firstRow="1" w:lastRow="0" w:firstColumn="1" w:lastColumn="0" w:noHBand="0" w:noVBand="1"/>
      </w:tblPr>
      <w:tblGrid>
        <w:gridCol w:w="524"/>
        <w:gridCol w:w="2127"/>
        <w:gridCol w:w="1545"/>
        <w:gridCol w:w="1720"/>
        <w:gridCol w:w="1719"/>
        <w:gridCol w:w="1720"/>
      </w:tblGrid>
      <w:tr w:rsidR="00BB1C99" w14:paraId="5FAFA4B2" w14:textId="77777777" w:rsidTr="006B0B3C">
        <w:tc>
          <w:tcPr>
            <w:tcW w:w="524" w:type="dxa"/>
          </w:tcPr>
          <w:p w14:paraId="32D75E5D" w14:textId="77777777" w:rsidR="00BB1C99" w:rsidRDefault="00BB1C99" w:rsidP="006752CF">
            <w:pPr>
              <w:jc w:val="center"/>
            </w:pPr>
          </w:p>
        </w:tc>
        <w:tc>
          <w:tcPr>
            <w:tcW w:w="2127" w:type="dxa"/>
          </w:tcPr>
          <w:p w14:paraId="0B4BEBE2" w14:textId="77777777" w:rsidR="00BB1C99" w:rsidRPr="006A1401" w:rsidRDefault="00BB1C99" w:rsidP="006752CF">
            <w:pPr>
              <w:jc w:val="center"/>
              <w:rPr>
                <w:b/>
                <w:bCs/>
              </w:rPr>
            </w:pPr>
          </w:p>
        </w:tc>
        <w:tc>
          <w:tcPr>
            <w:tcW w:w="1545" w:type="dxa"/>
          </w:tcPr>
          <w:p w14:paraId="7AA4E543" w14:textId="77777777" w:rsidR="00BB1C99" w:rsidRPr="006A1401" w:rsidRDefault="00BB1C99" w:rsidP="006752CF">
            <w:pPr>
              <w:jc w:val="center"/>
              <w:rPr>
                <w:b/>
                <w:bCs/>
              </w:rPr>
            </w:pPr>
            <w:r w:rsidRPr="006A1401">
              <w:rPr>
                <w:b/>
                <w:bCs/>
              </w:rPr>
              <w:t>Baseline</w:t>
            </w:r>
          </w:p>
        </w:tc>
        <w:tc>
          <w:tcPr>
            <w:tcW w:w="1720" w:type="dxa"/>
          </w:tcPr>
          <w:p w14:paraId="22FC22F8" w14:textId="77777777" w:rsidR="00BB1C99" w:rsidRPr="006A1401" w:rsidRDefault="00BB1C99" w:rsidP="006752CF">
            <w:pPr>
              <w:jc w:val="center"/>
              <w:rPr>
                <w:b/>
                <w:bCs/>
              </w:rPr>
            </w:pPr>
            <w:r w:rsidRPr="006A1401">
              <w:rPr>
                <w:b/>
                <w:bCs/>
              </w:rPr>
              <w:t xml:space="preserve">          RPM</w:t>
            </w:r>
          </w:p>
        </w:tc>
        <w:tc>
          <w:tcPr>
            <w:tcW w:w="1719" w:type="dxa"/>
          </w:tcPr>
          <w:p w14:paraId="3DD63FAA" w14:textId="77777777" w:rsidR="00BB1C99" w:rsidRPr="006A1401" w:rsidRDefault="00BB1C99" w:rsidP="006752CF">
            <w:pPr>
              <w:jc w:val="center"/>
              <w:rPr>
                <w:b/>
                <w:bCs/>
              </w:rPr>
            </w:pPr>
            <w:r w:rsidRPr="006A1401">
              <w:rPr>
                <w:b/>
                <w:bCs/>
              </w:rPr>
              <w:t xml:space="preserve">          RPM</w:t>
            </w:r>
          </w:p>
        </w:tc>
        <w:tc>
          <w:tcPr>
            <w:tcW w:w="1720" w:type="dxa"/>
          </w:tcPr>
          <w:p w14:paraId="5F551FBE" w14:textId="77777777" w:rsidR="00BB1C99" w:rsidRPr="006A1401" w:rsidRDefault="00BB1C99" w:rsidP="006752CF">
            <w:pPr>
              <w:jc w:val="center"/>
              <w:rPr>
                <w:b/>
                <w:bCs/>
              </w:rPr>
            </w:pPr>
            <w:r w:rsidRPr="006A1401">
              <w:rPr>
                <w:b/>
                <w:bCs/>
              </w:rPr>
              <w:t xml:space="preserve">          RPM</w:t>
            </w:r>
          </w:p>
        </w:tc>
      </w:tr>
      <w:tr w:rsidR="00BB1C99" w14:paraId="4AD741AE" w14:textId="77777777" w:rsidTr="006B0B3C">
        <w:tc>
          <w:tcPr>
            <w:tcW w:w="524" w:type="dxa"/>
            <w:vMerge w:val="restart"/>
            <w:textDirection w:val="btLr"/>
          </w:tcPr>
          <w:p w14:paraId="704E3759" w14:textId="77777777" w:rsidR="00BB1C99" w:rsidRPr="006A1401" w:rsidRDefault="00BB1C99" w:rsidP="006752CF">
            <w:pPr>
              <w:ind w:left="113" w:right="113"/>
              <w:jc w:val="center"/>
              <w:rPr>
                <w:b/>
                <w:bCs/>
              </w:rPr>
            </w:pPr>
            <w:r w:rsidRPr="006A1401">
              <w:rPr>
                <w:b/>
                <w:bCs/>
              </w:rPr>
              <w:t>VAD</w:t>
            </w:r>
          </w:p>
        </w:tc>
        <w:tc>
          <w:tcPr>
            <w:tcW w:w="2127" w:type="dxa"/>
          </w:tcPr>
          <w:p w14:paraId="03AE46C0" w14:textId="77777777" w:rsidR="00BB1C99" w:rsidRDefault="00BB1C99" w:rsidP="006752CF">
            <w:r>
              <w:t>Speed (RPM)</w:t>
            </w:r>
          </w:p>
        </w:tc>
        <w:tc>
          <w:tcPr>
            <w:tcW w:w="1545" w:type="dxa"/>
          </w:tcPr>
          <w:p w14:paraId="4FDCD923" w14:textId="77777777" w:rsidR="00BB1C99" w:rsidRDefault="00BB1C99" w:rsidP="006752CF"/>
        </w:tc>
        <w:tc>
          <w:tcPr>
            <w:tcW w:w="1720" w:type="dxa"/>
          </w:tcPr>
          <w:p w14:paraId="6683060E" w14:textId="77777777" w:rsidR="00BB1C99" w:rsidRDefault="00BB1C99" w:rsidP="006752CF"/>
        </w:tc>
        <w:tc>
          <w:tcPr>
            <w:tcW w:w="1719" w:type="dxa"/>
          </w:tcPr>
          <w:p w14:paraId="4B8C27F8" w14:textId="77777777" w:rsidR="00BB1C99" w:rsidRDefault="00BB1C99" w:rsidP="006752CF"/>
        </w:tc>
        <w:tc>
          <w:tcPr>
            <w:tcW w:w="1720" w:type="dxa"/>
          </w:tcPr>
          <w:p w14:paraId="5AE6299D" w14:textId="77777777" w:rsidR="00BB1C99" w:rsidRDefault="00BB1C99" w:rsidP="006752CF"/>
        </w:tc>
      </w:tr>
      <w:tr w:rsidR="00BB1C99" w14:paraId="50BB3516" w14:textId="77777777" w:rsidTr="006B0B3C">
        <w:tc>
          <w:tcPr>
            <w:tcW w:w="524" w:type="dxa"/>
            <w:vMerge/>
          </w:tcPr>
          <w:p w14:paraId="3EFF7B4A" w14:textId="77777777" w:rsidR="00BB1C99" w:rsidRDefault="00BB1C99" w:rsidP="006752CF"/>
        </w:tc>
        <w:tc>
          <w:tcPr>
            <w:tcW w:w="2127" w:type="dxa"/>
          </w:tcPr>
          <w:p w14:paraId="6A299FDF" w14:textId="77777777" w:rsidR="00BB1C99" w:rsidRDefault="00BB1C99" w:rsidP="006752CF">
            <w:r>
              <w:t>Flow (L/min)</w:t>
            </w:r>
          </w:p>
        </w:tc>
        <w:tc>
          <w:tcPr>
            <w:tcW w:w="1545" w:type="dxa"/>
          </w:tcPr>
          <w:p w14:paraId="59E70D9E" w14:textId="77777777" w:rsidR="00BB1C99" w:rsidRDefault="00BB1C99" w:rsidP="006752CF"/>
        </w:tc>
        <w:tc>
          <w:tcPr>
            <w:tcW w:w="1720" w:type="dxa"/>
          </w:tcPr>
          <w:p w14:paraId="10025DEA" w14:textId="77777777" w:rsidR="00BB1C99" w:rsidRDefault="00BB1C99" w:rsidP="006752CF"/>
        </w:tc>
        <w:tc>
          <w:tcPr>
            <w:tcW w:w="1719" w:type="dxa"/>
          </w:tcPr>
          <w:p w14:paraId="45D9829E" w14:textId="77777777" w:rsidR="00BB1C99" w:rsidRDefault="00BB1C99" w:rsidP="006752CF"/>
        </w:tc>
        <w:tc>
          <w:tcPr>
            <w:tcW w:w="1720" w:type="dxa"/>
          </w:tcPr>
          <w:p w14:paraId="4474D279" w14:textId="77777777" w:rsidR="00BB1C99" w:rsidRDefault="00BB1C99" w:rsidP="006752CF"/>
        </w:tc>
      </w:tr>
      <w:tr w:rsidR="00BB1C99" w14:paraId="64C1F361" w14:textId="77777777" w:rsidTr="006B0B3C">
        <w:tc>
          <w:tcPr>
            <w:tcW w:w="524" w:type="dxa"/>
            <w:vMerge/>
          </w:tcPr>
          <w:p w14:paraId="38F0719F" w14:textId="77777777" w:rsidR="00BB1C99" w:rsidRDefault="00BB1C99" w:rsidP="006752CF"/>
        </w:tc>
        <w:tc>
          <w:tcPr>
            <w:tcW w:w="2127" w:type="dxa"/>
          </w:tcPr>
          <w:p w14:paraId="7B43B86D" w14:textId="77777777" w:rsidR="00BB1C99" w:rsidRDefault="00BB1C99" w:rsidP="006752CF">
            <w:r>
              <w:t>Power (W)</w:t>
            </w:r>
          </w:p>
        </w:tc>
        <w:tc>
          <w:tcPr>
            <w:tcW w:w="1545" w:type="dxa"/>
          </w:tcPr>
          <w:p w14:paraId="70071B5D" w14:textId="77777777" w:rsidR="00BB1C99" w:rsidRDefault="00BB1C99" w:rsidP="006752CF"/>
        </w:tc>
        <w:tc>
          <w:tcPr>
            <w:tcW w:w="1720" w:type="dxa"/>
          </w:tcPr>
          <w:p w14:paraId="5BB1C308" w14:textId="77777777" w:rsidR="00BB1C99" w:rsidRDefault="00BB1C99" w:rsidP="006752CF"/>
        </w:tc>
        <w:tc>
          <w:tcPr>
            <w:tcW w:w="1719" w:type="dxa"/>
          </w:tcPr>
          <w:p w14:paraId="4D93FAAC" w14:textId="77777777" w:rsidR="00BB1C99" w:rsidRDefault="00BB1C99" w:rsidP="006752CF"/>
        </w:tc>
        <w:tc>
          <w:tcPr>
            <w:tcW w:w="1720" w:type="dxa"/>
          </w:tcPr>
          <w:p w14:paraId="4104807C" w14:textId="77777777" w:rsidR="00BB1C99" w:rsidRDefault="00BB1C99" w:rsidP="006752CF"/>
        </w:tc>
      </w:tr>
      <w:tr w:rsidR="00BB1C99" w14:paraId="75AE67C7" w14:textId="77777777" w:rsidTr="006B0B3C">
        <w:tc>
          <w:tcPr>
            <w:tcW w:w="524" w:type="dxa"/>
            <w:vMerge/>
          </w:tcPr>
          <w:p w14:paraId="7FA2C460" w14:textId="77777777" w:rsidR="00BB1C99" w:rsidRDefault="00BB1C99" w:rsidP="006752CF"/>
        </w:tc>
        <w:tc>
          <w:tcPr>
            <w:tcW w:w="2127" w:type="dxa"/>
          </w:tcPr>
          <w:p w14:paraId="2254858C" w14:textId="77777777" w:rsidR="00BB1C99" w:rsidRDefault="00BB1C99" w:rsidP="006752CF">
            <w:r>
              <w:t>Amplitude (HVAD)</w:t>
            </w:r>
          </w:p>
          <w:p w14:paraId="1F940A47" w14:textId="77777777" w:rsidR="00BB1C99" w:rsidRDefault="00BB1C99" w:rsidP="006752CF">
            <w:r>
              <w:t>PI (HM3)</w:t>
            </w:r>
          </w:p>
        </w:tc>
        <w:tc>
          <w:tcPr>
            <w:tcW w:w="1545" w:type="dxa"/>
          </w:tcPr>
          <w:p w14:paraId="0D5B0509" w14:textId="77777777" w:rsidR="00BB1C99" w:rsidRDefault="00BB1C99" w:rsidP="006752CF"/>
        </w:tc>
        <w:tc>
          <w:tcPr>
            <w:tcW w:w="1720" w:type="dxa"/>
          </w:tcPr>
          <w:p w14:paraId="77DCE96E" w14:textId="77777777" w:rsidR="00BB1C99" w:rsidRDefault="00BB1C99" w:rsidP="006752CF"/>
        </w:tc>
        <w:tc>
          <w:tcPr>
            <w:tcW w:w="1719" w:type="dxa"/>
          </w:tcPr>
          <w:p w14:paraId="70F425E2" w14:textId="77777777" w:rsidR="00BB1C99" w:rsidRDefault="00BB1C99" w:rsidP="006752CF"/>
        </w:tc>
        <w:tc>
          <w:tcPr>
            <w:tcW w:w="1720" w:type="dxa"/>
          </w:tcPr>
          <w:p w14:paraId="615E31EE" w14:textId="77777777" w:rsidR="00BB1C99" w:rsidRDefault="00BB1C99" w:rsidP="006752CF"/>
        </w:tc>
      </w:tr>
      <w:tr w:rsidR="006B0B3C" w14:paraId="4EFEC677" w14:textId="77777777" w:rsidTr="006B0B3C">
        <w:tc>
          <w:tcPr>
            <w:tcW w:w="524" w:type="dxa"/>
            <w:vMerge w:val="restart"/>
            <w:textDirection w:val="btLr"/>
          </w:tcPr>
          <w:p w14:paraId="3ED021D9" w14:textId="77777777" w:rsidR="006B0B3C" w:rsidRPr="00F91AFB" w:rsidRDefault="006B0B3C" w:rsidP="006752CF">
            <w:pPr>
              <w:ind w:left="113" w:right="113"/>
              <w:jc w:val="center"/>
              <w:rPr>
                <w:b/>
                <w:bCs/>
              </w:rPr>
            </w:pPr>
            <w:r>
              <w:rPr>
                <w:b/>
                <w:bCs/>
              </w:rPr>
              <w:t>Hemodynamics</w:t>
            </w:r>
          </w:p>
        </w:tc>
        <w:tc>
          <w:tcPr>
            <w:tcW w:w="2127" w:type="dxa"/>
          </w:tcPr>
          <w:p w14:paraId="51AF52AE" w14:textId="77777777" w:rsidR="006B0B3C" w:rsidRDefault="006B0B3C" w:rsidP="006752CF">
            <w:r>
              <w:t>MAP (mmHg)</w:t>
            </w:r>
          </w:p>
        </w:tc>
        <w:tc>
          <w:tcPr>
            <w:tcW w:w="1545" w:type="dxa"/>
          </w:tcPr>
          <w:p w14:paraId="4E03B6AD" w14:textId="77777777" w:rsidR="006B0B3C" w:rsidRDefault="006B0B3C" w:rsidP="006752CF"/>
        </w:tc>
        <w:tc>
          <w:tcPr>
            <w:tcW w:w="1720" w:type="dxa"/>
          </w:tcPr>
          <w:p w14:paraId="7F83E00A" w14:textId="77777777" w:rsidR="006B0B3C" w:rsidRDefault="006B0B3C" w:rsidP="006752CF"/>
        </w:tc>
        <w:tc>
          <w:tcPr>
            <w:tcW w:w="1719" w:type="dxa"/>
          </w:tcPr>
          <w:p w14:paraId="0136CDA2" w14:textId="77777777" w:rsidR="006B0B3C" w:rsidRDefault="006B0B3C" w:rsidP="006752CF"/>
        </w:tc>
        <w:tc>
          <w:tcPr>
            <w:tcW w:w="1720" w:type="dxa"/>
          </w:tcPr>
          <w:p w14:paraId="2E7B65D7" w14:textId="77777777" w:rsidR="006B0B3C" w:rsidRDefault="006B0B3C" w:rsidP="006752CF"/>
        </w:tc>
      </w:tr>
      <w:tr w:rsidR="006B0B3C" w14:paraId="6703F1CE" w14:textId="77777777" w:rsidTr="006B0B3C">
        <w:tc>
          <w:tcPr>
            <w:tcW w:w="524" w:type="dxa"/>
            <w:vMerge/>
          </w:tcPr>
          <w:p w14:paraId="1F10B503" w14:textId="77777777" w:rsidR="006B0B3C" w:rsidRDefault="006B0B3C" w:rsidP="006752CF"/>
        </w:tc>
        <w:tc>
          <w:tcPr>
            <w:tcW w:w="2127" w:type="dxa"/>
          </w:tcPr>
          <w:p w14:paraId="5EFCF3ED" w14:textId="77777777" w:rsidR="006B0B3C" w:rsidRDefault="006B0B3C" w:rsidP="006752CF">
            <w:r>
              <w:t>CVP (mmHg)</w:t>
            </w:r>
          </w:p>
        </w:tc>
        <w:tc>
          <w:tcPr>
            <w:tcW w:w="1545" w:type="dxa"/>
          </w:tcPr>
          <w:p w14:paraId="2926C203" w14:textId="77777777" w:rsidR="006B0B3C" w:rsidRDefault="006B0B3C" w:rsidP="006752CF"/>
        </w:tc>
        <w:tc>
          <w:tcPr>
            <w:tcW w:w="1720" w:type="dxa"/>
          </w:tcPr>
          <w:p w14:paraId="4EEDAAAE" w14:textId="77777777" w:rsidR="006B0B3C" w:rsidRDefault="006B0B3C" w:rsidP="006752CF"/>
        </w:tc>
        <w:tc>
          <w:tcPr>
            <w:tcW w:w="1719" w:type="dxa"/>
          </w:tcPr>
          <w:p w14:paraId="0EB9BAE4" w14:textId="77777777" w:rsidR="006B0B3C" w:rsidRDefault="006B0B3C" w:rsidP="006752CF"/>
        </w:tc>
        <w:tc>
          <w:tcPr>
            <w:tcW w:w="1720" w:type="dxa"/>
          </w:tcPr>
          <w:p w14:paraId="064382F7" w14:textId="77777777" w:rsidR="006B0B3C" w:rsidRDefault="006B0B3C" w:rsidP="006752CF"/>
        </w:tc>
      </w:tr>
      <w:tr w:rsidR="006B0B3C" w14:paraId="74AFB923" w14:textId="77777777" w:rsidTr="006B0B3C">
        <w:tc>
          <w:tcPr>
            <w:tcW w:w="524" w:type="dxa"/>
            <w:vMerge/>
          </w:tcPr>
          <w:p w14:paraId="1D604EE5" w14:textId="77777777" w:rsidR="006B0B3C" w:rsidRDefault="006B0B3C" w:rsidP="006752CF"/>
        </w:tc>
        <w:tc>
          <w:tcPr>
            <w:tcW w:w="2127" w:type="dxa"/>
          </w:tcPr>
          <w:p w14:paraId="12BF5F9E" w14:textId="77777777" w:rsidR="006B0B3C" w:rsidRDefault="006B0B3C" w:rsidP="006752CF">
            <w:r>
              <w:t>RVEDP (mmHg)</w:t>
            </w:r>
          </w:p>
        </w:tc>
        <w:tc>
          <w:tcPr>
            <w:tcW w:w="1545" w:type="dxa"/>
          </w:tcPr>
          <w:p w14:paraId="52C3DB42" w14:textId="77777777" w:rsidR="006B0B3C" w:rsidRDefault="006B0B3C" w:rsidP="006752CF"/>
        </w:tc>
        <w:tc>
          <w:tcPr>
            <w:tcW w:w="1720" w:type="dxa"/>
          </w:tcPr>
          <w:p w14:paraId="3EBF48EB" w14:textId="77777777" w:rsidR="006B0B3C" w:rsidRDefault="006B0B3C" w:rsidP="006752CF"/>
        </w:tc>
        <w:tc>
          <w:tcPr>
            <w:tcW w:w="1719" w:type="dxa"/>
          </w:tcPr>
          <w:p w14:paraId="4B5D4652" w14:textId="77777777" w:rsidR="006B0B3C" w:rsidRDefault="006B0B3C" w:rsidP="006752CF"/>
        </w:tc>
        <w:tc>
          <w:tcPr>
            <w:tcW w:w="1720" w:type="dxa"/>
          </w:tcPr>
          <w:p w14:paraId="545FA7A8" w14:textId="77777777" w:rsidR="006B0B3C" w:rsidRDefault="006B0B3C" w:rsidP="006752CF"/>
        </w:tc>
      </w:tr>
      <w:tr w:rsidR="006B0B3C" w14:paraId="42855A94" w14:textId="77777777" w:rsidTr="006B0B3C">
        <w:tc>
          <w:tcPr>
            <w:tcW w:w="524" w:type="dxa"/>
            <w:vMerge/>
          </w:tcPr>
          <w:p w14:paraId="145E5D24" w14:textId="77777777" w:rsidR="006B0B3C" w:rsidRDefault="006B0B3C" w:rsidP="006752CF"/>
        </w:tc>
        <w:tc>
          <w:tcPr>
            <w:tcW w:w="2127" w:type="dxa"/>
          </w:tcPr>
          <w:p w14:paraId="0327F770" w14:textId="77777777" w:rsidR="006B0B3C" w:rsidRDefault="006B0B3C" w:rsidP="006752CF">
            <w:r>
              <w:t>PA (S/D/M) (mmHg)</w:t>
            </w:r>
          </w:p>
        </w:tc>
        <w:tc>
          <w:tcPr>
            <w:tcW w:w="1545" w:type="dxa"/>
          </w:tcPr>
          <w:p w14:paraId="2F4C307F" w14:textId="77777777" w:rsidR="006B0B3C" w:rsidRDefault="006B0B3C" w:rsidP="006752CF"/>
        </w:tc>
        <w:tc>
          <w:tcPr>
            <w:tcW w:w="1720" w:type="dxa"/>
          </w:tcPr>
          <w:p w14:paraId="18ED4372" w14:textId="77777777" w:rsidR="006B0B3C" w:rsidRDefault="006B0B3C" w:rsidP="006752CF"/>
        </w:tc>
        <w:tc>
          <w:tcPr>
            <w:tcW w:w="1719" w:type="dxa"/>
          </w:tcPr>
          <w:p w14:paraId="61412595" w14:textId="77777777" w:rsidR="006B0B3C" w:rsidRDefault="006B0B3C" w:rsidP="006752CF"/>
        </w:tc>
        <w:tc>
          <w:tcPr>
            <w:tcW w:w="1720" w:type="dxa"/>
          </w:tcPr>
          <w:p w14:paraId="1B4BB5AC" w14:textId="77777777" w:rsidR="006B0B3C" w:rsidRDefault="006B0B3C" w:rsidP="006752CF"/>
        </w:tc>
      </w:tr>
      <w:tr w:rsidR="006B0B3C" w14:paraId="70FC4467" w14:textId="77777777" w:rsidTr="006B0B3C">
        <w:tc>
          <w:tcPr>
            <w:tcW w:w="524" w:type="dxa"/>
            <w:vMerge/>
          </w:tcPr>
          <w:p w14:paraId="10F0CA77" w14:textId="77777777" w:rsidR="006B0B3C" w:rsidRDefault="006B0B3C" w:rsidP="006752CF"/>
        </w:tc>
        <w:tc>
          <w:tcPr>
            <w:tcW w:w="2127" w:type="dxa"/>
          </w:tcPr>
          <w:p w14:paraId="009403E3" w14:textId="77777777" w:rsidR="006B0B3C" w:rsidRDefault="006B0B3C" w:rsidP="006752CF">
            <w:proofErr w:type="spellStart"/>
            <w:r>
              <w:t>PAPi</w:t>
            </w:r>
            <w:proofErr w:type="spellEnd"/>
          </w:p>
        </w:tc>
        <w:tc>
          <w:tcPr>
            <w:tcW w:w="1545" w:type="dxa"/>
          </w:tcPr>
          <w:p w14:paraId="4965C7F9" w14:textId="77777777" w:rsidR="006B0B3C" w:rsidRDefault="006B0B3C" w:rsidP="006752CF"/>
        </w:tc>
        <w:tc>
          <w:tcPr>
            <w:tcW w:w="1720" w:type="dxa"/>
          </w:tcPr>
          <w:p w14:paraId="60B57140" w14:textId="77777777" w:rsidR="006B0B3C" w:rsidRDefault="006B0B3C" w:rsidP="006752CF"/>
        </w:tc>
        <w:tc>
          <w:tcPr>
            <w:tcW w:w="1719" w:type="dxa"/>
          </w:tcPr>
          <w:p w14:paraId="2BC688BB" w14:textId="77777777" w:rsidR="006B0B3C" w:rsidRDefault="006B0B3C" w:rsidP="006752CF"/>
        </w:tc>
        <w:tc>
          <w:tcPr>
            <w:tcW w:w="1720" w:type="dxa"/>
          </w:tcPr>
          <w:p w14:paraId="7A7837A9" w14:textId="77777777" w:rsidR="006B0B3C" w:rsidRDefault="006B0B3C" w:rsidP="006752CF"/>
        </w:tc>
      </w:tr>
      <w:tr w:rsidR="006B0B3C" w14:paraId="2B8AFC7A" w14:textId="77777777" w:rsidTr="006B0B3C">
        <w:tc>
          <w:tcPr>
            <w:tcW w:w="524" w:type="dxa"/>
            <w:vMerge/>
          </w:tcPr>
          <w:p w14:paraId="18D926EB" w14:textId="77777777" w:rsidR="006B0B3C" w:rsidRDefault="006B0B3C" w:rsidP="006752CF"/>
        </w:tc>
        <w:tc>
          <w:tcPr>
            <w:tcW w:w="2127" w:type="dxa"/>
          </w:tcPr>
          <w:p w14:paraId="5DB6D6D1" w14:textId="77777777" w:rsidR="006B0B3C" w:rsidRDefault="006B0B3C" w:rsidP="006752CF">
            <w:r>
              <w:t>Wedge (mmHg)</w:t>
            </w:r>
          </w:p>
        </w:tc>
        <w:tc>
          <w:tcPr>
            <w:tcW w:w="1545" w:type="dxa"/>
          </w:tcPr>
          <w:p w14:paraId="4A5BFAC6" w14:textId="77777777" w:rsidR="006B0B3C" w:rsidRDefault="006B0B3C" w:rsidP="006752CF"/>
        </w:tc>
        <w:tc>
          <w:tcPr>
            <w:tcW w:w="1720" w:type="dxa"/>
          </w:tcPr>
          <w:p w14:paraId="45B05885" w14:textId="77777777" w:rsidR="006B0B3C" w:rsidRDefault="006B0B3C" w:rsidP="006752CF"/>
        </w:tc>
        <w:tc>
          <w:tcPr>
            <w:tcW w:w="1719" w:type="dxa"/>
          </w:tcPr>
          <w:p w14:paraId="1940B0F3" w14:textId="77777777" w:rsidR="006B0B3C" w:rsidRDefault="006B0B3C" w:rsidP="006752CF"/>
        </w:tc>
        <w:tc>
          <w:tcPr>
            <w:tcW w:w="1720" w:type="dxa"/>
          </w:tcPr>
          <w:p w14:paraId="61D10A74" w14:textId="77777777" w:rsidR="006B0B3C" w:rsidRDefault="006B0B3C" w:rsidP="006752CF"/>
        </w:tc>
      </w:tr>
      <w:tr w:rsidR="006B0B3C" w14:paraId="4D40C3B3" w14:textId="77777777" w:rsidTr="006B0B3C">
        <w:tc>
          <w:tcPr>
            <w:tcW w:w="524" w:type="dxa"/>
            <w:vMerge/>
          </w:tcPr>
          <w:p w14:paraId="0E04A339" w14:textId="77777777" w:rsidR="006B0B3C" w:rsidRDefault="006B0B3C" w:rsidP="006752CF"/>
        </w:tc>
        <w:tc>
          <w:tcPr>
            <w:tcW w:w="2127" w:type="dxa"/>
          </w:tcPr>
          <w:p w14:paraId="62F67F72" w14:textId="77777777" w:rsidR="006B0B3C" w:rsidRDefault="006B0B3C" w:rsidP="006752CF">
            <w:r>
              <w:t>TPG (mmHg)</w:t>
            </w:r>
          </w:p>
        </w:tc>
        <w:tc>
          <w:tcPr>
            <w:tcW w:w="1545" w:type="dxa"/>
          </w:tcPr>
          <w:p w14:paraId="25842C08" w14:textId="77777777" w:rsidR="006B0B3C" w:rsidRDefault="006B0B3C" w:rsidP="006752CF"/>
        </w:tc>
        <w:tc>
          <w:tcPr>
            <w:tcW w:w="1720" w:type="dxa"/>
          </w:tcPr>
          <w:p w14:paraId="5A99ECCC" w14:textId="77777777" w:rsidR="006B0B3C" w:rsidRDefault="006B0B3C" w:rsidP="006752CF"/>
        </w:tc>
        <w:tc>
          <w:tcPr>
            <w:tcW w:w="1719" w:type="dxa"/>
          </w:tcPr>
          <w:p w14:paraId="5E1E294C" w14:textId="77777777" w:rsidR="006B0B3C" w:rsidRDefault="006B0B3C" w:rsidP="006752CF"/>
        </w:tc>
        <w:tc>
          <w:tcPr>
            <w:tcW w:w="1720" w:type="dxa"/>
          </w:tcPr>
          <w:p w14:paraId="4623249F" w14:textId="77777777" w:rsidR="006B0B3C" w:rsidRDefault="006B0B3C" w:rsidP="006752CF"/>
        </w:tc>
      </w:tr>
      <w:tr w:rsidR="006B0B3C" w14:paraId="58B57EE2" w14:textId="77777777" w:rsidTr="006B0B3C">
        <w:tc>
          <w:tcPr>
            <w:tcW w:w="524" w:type="dxa"/>
            <w:vMerge/>
          </w:tcPr>
          <w:p w14:paraId="48A07EFF" w14:textId="77777777" w:rsidR="006B0B3C" w:rsidRDefault="006B0B3C" w:rsidP="006752CF"/>
        </w:tc>
        <w:tc>
          <w:tcPr>
            <w:tcW w:w="2127" w:type="dxa"/>
          </w:tcPr>
          <w:p w14:paraId="5034D5BA" w14:textId="77777777" w:rsidR="006B0B3C" w:rsidRPr="006A1401" w:rsidRDefault="006B0B3C" w:rsidP="006752CF">
            <w:r>
              <w:t>PVR (WU x m</w:t>
            </w:r>
            <w:r>
              <w:rPr>
                <w:vertAlign w:val="superscript"/>
              </w:rPr>
              <w:t>2</w:t>
            </w:r>
            <w:r>
              <w:t>)</w:t>
            </w:r>
          </w:p>
        </w:tc>
        <w:tc>
          <w:tcPr>
            <w:tcW w:w="1545" w:type="dxa"/>
          </w:tcPr>
          <w:p w14:paraId="15F8194A" w14:textId="77777777" w:rsidR="006B0B3C" w:rsidRDefault="006B0B3C" w:rsidP="006752CF"/>
        </w:tc>
        <w:tc>
          <w:tcPr>
            <w:tcW w:w="1720" w:type="dxa"/>
          </w:tcPr>
          <w:p w14:paraId="69EEE1C1" w14:textId="77777777" w:rsidR="006B0B3C" w:rsidRDefault="006B0B3C" w:rsidP="006752CF"/>
        </w:tc>
        <w:tc>
          <w:tcPr>
            <w:tcW w:w="1719" w:type="dxa"/>
          </w:tcPr>
          <w:p w14:paraId="0C5799F5" w14:textId="77777777" w:rsidR="006B0B3C" w:rsidRDefault="006B0B3C" w:rsidP="006752CF"/>
        </w:tc>
        <w:tc>
          <w:tcPr>
            <w:tcW w:w="1720" w:type="dxa"/>
          </w:tcPr>
          <w:p w14:paraId="17BA149D" w14:textId="77777777" w:rsidR="006B0B3C" w:rsidRDefault="006B0B3C" w:rsidP="006752CF"/>
        </w:tc>
      </w:tr>
      <w:tr w:rsidR="006B0B3C" w14:paraId="3F04EA1A" w14:textId="77777777" w:rsidTr="006B0B3C">
        <w:tc>
          <w:tcPr>
            <w:tcW w:w="524" w:type="dxa"/>
            <w:vMerge/>
          </w:tcPr>
          <w:p w14:paraId="0C6A3BCB" w14:textId="77777777" w:rsidR="006B0B3C" w:rsidRDefault="006B0B3C" w:rsidP="006752CF"/>
        </w:tc>
        <w:tc>
          <w:tcPr>
            <w:tcW w:w="2127" w:type="dxa"/>
          </w:tcPr>
          <w:p w14:paraId="6284945D" w14:textId="489ECDBB" w:rsidR="006B0B3C" w:rsidRDefault="006B0B3C" w:rsidP="006752CF">
            <w:r>
              <w:t>Mixed Venous / Systemic Sat (%)</w:t>
            </w:r>
          </w:p>
        </w:tc>
        <w:tc>
          <w:tcPr>
            <w:tcW w:w="1545" w:type="dxa"/>
          </w:tcPr>
          <w:p w14:paraId="133CA7C7" w14:textId="77777777" w:rsidR="006B0B3C" w:rsidRDefault="006B0B3C" w:rsidP="006752CF"/>
        </w:tc>
        <w:tc>
          <w:tcPr>
            <w:tcW w:w="1720" w:type="dxa"/>
          </w:tcPr>
          <w:p w14:paraId="18FD37AA" w14:textId="77777777" w:rsidR="006B0B3C" w:rsidRDefault="006B0B3C" w:rsidP="006752CF"/>
        </w:tc>
        <w:tc>
          <w:tcPr>
            <w:tcW w:w="1719" w:type="dxa"/>
          </w:tcPr>
          <w:p w14:paraId="454D3B57" w14:textId="77777777" w:rsidR="006B0B3C" w:rsidRDefault="006B0B3C" w:rsidP="006752CF"/>
        </w:tc>
        <w:tc>
          <w:tcPr>
            <w:tcW w:w="1720" w:type="dxa"/>
          </w:tcPr>
          <w:p w14:paraId="3EEA567E" w14:textId="77777777" w:rsidR="006B0B3C" w:rsidRDefault="006B0B3C" w:rsidP="006752CF"/>
        </w:tc>
      </w:tr>
      <w:tr w:rsidR="006B0B3C" w14:paraId="56AC5BEB" w14:textId="77777777" w:rsidTr="006B0B3C">
        <w:tc>
          <w:tcPr>
            <w:tcW w:w="524" w:type="dxa"/>
            <w:vMerge/>
          </w:tcPr>
          <w:p w14:paraId="45D1989D" w14:textId="77777777" w:rsidR="006B0B3C" w:rsidRDefault="006B0B3C" w:rsidP="006752CF"/>
        </w:tc>
        <w:tc>
          <w:tcPr>
            <w:tcW w:w="2127" w:type="dxa"/>
          </w:tcPr>
          <w:p w14:paraId="14D8AA30" w14:textId="77777777" w:rsidR="006B0B3C" w:rsidRPr="006A1401" w:rsidRDefault="006B0B3C" w:rsidP="006752CF">
            <w:r>
              <w:t>CI (L/min/m</w:t>
            </w:r>
            <w:r>
              <w:rPr>
                <w:vertAlign w:val="superscript"/>
              </w:rPr>
              <w:t>2</w:t>
            </w:r>
            <w:r>
              <w:t>)</w:t>
            </w:r>
          </w:p>
        </w:tc>
        <w:tc>
          <w:tcPr>
            <w:tcW w:w="1545" w:type="dxa"/>
          </w:tcPr>
          <w:p w14:paraId="57059D2C" w14:textId="77777777" w:rsidR="006B0B3C" w:rsidRDefault="006B0B3C" w:rsidP="006752CF"/>
        </w:tc>
        <w:tc>
          <w:tcPr>
            <w:tcW w:w="1720" w:type="dxa"/>
          </w:tcPr>
          <w:p w14:paraId="0D6B817F" w14:textId="77777777" w:rsidR="006B0B3C" w:rsidRDefault="006B0B3C" w:rsidP="006752CF"/>
        </w:tc>
        <w:tc>
          <w:tcPr>
            <w:tcW w:w="1719" w:type="dxa"/>
          </w:tcPr>
          <w:p w14:paraId="705396D0" w14:textId="77777777" w:rsidR="006B0B3C" w:rsidRDefault="006B0B3C" w:rsidP="006752CF"/>
        </w:tc>
        <w:tc>
          <w:tcPr>
            <w:tcW w:w="1720" w:type="dxa"/>
          </w:tcPr>
          <w:p w14:paraId="51CD93CF" w14:textId="77777777" w:rsidR="006B0B3C" w:rsidRDefault="006B0B3C" w:rsidP="006752CF"/>
        </w:tc>
      </w:tr>
      <w:tr w:rsidR="006B0B3C" w14:paraId="4B4D9EAA" w14:textId="77777777" w:rsidTr="006B0B3C">
        <w:tc>
          <w:tcPr>
            <w:tcW w:w="524" w:type="dxa"/>
            <w:vMerge/>
          </w:tcPr>
          <w:p w14:paraId="4BA795A9" w14:textId="77777777" w:rsidR="006B0B3C" w:rsidRDefault="006B0B3C" w:rsidP="006752CF"/>
        </w:tc>
        <w:tc>
          <w:tcPr>
            <w:tcW w:w="2127" w:type="dxa"/>
          </w:tcPr>
          <w:p w14:paraId="77255DF7" w14:textId="1F155512" w:rsidR="006B0B3C" w:rsidRDefault="006B0B3C" w:rsidP="006752CF">
            <w:r>
              <w:t>Lactate</w:t>
            </w:r>
          </w:p>
        </w:tc>
        <w:tc>
          <w:tcPr>
            <w:tcW w:w="1545" w:type="dxa"/>
          </w:tcPr>
          <w:p w14:paraId="6F92CA4F" w14:textId="77777777" w:rsidR="006B0B3C" w:rsidRDefault="006B0B3C" w:rsidP="006752CF"/>
        </w:tc>
        <w:tc>
          <w:tcPr>
            <w:tcW w:w="1720" w:type="dxa"/>
          </w:tcPr>
          <w:p w14:paraId="6D682305" w14:textId="77777777" w:rsidR="006B0B3C" w:rsidRDefault="006B0B3C" w:rsidP="006752CF"/>
        </w:tc>
        <w:tc>
          <w:tcPr>
            <w:tcW w:w="1719" w:type="dxa"/>
          </w:tcPr>
          <w:p w14:paraId="4F146D6D" w14:textId="77777777" w:rsidR="006B0B3C" w:rsidRDefault="006B0B3C" w:rsidP="006752CF"/>
        </w:tc>
        <w:tc>
          <w:tcPr>
            <w:tcW w:w="1720" w:type="dxa"/>
          </w:tcPr>
          <w:p w14:paraId="5DB6DD1E" w14:textId="77777777" w:rsidR="006B0B3C" w:rsidRDefault="006B0B3C" w:rsidP="006752CF"/>
        </w:tc>
      </w:tr>
      <w:tr w:rsidR="00BB1C99" w14:paraId="5C95FF83" w14:textId="77777777" w:rsidTr="006B0B3C">
        <w:tc>
          <w:tcPr>
            <w:tcW w:w="524" w:type="dxa"/>
            <w:vMerge w:val="restart"/>
            <w:textDirection w:val="btLr"/>
          </w:tcPr>
          <w:p w14:paraId="2D4F198B" w14:textId="77777777" w:rsidR="00BB1C99" w:rsidRPr="00F91AFB" w:rsidRDefault="00BB1C99" w:rsidP="006752CF">
            <w:pPr>
              <w:ind w:left="113" w:right="113"/>
              <w:jc w:val="center"/>
              <w:rPr>
                <w:b/>
                <w:bCs/>
              </w:rPr>
            </w:pPr>
            <w:r>
              <w:rPr>
                <w:b/>
                <w:bCs/>
              </w:rPr>
              <w:t>Echo</w:t>
            </w:r>
          </w:p>
        </w:tc>
        <w:tc>
          <w:tcPr>
            <w:tcW w:w="2127" w:type="dxa"/>
          </w:tcPr>
          <w:p w14:paraId="4E93B4CC" w14:textId="77777777" w:rsidR="00BB1C99" w:rsidRDefault="00BB1C99" w:rsidP="006752CF">
            <w:proofErr w:type="spellStart"/>
            <w:r>
              <w:t>AoV</w:t>
            </w:r>
            <w:proofErr w:type="spellEnd"/>
            <w:r>
              <w:t xml:space="preserve"> Opening?</w:t>
            </w:r>
          </w:p>
        </w:tc>
        <w:tc>
          <w:tcPr>
            <w:tcW w:w="1545" w:type="dxa"/>
          </w:tcPr>
          <w:p w14:paraId="138BE502" w14:textId="77777777" w:rsidR="00BB1C99" w:rsidRDefault="00BB1C99" w:rsidP="006752CF"/>
        </w:tc>
        <w:tc>
          <w:tcPr>
            <w:tcW w:w="1720" w:type="dxa"/>
          </w:tcPr>
          <w:p w14:paraId="78DD2A9B" w14:textId="77777777" w:rsidR="00BB1C99" w:rsidRDefault="00BB1C99" w:rsidP="006752CF"/>
        </w:tc>
        <w:tc>
          <w:tcPr>
            <w:tcW w:w="1719" w:type="dxa"/>
          </w:tcPr>
          <w:p w14:paraId="57B874F1" w14:textId="77777777" w:rsidR="00BB1C99" w:rsidRDefault="00BB1C99" w:rsidP="006752CF"/>
        </w:tc>
        <w:tc>
          <w:tcPr>
            <w:tcW w:w="1720" w:type="dxa"/>
          </w:tcPr>
          <w:p w14:paraId="5A6B2C79" w14:textId="77777777" w:rsidR="00BB1C99" w:rsidRDefault="00BB1C99" w:rsidP="006752CF"/>
        </w:tc>
      </w:tr>
      <w:tr w:rsidR="00BB1C99" w14:paraId="30FA7F2A" w14:textId="77777777" w:rsidTr="006B0B3C">
        <w:tc>
          <w:tcPr>
            <w:tcW w:w="524" w:type="dxa"/>
            <w:vMerge/>
          </w:tcPr>
          <w:p w14:paraId="5F6AE74B" w14:textId="77777777" w:rsidR="00BB1C99" w:rsidRDefault="00BB1C99" w:rsidP="006752CF"/>
        </w:tc>
        <w:tc>
          <w:tcPr>
            <w:tcW w:w="2127" w:type="dxa"/>
          </w:tcPr>
          <w:p w14:paraId="23381246" w14:textId="77777777" w:rsidR="00BB1C99" w:rsidRDefault="00BB1C99" w:rsidP="006752CF">
            <w:r>
              <w:t>Septum Position</w:t>
            </w:r>
          </w:p>
        </w:tc>
        <w:tc>
          <w:tcPr>
            <w:tcW w:w="1545" w:type="dxa"/>
          </w:tcPr>
          <w:p w14:paraId="3921BBBB" w14:textId="77777777" w:rsidR="00BB1C99" w:rsidRDefault="00BB1C99" w:rsidP="006752CF"/>
        </w:tc>
        <w:tc>
          <w:tcPr>
            <w:tcW w:w="1720" w:type="dxa"/>
          </w:tcPr>
          <w:p w14:paraId="5E2BC687" w14:textId="77777777" w:rsidR="00BB1C99" w:rsidRDefault="00BB1C99" w:rsidP="006752CF"/>
        </w:tc>
        <w:tc>
          <w:tcPr>
            <w:tcW w:w="1719" w:type="dxa"/>
          </w:tcPr>
          <w:p w14:paraId="506C21D4" w14:textId="77777777" w:rsidR="00BB1C99" w:rsidRDefault="00BB1C99" w:rsidP="006752CF"/>
        </w:tc>
        <w:tc>
          <w:tcPr>
            <w:tcW w:w="1720" w:type="dxa"/>
          </w:tcPr>
          <w:p w14:paraId="5F5A945C" w14:textId="77777777" w:rsidR="00BB1C99" w:rsidRDefault="00BB1C99" w:rsidP="006752CF"/>
        </w:tc>
      </w:tr>
      <w:tr w:rsidR="00BB1C99" w14:paraId="0CB2DD52" w14:textId="77777777" w:rsidTr="006B0B3C">
        <w:tc>
          <w:tcPr>
            <w:tcW w:w="524" w:type="dxa"/>
            <w:vMerge/>
          </w:tcPr>
          <w:p w14:paraId="14ED3DC2" w14:textId="77777777" w:rsidR="00BB1C99" w:rsidRDefault="00BB1C99" w:rsidP="006752CF"/>
        </w:tc>
        <w:tc>
          <w:tcPr>
            <w:tcW w:w="2127" w:type="dxa"/>
          </w:tcPr>
          <w:p w14:paraId="6C670A99" w14:textId="77777777" w:rsidR="00BB1C99" w:rsidRDefault="00BB1C99" w:rsidP="006752CF">
            <w:r>
              <w:t>LVEDD (mm)</w:t>
            </w:r>
          </w:p>
        </w:tc>
        <w:tc>
          <w:tcPr>
            <w:tcW w:w="1545" w:type="dxa"/>
          </w:tcPr>
          <w:p w14:paraId="480E8897" w14:textId="77777777" w:rsidR="00BB1C99" w:rsidRDefault="00BB1C99" w:rsidP="006752CF"/>
        </w:tc>
        <w:tc>
          <w:tcPr>
            <w:tcW w:w="1720" w:type="dxa"/>
          </w:tcPr>
          <w:p w14:paraId="709AF02E" w14:textId="77777777" w:rsidR="00BB1C99" w:rsidRDefault="00BB1C99" w:rsidP="006752CF"/>
        </w:tc>
        <w:tc>
          <w:tcPr>
            <w:tcW w:w="1719" w:type="dxa"/>
          </w:tcPr>
          <w:p w14:paraId="02FD0110" w14:textId="77777777" w:rsidR="00BB1C99" w:rsidRDefault="00BB1C99" w:rsidP="006752CF"/>
        </w:tc>
        <w:tc>
          <w:tcPr>
            <w:tcW w:w="1720" w:type="dxa"/>
          </w:tcPr>
          <w:p w14:paraId="3F1E691A" w14:textId="77777777" w:rsidR="00BB1C99" w:rsidRDefault="00BB1C99" w:rsidP="006752CF"/>
        </w:tc>
      </w:tr>
      <w:tr w:rsidR="006B0B3C" w14:paraId="62AD61FF" w14:textId="77777777" w:rsidTr="006B0B3C">
        <w:tc>
          <w:tcPr>
            <w:tcW w:w="524" w:type="dxa"/>
            <w:vMerge/>
          </w:tcPr>
          <w:p w14:paraId="4988BAD3" w14:textId="77777777" w:rsidR="006B0B3C" w:rsidRDefault="006B0B3C" w:rsidP="006752CF"/>
        </w:tc>
        <w:tc>
          <w:tcPr>
            <w:tcW w:w="2127" w:type="dxa"/>
          </w:tcPr>
          <w:p w14:paraId="1D741249" w14:textId="2D2653C7" w:rsidR="006B0B3C" w:rsidRDefault="006B0B3C" w:rsidP="006752CF">
            <w:r>
              <w:t>LV EF (%)</w:t>
            </w:r>
          </w:p>
        </w:tc>
        <w:tc>
          <w:tcPr>
            <w:tcW w:w="1545" w:type="dxa"/>
          </w:tcPr>
          <w:p w14:paraId="08EE4800" w14:textId="77777777" w:rsidR="006B0B3C" w:rsidRDefault="006B0B3C" w:rsidP="006752CF"/>
        </w:tc>
        <w:tc>
          <w:tcPr>
            <w:tcW w:w="1720" w:type="dxa"/>
          </w:tcPr>
          <w:p w14:paraId="384CD46F" w14:textId="77777777" w:rsidR="006B0B3C" w:rsidRDefault="006B0B3C" w:rsidP="006752CF"/>
        </w:tc>
        <w:tc>
          <w:tcPr>
            <w:tcW w:w="1719" w:type="dxa"/>
          </w:tcPr>
          <w:p w14:paraId="767E7525" w14:textId="77777777" w:rsidR="006B0B3C" w:rsidRDefault="006B0B3C" w:rsidP="006752CF"/>
        </w:tc>
        <w:tc>
          <w:tcPr>
            <w:tcW w:w="1720" w:type="dxa"/>
          </w:tcPr>
          <w:p w14:paraId="6C610FF0" w14:textId="77777777" w:rsidR="006B0B3C" w:rsidRDefault="006B0B3C" w:rsidP="006752CF"/>
        </w:tc>
      </w:tr>
      <w:tr w:rsidR="00BB1C99" w14:paraId="320675DB" w14:textId="77777777" w:rsidTr="006B0B3C">
        <w:tc>
          <w:tcPr>
            <w:tcW w:w="524" w:type="dxa"/>
            <w:vMerge/>
          </w:tcPr>
          <w:p w14:paraId="44E15939" w14:textId="77777777" w:rsidR="00BB1C99" w:rsidRDefault="00BB1C99" w:rsidP="006752CF"/>
        </w:tc>
        <w:tc>
          <w:tcPr>
            <w:tcW w:w="2127" w:type="dxa"/>
          </w:tcPr>
          <w:p w14:paraId="1428AFA9" w14:textId="0AD10B10" w:rsidR="00BB1C99" w:rsidRDefault="006B0B3C" w:rsidP="006752CF">
            <w:proofErr w:type="spellStart"/>
            <w:r>
              <w:t>AoV</w:t>
            </w:r>
            <w:proofErr w:type="spellEnd"/>
            <w:r>
              <w:t>/MV/</w:t>
            </w:r>
            <w:r w:rsidR="00BB1C99">
              <w:t>T</w:t>
            </w:r>
            <w:r>
              <w:t xml:space="preserve">V </w:t>
            </w:r>
            <w:proofErr w:type="spellStart"/>
            <w:r>
              <w:t>regurg</w:t>
            </w:r>
            <w:proofErr w:type="spellEnd"/>
          </w:p>
        </w:tc>
        <w:tc>
          <w:tcPr>
            <w:tcW w:w="1545" w:type="dxa"/>
          </w:tcPr>
          <w:p w14:paraId="77E79299" w14:textId="77777777" w:rsidR="00BB1C99" w:rsidRDefault="00BB1C99" w:rsidP="006752CF"/>
        </w:tc>
        <w:tc>
          <w:tcPr>
            <w:tcW w:w="1720" w:type="dxa"/>
          </w:tcPr>
          <w:p w14:paraId="09EFFE3B" w14:textId="77777777" w:rsidR="00BB1C99" w:rsidRDefault="00BB1C99" w:rsidP="006752CF"/>
        </w:tc>
        <w:tc>
          <w:tcPr>
            <w:tcW w:w="1719" w:type="dxa"/>
          </w:tcPr>
          <w:p w14:paraId="56F8E0A5" w14:textId="77777777" w:rsidR="00BB1C99" w:rsidRDefault="00BB1C99" w:rsidP="006752CF"/>
        </w:tc>
        <w:tc>
          <w:tcPr>
            <w:tcW w:w="1720" w:type="dxa"/>
          </w:tcPr>
          <w:p w14:paraId="24CEF129" w14:textId="77777777" w:rsidR="00BB1C99" w:rsidRDefault="00BB1C99" w:rsidP="006752CF"/>
        </w:tc>
      </w:tr>
      <w:tr w:rsidR="00BB1C99" w14:paraId="55BD2A06" w14:textId="77777777" w:rsidTr="006B0B3C">
        <w:tc>
          <w:tcPr>
            <w:tcW w:w="524" w:type="dxa"/>
            <w:vMerge/>
          </w:tcPr>
          <w:p w14:paraId="3CE422BB" w14:textId="77777777" w:rsidR="00BB1C99" w:rsidRDefault="00BB1C99" w:rsidP="006752CF"/>
        </w:tc>
        <w:tc>
          <w:tcPr>
            <w:tcW w:w="2127" w:type="dxa"/>
          </w:tcPr>
          <w:p w14:paraId="1715476A" w14:textId="05EE1302" w:rsidR="00BB1C99" w:rsidRDefault="00BB1C99" w:rsidP="006752CF">
            <w:r>
              <w:t>T</w:t>
            </w:r>
            <w:r w:rsidR="006B0B3C">
              <w:t>APSE (mm)</w:t>
            </w:r>
          </w:p>
        </w:tc>
        <w:tc>
          <w:tcPr>
            <w:tcW w:w="1545" w:type="dxa"/>
          </w:tcPr>
          <w:p w14:paraId="26615B11" w14:textId="77777777" w:rsidR="00BB1C99" w:rsidRDefault="00BB1C99" w:rsidP="006752CF"/>
        </w:tc>
        <w:tc>
          <w:tcPr>
            <w:tcW w:w="1720" w:type="dxa"/>
          </w:tcPr>
          <w:p w14:paraId="7FEF5F6F" w14:textId="77777777" w:rsidR="00BB1C99" w:rsidRDefault="00BB1C99" w:rsidP="006752CF"/>
        </w:tc>
        <w:tc>
          <w:tcPr>
            <w:tcW w:w="1719" w:type="dxa"/>
          </w:tcPr>
          <w:p w14:paraId="1D2D1160" w14:textId="77777777" w:rsidR="00BB1C99" w:rsidRDefault="00BB1C99" w:rsidP="006752CF"/>
        </w:tc>
        <w:tc>
          <w:tcPr>
            <w:tcW w:w="1720" w:type="dxa"/>
          </w:tcPr>
          <w:p w14:paraId="650040A7" w14:textId="77777777" w:rsidR="00BB1C99" w:rsidRDefault="00BB1C99" w:rsidP="006752CF"/>
        </w:tc>
      </w:tr>
      <w:tr w:rsidR="00BB1C99" w14:paraId="0F42D64F" w14:textId="77777777" w:rsidTr="006B0B3C">
        <w:tc>
          <w:tcPr>
            <w:tcW w:w="524" w:type="dxa"/>
            <w:vMerge/>
          </w:tcPr>
          <w:p w14:paraId="5501FC79" w14:textId="77777777" w:rsidR="00BB1C99" w:rsidRDefault="00BB1C99" w:rsidP="006752CF"/>
        </w:tc>
        <w:tc>
          <w:tcPr>
            <w:tcW w:w="2127" w:type="dxa"/>
          </w:tcPr>
          <w:p w14:paraId="483F950F" w14:textId="77777777" w:rsidR="00BB1C99" w:rsidRDefault="00BB1C99" w:rsidP="006752CF">
            <w:r>
              <w:t>RVEDD (mm)</w:t>
            </w:r>
          </w:p>
        </w:tc>
        <w:tc>
          <w:tcPr>
            <w:tcW w:w="1545" w:type="dxa"/>
          </w:tcPr>
          <w:p w14:paraId="4A4637E4" w14:textId="77777777" w:rsidR="00BB1C99" w:rsidRDefault="00BB1C99" w:rsidP="006752CF"/>
        </w:tc>
        <w:tc>
          <w:tcPr>
            <w:tcW w:w="1720" w:type="dxa"/>
          </w:tcPr>
          <w:p w14:paraId="02DAFEB2" w14:textId="77777777" w:rsidR="00BB1C99" w:rsidRDefault="00BB1C99" w:rsidP="006752CF"/>
        </w:tc>
        <w:tc>
          <w:tcPr>
            <w:tcW w:w="1719" w:type="dxa"/>
          </w:tcPr>
          <w:p w14:paraId="2669B67A" w14:textId="77777777" w:rsidR="00BB1C99" w:rsidRDefault="00BB1C99" w:rsidP="006752CF"/>
        </w:tc>
        <w:tc>
          <w:tcPr>
            <w:tcW w:w="1720" w:type="dxa"/>
          </w:tcPr>
          <w:p w14:paraId="408A288F" w14:textId="77777777" w:rsidR="00BB1C99" w:rsidRDefault="00BB1C99" w:rsidP="006752CF"/>
        </w:tc>
      </w:tr>
      <w:tr w:rsidR="00BB1C99" w14:paraId="79DE5348" w14:textId="77777777" w:rsidTr="006B0B3C">
        <w:tc>
          <w:tcPr>
            <w:tcW w:w="524" w:type="dxa"/>
            <w:vMerge/>
          </w:tcPr>
          <w:p w14:paraId="12245ECE" w14:textId="77777777" w:rsidR="00BB1C99" w:rsidRDefault="00BB1C99" w:rsidP="006752CF"/>
        </w:tc>
        <w:tc>
          <w:tcPr>
            <w:tcW w:w="2127" w:type="dxa"/>
          </w:tcPr>
          <w:p w14:paraId="1855D0F7" w14:textId="77777777" w:rsidR="00BB1C99" w:rsidRDefault="00BB1C99" w:rsidP="006752CF">
            <w:r>
              <w:t>RV function</w:t>
            </w:r>
          </w:p>
        </w:tc>
        <w:tc>
          <w:tcPr>
            <w:tcW w:w="1545" w:type="dxa"/>
          </w:tcPr>
          <w:p w14:paraId="2F3E5C30" w14:textId="77777777" w:rsidR="00BB1C99" w:rsidRDefault="00BB1C99" w:rsidP="006752CF"/>
        </w:tc>
        <w:tc>
          <w:tcPr>
            <w:tcW w:w="1720" w:type="dxa"/>
          </w:tcPr>
          <w:p w14:paraId="066369B8" w14:textId="77777777" w:rsidR="00BB1C99" w:rsidRDefault="00BB1C99" w:rsidP="006752CF"/>
        </w:tc>
        <w:tc>
          <w:tcPr>
            <w:tcW w:w="1719" w:type="dxa"/>
          </w:tcPr>
          <w:p w14:paraId="2EDB67E0" w14:textId="77777777" w:rsidR="00BB1C99" w:rsidRDefault="00BB1C99" w:rsidP="006752CF"/>
        </w:tc>
        <w:tc>
          <w:tcPr>
            <w:tcW w:w="1720" w:type="dxa"/>
          </w:tcPr>
          <w:p w14:paraId="322CC069" w14:textId="77777777" w:rsidR="00BB1C99" w:rsidRDefault="00BB1C99" w:rsidP="006752CF"/>
        </w:tc>
      </w:tr>
    </w:tbl>
    <w:p w14:paraId="612DFADF" w14:textId="77777777" w:rsidR="00BB1C99" w:rsidRPr="006A1401" w:rsidRDefault="00BB1C99" w:rsidP="00BB1C99"/>
    <w:p w14:paraId="5F30F91D" w14:textId="77777777" w:rsidR="005E6CA9" w:rsidRDefault="005E6CA9" w:rsidP="005E6CA9">
      <w:pPr>
        <w:rPr>
          <w:b/>
          <w:bCs/>
          <w:u w:val="single"/>
        </w:rPr>
        <w:sectPr w:rsidR="005E6CA9" w:rsidSect="002B014B">
          <w:headerReference w:type="default" r:id="rId8"/>
          <w:footerReference w:type="default" r:id="rId9"/>
          <w:headerReference w:type="first" r:id="rId10"/>
          <w:footerReference w:type="first" r:id="rId11"/>
          <w:pgSz w:w="12240" w:h="15840"/>
          <w:pgMar w:top="907" w:right="1440" w:bottom="1915" w:left="907" w:header="720" w:footer="720" w:gutter="0"/>
          <w:cols w:space="720"/>
          <w:titlePg/>
          <w:docGrid w:linePitch="360"/>
        </w:sectPr>
      </w:pPr>
    </w:p>
    <w:p w14:paraId="3C51FEF8" w14:textId="13A294BE" w:rsidR="005E6CA9" w:rsidRPr="00C0214D" w:rsidRDefault="005E6CA9" w:rsidP="005E6CA9">
      <w:pPr>
        <w:rPr>
          <w:b/>
          <w:bCs/>
          <w:color w:val="589095"/>
          <w:sz w:val="32"/>
          <w:szCs w:val="32"/>
          <w:u w:val="single"/>
        </w:rPr>
      </w:pPr>
      <w:r w:rsidRPr="00C0214D">
        <w:rPr>
          <w:b/>
          <w:bCs/>
          <w:color w:val="589095"/>
          <w:sz w:val="32"/>
          <w:szCs w:val="32"/>
          <w:u w:val="single"/>
        </w:rPr>
        <w:lastRenderedPageBreak/>
        <w:t>VAD RAMP Hemodynamics – Berlin</w:t>
      </w:r>
    </w:p>
    <w:p w14:paraId="5088EC50" w14:textId="6D0A991C" w:rsidR="005E6CA9" w:rsidRDefault="005E6CA9" w:rsidP="005E6CA9">
      <w:r>
        <w:t>Name:</w:t>
      </w:r>
      <w:r>
        <w:tab/>
      </w:r>
      <w:r>
        <w:tab/>
      </w:r>
      <w:r>
        <w:tab/>
      </w:r>
      <w:r>
        <w:tab/>
        <w:t>Date:</w:t>
      </w:r>
      <w:r>
        <w:tab/>
      </w:r>
      <w:r>
        <w:tab/>
      </w:r>
      <w:r>
        <w:tab/>
        <w:t>Assumed VO2:</w:t>
      </w:r>
      <w:r>
        <w:tab/>
      </w:r>
      <w:r>
        <w:tab/>
      </w:r>
      <w:r>
        <w:tab/>
      </w:r>
      <w:r>
        <w:tab/>
        <w:t>Hemoglobin:</w:t>
      </w:r>
      <w:r>
        <w:tab/>
      </w:r>
      <w:r>
        <w:tab/>
      </w:r>
      <w:r>
        <w:tab/>
      </w:r>
      <w:r w:rsidR="00AC628A">
        <w:t>BSA</w:t>
      </w:r>
      <w:r>
        <w:t>:</w:t>
      </w:r>
    </w:p>
    <w:p w14:paraId="2FDE8F9B" w14:textId="77777777" w:rsidR="005E6CA9" w:rsidRDefault="005E6CA9" w:rsidP="005E6CA9"/>
    <w:tbl>
      <w:tblPr>
        <w:tblStyle w:val="TableGrid"/>
        <w:tblW w:w="13008" w:type="dxa"/>
        <w:tblLook w:val="04A0" w:firstRow="1" w:lastRow="0" w:firstColumn="1" w:lastColumn="0" w:noHBand="0" w:noVBand="1"/>
      </w:tblPr>
      <w:tblGrid>
        <w:gridCol w:w="524"/>
        <w:gridCol w:w="2351"/>
        <w:gridCol w:w="1168"/>
        <w:gridCol w:w="1336"/>
        <w:gridCol w:w="1283"/>
        <w:gridCol w:w="1283"/>
        <w:gridCol w:w="1283"/>
        <w:gridCol w:w="1283"/>
        <w:gridCol w:w="1283"/>
        <w:gridCol w:w="1214"/>
      </w:tblGrid>
      <w:tr w:rsidR="006D431E" w14:paraId="709C34A0" w14:textId="48537209" w:rsidTr="0023363D">
        <w:tc>
          <w:tcPr>
            <w:tcW w:w="2875" w:type="dxa"/>
            <w:gridSpan w:val="2"/>
          </w:tcPr>
          <w:p w14:paraId="67493C0E" w14:textId="77777777" w:rsidR="006D431E" w:rsidRPr="006A1401" w:rsidRDefault="006D431E" w:rsidP="006752CF">
            <w:pPr>
              <w:jc w:val="center"/>
              <w:rPr>
                <w:b/>
                <w:bCs/>
              </w:rPr>
            </w:pPr>
          </w:p>
        </w:tc>
        <w:tc>
          <w:tcPr>
            <w:tcW w:w="1168" w:type="dxa"/>
          </w:tcPr>
          <w:p w14:paraId="7F91C930" w14:textId="77777777" w:rsidR="006D431E" w:rsidRPr="006A1401" w:rsidRDefault="006D431E" w:rsidP="006752CF">
            <w:pPr>
              <w:jc w:val="center"/>
              <w:rPr>
                <w:b/>
                <w:bCs/>
              </w:rPr>
            </w:pPr>
            <w:r w:rsidRPr="006A1401">
              <w:rPr>
                <w:b/>
                <w:bCs/>
              </w:rPr>
              <w:t>Baseline</w:t>
            </w:r>
          </w:p>
        </w:tc>
        <w:tc>
          <w:tcPr>
            <w:tcW w:w="1336" w:type="dxa"/>
          </w:tcPr>
          <w:p w14:paraId="16E02A0E" w14:textId="75B95CEA" w:rsidR="006D431E" w:rsidRPr="006A1401" w:rsidRDefault="006D431E" w:rsidP="005E6CA9">
            <w:pPr>
              <w:jc w:val="center"/>
              <w:rPr>
                <w:b/>
                <w:bCs/>
              </w:rPr>
            </w:pPr>
            <w:r>
              <w:rPr>
                <w:b/>
                <w:bCs/>
              </w:rPr>
              <w:t>½ Support</w:t>
            </w:r>
          </w:p>
        </w:tc>
        <w:tc>
          <w:tcPr>
            <w:tcW w:w="1283" w:type="dxa"/>
          </w:tcPr>
          <w:p w14:paraId="30BA190E" w14:textId="3A52A342" w:rsidR="006D431E" w:rsidRPr="006A1401" w:rsidRDefault="006D431E" w:rsidP="006752CF">
            <w:pPr>
              <w:jc w:val="center"/>
              <w:rPr>
                <w:b/>
                <w:bCs/>
              </w:rPr>
            </w:pPr>
            <w:r>
              <w:rPr>
                <w:b/>
                <w:bCs/>
              </w:rPr>
              <w:t>Off Pump</w:t>
            </w:r>
          </w:p>
        </w:tc>
        <w:tc>
          <w:tcPr>
            <w:tcW w:w="1283" w:type="dxa"/>
          </w:tcPr>
          <w:p w14:paraId="10F55CA9" w14:textId="426277C9" w:rsidR="006D431E" w:rsidRDefault="006D431E" w:rsidP="006752CF">
            <w:pPr>
              <w:jc w:val="center"/>
              <w:rPr>
                <w:b/>
                <w:bCs/>
              </w:rPr>
            </w:pPr>
            <w:r>
              <w:rPr>
                <w:b/>
                <w:bCs/>
              </w:rPr>
              <w:t>Off Pump</w:t>
            </w:r>
          </w:p>
        </w:tc>
        <w:tc>
          <w:tcPr>
            <w:tcW w:w="1283" w:type="dxa"/>
          </w:tcPr>
          <w:p w14:paraId="18B524BF" w14:textId="361B96AD" w:rsidR="006D431E" w:rsidRDefault="006D431E" w:rsidP="006752CF">
            <w:pPr>
              <w:jc w:val="center"/>
              <w:rPr>
                <w:b/>
                <w:bCs/>
              </w:rPr>
            </w:pPr>
            <w:r>
              <w:rPr>
                <w:b/>
                <w:bCs/>
              </w:rPr>
              <w:t>Off Pump</w:t>
            </w:r>
          </w:p>
        </w:tc>
        <w:tc>
          <w:tcPr>
            <w:tcW w:w="1283" w:type="dxa"/>
          </w:tcPr>
          <w:p w14:paraId="034EC449" w14:textId="505704C0" w:rsidR="006D431E" w:rsidRDefault="006D431E" w:rsidP="006752CF">
            <w:pPr>
              <w:jc w:val="center"/>
              <w:rPr>
                <w:b/>
                <w:bCs/>
              </w:rPr>
            </w:pPr>
            <w:r>
              <w:rPr>
                <w:b/>
                <w:bCs/>
              </w:rPr>
              <w:t>Off Pump</w:t>
            </w:r>
          </w:p>
        </w:tc>
        <w:tc>
          <w:tcPr>
            <w:tcW w:w="1283" w:type="dxa"/>
          </w:tcPr>
          <w:p w14:paraId="315FA07A" w14:textId="4DBB7755" w:rsidR="006D431E" w:rsidRDefault="006D431E" w:rsidP="006752CF">
            <w:pPr>
              <w:jc w:val="center"/>
              <w:rPr>
                <w:b/>
                <w:bCs/>
              </w:rPr>
            </w:pPr>
            <w:r>
              <w:rPr>
                <w:b/>
                <w:bCs/>
              </w:rPr>
              <w:t>Off Pump</w:t>
            </w:r>
          </w:p>
        </w:tc>
        <w:tc>
          <w:tcPr>
            <w:tcW w:w="1214" w:type="dxa"/>
          </w:tcPr>
          <w:p w14:paraId="444A9A09" w14:textId="5221535C" w:rsidR="006D431E" w:rsidRDefault="006D431E" w:rsidP="006752CF">
            <w:pPr>
              <w:jc w:val="center"/>
              <w:rPr>
                <w:b/>
                <w:bCs/>
              </w:rPr>
            </w:pPr>
            <w:r>
              <w:rPr>
                <w:b/>
                <w:bCs/>
              </w:rPr>
              <w:t>Off Pump</w:t>
            </w:r>
          </w:p>
        </w:tc>
      </w:tr>
      <w:tr w:rsidR="007A2D0C" w14:paraId="66A5977D" w14:textId="77777777" w:rsidTr="00585621">
        <w:tc>
          <w:tcPr>
            <w:tcW w:w="2875" w:type="dxa"/>
            <w:gridSpan w:val="2"/>
          </w:tcPr>
          <w:p w14:paraId="09D6BEFB" w14:textId="135F04DD" w:rsidR="007A2D0C" w:rsidRPr="006D431E" w:rsidRDefault="006D431E" w:rsidP="006752CF">
            <w:pPr>
              <w:jc w:val="center"/>
            </w:pPr>
            <w:r w:rsidRPr="006D431E">
              <w:rPr>
                <w:b/>
                <w:bCs/>
                <w:sz w:val="18"/>
                <w:szCs w:val="18"/>
              </w:rPr>
              <w:t>Support</w:t>
            </w:r>
            <w:r w:rsidRPr="006D431E">
              <w:rPr>
                <w:sz w:val="18"/>
                <w:szCs w:val="18"/>
              </w:rPr>
              <w:t xml:space="preserve"> (</w:t>
            </w:r>
            <w:proofErr w:type="spellStart"/>
            <w:r w:rsidRPr="006D431E">
              <w:rPr>
                <w:sz w:val="18"/>
                <w:szCs w:val="18"/>
              </w:rPr>
              <w:t>vasoactives</w:t>
            </w:r>
            <w:proofErr w:type="spellEnd"/>
            <w:r w:rsidRPr="006D431E">
              <w:rPr>
                <w:sz w:val="18"/>
                <w:szCs w:val="18"/>
              </w:rPr>
              <w:t>, O</w:t>
            </w:r>
            <w:r w:rsidRPr="006D431E">
              <w:rPr>
                <w:sz w:val="18"/>
                <w:szCs w:val="18"/>
                <w:vertAlign w:val="subscript"/>
              </w:rPr>
              <w:t>2</w:t>
            </w:r>
            <w:r w:rsidRPr="006D431E">
              <w:rPr>
                <w:sz w:val="18"/>
                <w:szCs w:val="18"/>
              </w:rPr>
              <w:t xml:space="preserve">, </w:t>
            </w:r>
            <w:proofErr w:type="spellStart"/>
            <w:r w:rsidRPr="006D431E">
              <w:rPr>
                <w:sz w:val="18"/>
                <w:szCs w:val="18"/>
              </w:rPr>
              <w:t>iNO</w:t>
            </w:r>
            <w:proofErr w:type="spellEnd"/>
            <w:r w:rsidRPr="006D431E">
              <w:rPr>
                <w:sz w:val="18"/>
                <w:szCs w:val="18"/>
              </w:rPr>
              <w:t xml:space="preserve">, </w:t>
            </w:r>
            <w:proofErr w:type="spellStart"/>
            <w:r w:rsidRPr="006D431E">
              <w:rPr>
                <w:sz w:val="18"/>
                <w:szCs w:val="18"/>
              </w:rPr>
              <w:t>etc</w:t>
            </w:r>
            <w:proofErr w:type="spellEnd"/>
            <w:r w:rsidRPr="006D431E">
              <w:rPr>
                <w:sz w:val="18"/>
                <w:szCs w:val="18"/>
              </w:rPr>
              <w:t>)</w:t>
            </w:r>
          </w:p>
        </w:tc>
        <w:tc>
          <w:tcPr>
            <w:tcW w:w="1168" w:type="dxa"/>
          </w:tcPr>
          <w:p w14:paraId="0E694E92" w14:textId="77777777" w:rsidR="007A2D0C" w:rsidRPr="006A1401" w:rsidRDefault="007A2D0C" w:rsidP="006752CF">
            <w:pPr>
              <w:jc w:val="center"/>
              <w:rPr>
                <w:b/>
                <w:bCs/>
              </w:rPr>
            </w:pPr>
          </w:p>
        </w:tc>
        <w:tc>
          <w:tcPr>
            <w:tcW w:w="1336" w:type="dxa"/>
          </w:tcPr>
          <w:p w14:paraId="78F7F108" w14:textId="77777777" w:rsidR="007A2D0C" w:rsidRDefault="007A2D0C" w:rsidP="005E6CA9">
            <w:pPr>
              <w:jc w:val="center"/>
              <w:rPr>
                <w:b/>
                <w:bCs/>
              </w:rPr>
            </w:pPr>
          </w:p>
        </w:tc>
        <w:tc>
          <w:tcPr>
            <w:tcW w:w="1283" w:type="dxa"/>
          </w:tcPr>
          <w:p w14:paraId="5AE6B05F" w14:textId="77777777" w:rsidR="007A2D0C" w:rsidRDefault="007A2D0C" w:rsidP="006752CF">
            <w:pPr>
              <w:jc w:val="center"/>
              <w:rPr>
                <w:b/>
                <w:bCs/>
              </w:rPr>
            </w:pPr>
          </w:p>
        </w:tc>
        <w:tc>
          <w:tcPr>
            <w:tcW w:w="1283" w:type="dxa"/>
          </w:tcPr>
          <w:p w14:paraId="5F091F13" w14:textId="77777777" w:rsidR="007A2D0C" w:rsidRDefault="007A2D0C" w:rsidP="006752CF">
            <w:pPr>
              <w:jc w:val="center"/>
              <w:rPr>
                <w:b/>
                <w:bCs/>
              </w:rPr>
            </w:pPr>
          </w:p>
        </w:tc>
        <w:tc>
          <w:tcPr>
            <w:tcW w:w="1283" w:type="dxa"/>
          </w:tcPr>
          <w:p w14:paraId="7BFA11B0" w14:textId="77777777" w:rsidR="007A2D0C" w:rsidRDefault="007A2D0C" w:rsidP="006752CF">
            <w:pPr>
              <w:jc w:val="center"/>
              <w:rPr>
                <w:b/>
                <w:bCs/>
              </w:rPr>
            </w:pPr>
          </w:p>
        </w:tc>
        <w:tc>
          <w:tcPr>
            <w:tcW w:w="1283" w:type="dxa"/>
          </w:tcPr>
          <w:p w14:paraId="43857B75" w14:textId="77777777" w:rsidR="007A2D0C" w:rsidRDefault="007A2D0C" w:rsidP="006752CF">
            <w:pPr>
              <w:jc w:val="center"/>
              <w:rPr>
                <w:b/>
                <w:bCs/>
              </w:rPr>
            </w:pPr>
          </w:p>
        </w:tc>
        <w:tc>
          <w:tcPr>
            <w:tcW w:w="1283" w:type="dxa"/>
          </w:tcPr>
          <w:p w14:paraId="72DE0E58" w14:textId="77777777" w:rsidR="007A2D0C" w:rsidRDefault="007A2D0C" w:rsidP="006752CF">
            <w:pPr>
              <w:jc w:val="center"/>
              <w:rPr>
                <w:b/>
                <w:bCs/>
              </w:rPr>
            </w:pPr>
          </w:p>
        </w:tc>
        <w:tc>
          <w:tcPr>
            <w:tcW w:w="1214" w:type="dxa"/>
          </w:tcPr>
          <w:p w14:paraId="4BD933D0" w14:textId="77777777" w:rsidR="007A2D0C" w:rsidRDefault="007A2D0C" w:rsidP="006752CF">
            <w:pPr>
              <w:jc w:val="center"/>
              <w:rPr>
                <w:b/>
                <w:bCs/>
              </w:rPr>
            </w:pPr>
          </w:p>
        </w:tc>
      </w:tr>
      <w:tr w:rsidR="00592448" w14:paraId="6D7BC69B" w14:textId="7D043225" w:rsidTr="00AC628A">
        <w:tc>
          <w:tcPr>
            <w:tcW w:w="524" w:type="dxa"/>
            <w:vMerge w:val="restart"/>
            <w:textDirection w:val="btLr"/>
          </w:tcPr>
          <w:p w14:paraId="339BE0E0" w14:textId="77777777" w:rsidR="00592448" w:rsidRPr="006A1401" w:rsidRDefault="00592448" w:rsidP="006752CF">
            <w:pPr>
              <w:ind w:left="113" w:right="113"/>
              <w:jc w:val="center"/>
              <w:rPr>
                <w:b/>
                <w:bCs/>
              </w:rPr>
            </w:pPr>
            <w:r w:rsidRPr="006A1401">
              <w:rPr>
                <w:b/>
                <w:bCs/>
              </w:rPr>
              <w:t>VAD</w:t>
            </w:r>
          </w:p>
        </w:tc>
        <w:tc>
          <w:tcPr>
            <w:tcW w:w="2351" w:type="dxa"/>
          </w:tcPr>
          <w:p w14:paraId="7E0EC9DD" w14:textId="7A149BE6" w:rsidR="00592448" w:rsidRDefault="00592448" w:rsidP="006752CF">
            <w:r>
              <w:t>Rate (BPM)</w:t>
            </w:r>
          </w:p>
        </w:tc>
        <w:tc>
          <w:tcPr>
            <w:tcW w:w="1168" w:type="dxa"/>
          </w:tcPr>
          <w:p w14:paraId="186310FC" w14:textId="77777777" w:rsidR="00592448" w:rsidRDefault="00592448" w:rsidP="006752CF"/>
        </w:tc>
        <w:tc>
          <w:tcPr>
            <w:tcW w:w="1336" w:type="dxa"/>
          </w:tcPr>
          <w:p w14:paraId="2B8F4407" w14:textId="77777777" w:rsidR="00592448" w:rsidRDefault="00592448" w:rsidP="006752CF"/>
        </w:tc>
        <w:tc>
          <w:tcPr>
            <w:tcW w:w="1283" w:type="dxa"/>
          </w:tcPr>
          <w:p w14:paraId="32318807" w14:textId="6387D7D2" w:rsidR="00592448" w:rsidRDefault="00592448" w:rsidP="00592448">
            <w:pPr>
              <w:jc w:val="center"/>
            </w:pPr>
            <w:r>
              <w:t>0</w:t>
            </w:r>
          </w:p>
        </w:tc>
        <w:tc>
          <w:tcPr>
            <w:tcW w:w="1283" w:type="dxa"/>
          </w:tcPr>
          <w:p w14:paraId="37CC972A" w14:textId="6D6F869A" w:rsidR="00592448" w:rsidRDefault="00592448" w:rsidP="00592448">
            <w:pPr>
              <w:jc w:val="center"/>
            </w:pPr>
            <w:r>
              <w:t>0</w:t>
            </w:r>
          </w:p>
        </w:tc>
        <w:tc>
          <w:tcPr>
            <w:tcW w:w="1283" w:type="dxa"/>
          </w:tcPr>
          <w:p w14:paraId="1B7183B5" w14:textId="6A8BB0B0" w:rsidR="00592448" w:rsidRDefault="00592448" w:rsidP="00592448">
            <w:pPr>
              <w:jc w:val="center"/>
            </w:pPr>
            <w:r>
              <w:t>0</w:t>
            </w:r>
          </w:p>
        </w:tc>
        <w:tc>
          <w:tcPr>
            <w:tcW w:w="1283" w:type="dxa"/>
          </w:tcPr>
          <w:p w14:paraId="71CBF4B2" w14:textId="0C063BC3" w:rsidR="00592448" w:rsidRDefault="00592448" w:rsidP="00592448">
            <w:pPr>
              <w:jc w:val="center"/>
            </w:pPr>
            <w:r>
              <w:t>0</w:t>
            </w:r>
          </w:p>
        </w:tc>
        <w:tc>
          <w:tcPr>
            <w:tcW w:w="1283" w:type="dxa"/>
          </w:tcPr>
          <w:p w14:paraId="5280469C" w14:textId="662F69ED" w:rsidR="00592448" w:rsidRDefault="00592448" w:rsidP="00592448">
            <w:pPr>
              <w:jc w:val="center"/>
            </w:pPr>
            <w:r>
              <w:t>0</w:t>
            </w:r>
          </w:p>
        </w:tc>
        <w:tc>
          <w:tcPr>
            <w:tcW w:w="1214" w:type="dxa"/>
          </w:tcPr>
          <w:p w14:paraId="25049E58" w14:textId="43FF8AE1" w:rsidR="00592448" w:rsidRDefault="00592448" w:rsidP="00592448">
            <w:pPr>
              <w:jc w:val="center"/>
            </w:pPr>
            <w:r>
              <w:t>0</w:t>
            </w:r>
          </w:p>
        </w:tc>
      </w:tr>
      <w:tr w:rsidR="00592448" w14:paraId="58C278F5" w14:textId="3D3B54D6" w:rsidTr="00AC628A">
        <w:tc>
          <w:tcPr>
            <w:tcW w:w="524" w:type="dxa"/>
            <w:vMerge/>
          </w:tcPr>
          <w:p w14:paraId="407F0DD6" w14:textId="77777777" w:rsidR="00592448" w:rsidRDefault="00592448" w:rsidP="006752CF"/>
        </w:tc>
        <w:tc>
          <w:tcPr>
            <w:tcW w:w="2351" w:type="dxa"/>
          </w:tcPr>
          <w:p w14:paraId="6542A960" w14:textId="48AF058C" w:rsidR="00592448" w:rsidRDefault="00592448" w:rsidP="006752CF">
            <w:r>
              <w:t>Output (</w:t>
            </w:r>
            <w:r w:rsidR="00AC628A">
              <w:t>L</w:t>
            </w:r>
            <w:r>
              <w:t>/min</w:t>
            </w:r>
            <w:r w:rsidR="00AC628A">
              <w:t>/m</w:t>
            </w:r>
            <w:r w:rsidR="00AC628A">
              <w:rPr>
                <w:vertAlign w:val="superscript"/>
              </w:rPr>
              <w:t>2</w:t>
            </w:r>
            <w:r>
              <w:t>)</w:t>
            </w:r>
          </w:p>
        </w:tc>
        <w:tc>
          <w:tcPr>
            <w:tcW w:w="1168" w:type="dxa"/>
          </w:tcPr>
          <w:p w14:paraId="4968B186" w14:textId="77777777" w:rsidR="00592448" w:rsidRDefault="00592448" w:rsidP="006752CF"/>
        </w:tc>
        <w:tc>
          <w:tcPr>
            <w:tcW w:w="1336" w:type="dxa"/>
          </w:tcPr>
          <w:p w14:paraId="506F3FDD" w14:textId="77777777" w:rsidR="00592448" w:rsidRDefault="00592448" w:rsidP="006752CF"/>
        </w:tc>
        <w:tc>
          <w:tcPr>
            <w:tcW w:w="1283" w:type="dxa"/>
          </w:tcPr>
          <w:p w14:paraId="56F1E77C" w14:textId="51DF7FC8" w:rsidR="00592448" w:rsidRDefault="00592448" w:rsidP="00592448">
            <w:pPr>
              <w:jc w:val="center"/>
            </w:pPr>
            <w:r>
              <w:t>N/A</w:t>
            </w:r>
          </w:p>
        </w:tc>
        <w:tc>
          <w:tcPr>
            <w:tcW w:w="1283" w:type="dxa"/>
          </w:tcPr>
          <w:p w14:paraId="4D304A49" w14:textId="5E882146" w:rsidR="00592448" w:rsidRDefault="00592448" w:rsidP="00592448">
            <w:pPr>
              <w:jc w:val="center"/>
            </w:pPr>
            <w:r>
              <w:t>N/A</w:t>
            </w:r>
          </w:p>
        </w:tc>
        <w:tc>
          <w:tcPr>
            <w:tcW w:w="1283" w:type="dxa"/>
          </w:tcPr>
          <w:p w14:paraId="79C45EF2" w14:textId="2771620F" w:rsidR="00592448" w:rsidRDefault="00592448" w:rsidP="00592448">
            <w:pPr>
              <w:jc w:val="center"/>
            </w:pPr>
            <w:r>
              <w:t>N/A</w:t>
            </w:r>
          </w:p>
        </w:tc>
        <w:tc>
          <w:tcPr>
            <w:tcW w:w="1283" w:type="dxa"/>
          </w:tcPr>
          <w:p w14:paraId="513B8ADD" w14:textId="43CB94F1" w:rsidR="00592448" w:rsidRDefault="00592448" w:rsidP="00592448">
            <w:pPr>
              <w:jc w:val="center"/>
            </w:pPr>
            <w:r>
              <w:t>N/A</w:t>
            </w:r>
          </w:p>
        </w:tc>
        <w:tc>
          <w:tcPr>
            <w:tcW w:w="1283" w:type="dxa"/>
          </w:tcPr>
          <w:p w14:paraId="0AA9AE04" w14:textId="2948A379" w:rsidR="00592448" w:rsidRDefault="00592448" w:rsidP="00592448">
            <w:pPr>
              <w:jc w:val="center"/>
            </w:pPr>
            <w:r>
              <w:t>N/A</w:t>
            </w:r>
          </w:p>
        </w:tc>
        <w:tc>
          <w:tcPr>
            <w:tcW w:w="1214" w:type="dxa"/>
          </w:tcPr>
          <w:p w14:paraId="2832586E" w14:textId="62B41A11" w:rsidR="00592448" w:rsidRDefault="00592448" w:rsidP="00592448">
            <w:pPr>
              <w:jc w:val="center"/>
            </w:pPr>
            <w:r>
              <w:t>N/A</w:t>
            </w:r>
          </w:p>
        </w:tc>
      </w:tr>
      <w:tr w:rsidR="00592448" w14:paraId="65934C00" w14:textId="2E7740C4" w:rsidTr="00AC628A">
        <w:tc>
          <w:tcPr>
            <w:tcW w:w="524" w:type="dxa"/>
            <w:vMerge/>
          </w:tcPr>
          <w:p w14:paraId="57EDE90C" w14:textId="77777777" w:rsidR="00592448" w:rsidRDefault="00592448" w:rsidP="006752CF"/>
        </w:tc>
        <w:tc>
          <w:tcPr>
            <w:tcW w:w="2351" w:type="dxa"/>
          </w:tcPr>
          <w:p w14:paraId="26342327" w14:textId="4B9B6A48" w:rsidR="00592448" w:rsidRDefault="00592448" w:rsidP="006752CF">
            <w:r>
              <w:t>Time Off Pump (min)</w:t>
            </w:r>
          </w:p>
        </w:tc>
        <w:tc>
          <w:tcPr>
            <w:tcW w:w="1168" w:type="dxa"/>
          </w:tcPr>
          <w:p w14:paraId="3935529B" w14:textId="7A29606B" w:rsidR="00592448" w:rsidRDefault="00592448" w:rsidP="005E6CA9">
            <w:pPr>
              <w:jc w:val="center"/>
            </w:pPr>
            <w:r>
              <w:t>N/A</w:t>
            </w:r>
          </w:p>
        </w:tc>
        <w:tc>
          <w:tcPr>
            <w:tcW w:w="1336" w:type="dxa"/>
          </w:tcPr>
          <w:p w14:paraId="4DAECA11" w14:textId="09487DE2" w:rsidR="00592448" w:rsidRDefault="00592448" w:rsidP="005E6CA9">
            <w:pPr>
              <w:jc w:val="center"/>
            </w:pPr>
            <w:r>
              <w:t>N/A</w:t>
            </w:r>
          </w:p>
        </w:tc>
        <w:tc>
          <w:tcPr>
            <w:tcW w:w="1283" w:type="dxa"/>
          </w:tcPr>
          <w:p w14:paraId="458ACC23" w14:textId="6E81BA9D" w:rsidR="00592448" w:rsidRDefault="007A2D0C" w:rsidP="005E6CA9">
            <w:pPr>
              <w:jc w:val="center"/>
            </w:pPr>
            <w:r>
              <w:t>5</w:t>
            </w:r>
          </w:p>
        </w:tc>
        <w:tc>
          <w:tcPr>
            <w:tcW w:w="1283" w:type="dxa"/>
          </w:tcPr>
          <w:p w14:paraId="75D36E39" w14:textId="7B0AABC0" w:rsidR="00592448" w:rsidRDefault="00592448" w:rsidP="005E6CA9">
            <w:pPr>
              <w:jc w:val="center"/>
            </w:pPr>
            <w:r>
              <w:t>15</w:t>
            </w:r>
          </w:p>
        </w:tc>
        <w:tc>
          <w:tcPr>
            <w:tcW w:w="1283" w:type="dxa"/>
          </w:tcPr>
          <w:p w14:paraId="0201D9E4" w14:textId="3B0D8F7A" w:rsidR="00592448" w:rsidRDefault="00592448" w:rsidP="005E6CA9">
            <w:pPr>
              <w:jc w:val="center"/>
            </w:pPr>
            <w:r>
              <w:t>30</w:t>
            </w:r>
          </w:p>
        </w:tc>
        <w:tc>
          <w:tcPr>
            <w:tcW w:w="1283" w:type="dxa"/>
          </w:tcPr>
          <w:p w14:paraId="02DF50A7" w14:textId="6ACB377F" w:rsidR="00592448" w:rsidRDefault="00592448" w:rsidP="005E6CA9">
            <w:pPr>
              <w:jc w:val="center"/>
            </w:pPr>
            <w:r>
              <w:t>45</w:t>
            </w:r>
            <w:r w:rsidR="007A2D0C">
              <w:t>*</w:t>
            </w:r>
          </w:p>
        </w:tc>
        <w:tc>
          <w:tcPr>
            <w:tcW w:w="1283" w:type="dxa"/>
          </w:tcPr>
          <w:p w14:paraId="623B70C1" w14:textId="387CB6DD" w:rsidR="00592448" w:rsidRDefault="00592448" w:rsidP="005E6CA9">
            <w:pPr>
              <w:jc w:val="center"/>
            </w:pPr>
            <w:r>
              <w:t>60</w:t>
            </w:r>
            <w:r w:rsidR="007A2D0C">
              <w:t>*</w:t>
            </w:r>
          </w:p>
        </w:tc>
        <w:tc>
          <w:tcPr>
            <w:tcW w:w="1214" w:type="dxa"/>
          </w:tcPr>
          <w:p w14:paraId="2FFC59A6" w14:textId="77777777" w:rsidR="00592448" w:rsidRDefault="00592448" w:rsidP="005E6CA9">
            <w:pPr>
              <w:jc w:val="center"/>
            </w:pPr>
          </w:p>
        </w:tc>
      </w:tr>
      <w:tr w:rsidR="00AC628A" w14:paraId="23BBFDB5" w14:textId="77777777" w:rsidTr="00AC628A">
        <w:tc>
          <w:tcPr>
            <w:tcW w:w="524" w:type="dxa"/>
            <w:vMerge w:val="restart"/>
            <w:textDirection w:val="btLr"/>
          </w:tcPr>
          <w:p w14:paraId="3164998B" w14:textId="3932DBDD" w:rsidR="00AC628A" w:rsidRDefault="00AC628A" w:rsidP="006752CF">
            <w:pPr>
              <w:ind w:left="113" w:right="113"/>
              <w:jc w:val="center"/>
              <w:rPr>
                <w:b/>
                <w:bCs/>
              </w:rPr>
            </w:pPr>
            <w:r>
              <w:rPr>
                <w:b/>
                <w:bCs/>
              </w:rPr>
              <w:t>Hemodynamics</w:t>
            </w:r>
          </w:p>
        </w:tc>
        <w:tc>
          <w:tcPr>
            <w:tcW w:w="2351" w:type="dxa"/>
          </w:tcPr>
          <w:p w14:paraId="7B63394B" w14:textId="68B85CD3" w:rsidR="00AC628A" w:rsidRDefault="00AC628A" w:rsidP="006752CF">
            <w:r>
              <w:t>Heart Rate (BPM)</w:t>
            </w:r>
          </w:p>
        </w:tc>
        <w:tc>
          <w:tcPr>
            <w:tcW w:w="1168" w:type="dxa"/>
          </w:tcPr>
          <w:p w14:paraId="2899DD3F" w14:textId="77777777" w:rsidR="00AC628A" w:rsidRDefault="00AC628A" w:rsidP="006752CF"/>
        </w:tc>
        <w:tc>
          <w:tcPr>
            <w:tcW w:w="1336" w:type="dxa"/>
          </w:tcPr>
          <w:p w14:paraId="31C97C0D" w14:textId="77777777" w:rsidR="00AC628A" w:rsidRDefault="00AC628A" w:rsidP="006752CF"/>
        </w:tc>
        <w:tc>
          <w:tcPr>
            <w:tcW w:w="1283" w:type="dxa"/>
          </w:tcPr>
          <w:p w14:paraId="19A8C11D" w14:textId="77777777" w:rsidR="00AC628A" w:rsidRDefault="00AC628A" w:rsidP="006752CF"/>
        </w:tc>
        <w:tc>
          <w:tcPr>
            <w:tcW w:w="1283" w:type="dxa"/>
          </w:tcPr>
          <w:p w14:paraId="7A052676" w14:textId="77777777" w:rsidR="00AC628A" w:rsidRDefault="00AC628A" w:rsidP="006752CF"/>
        </w:tc>
        <w:tc>
          <w:tcPr>
            <w:tcW w:w="1283" w:type="dxa"/>
          </w:tcPr>
          <w:p w14:paraId="32A16E29" w14:textId="77777777" w:rsidR="00AC628A" w:rsidRDefault="00AC628A" w:rsidP="006752CF"/>
        </w:tc>
        <w:tc>
          <w:tcPr>
            <w:tcW w:w="1283" w:type="dxa"/>
          </w:tcPr>
          <w:p w14:paraId="760BE6F2" w14:textId="77777777" w:rsidR="00AC628A" w:rsidRDefault="00AC628A" w:rsidP="006752CF"/>
        </w:tc>
        <w:tc>
          <w:tcPr>
            <w:tcW w:w="1283" w:type="dxa"/>
          </w:tcPr>
          <w:p w14:paraId="41A7B9C4" w14:textId="77777777" w:rsidR="00AC628A" w:rsidRDefault="00AC628A" w:rsidP="006752CF"/>
        </w:tc>
        <w:tc>
          <w:tcPr>
            <w:tcW w:w="1214" w:type="dxa"/>
          </w:tcPr>
          <w:p w14:paraId="5A8E64C0" w14:textId="77777777" w:rsidR="00AC628A" w:rsidRDefault="00AC628A" w:rsidP="006752CF"/>
        </w:tc>
      </w:tr>
      <w:tr w:rsidR="00AC628A" w14:paraId="3D094CC7" w14:textId="7F0802DA" w:rsidTr="00AC628A">
        <w:tc>
          <w:tcPr>
            <w:tcW w:w="524" w:type="dxa"/>
            <w:vMerge/>
            <w:textDirection w:val="btLr"/>
          </w:tcPr>
          <w:p w14:paraId="5ED77ED4" w14:textId="582FB4AB" w:rsidR="00AC628A" w:rsidRPr="00F91AFB" w:rsidRDefault="00AC628A" w:rsidP="006752CF">
            <w:pPr>
              <w:ind w:left="113" w:right="113"/>
              <w:jc w:val="center"/>
              <w:rPr>
                <w:b/>
                <w:bCs/>
              </w:rPr>
            </w:pPr>
          </w:p>
        </w:tc>
        <w:tc>
          <w:tcPr>
            <w:tcW w:w="2351" w:type="dxa"/>
          </w:tcPr>
          <w:p w14:paraId="0C297B43" w14:textId="11AA5800" w:rsidR="00AC628A" w:rsidRDefault="00AC628A" w:rsidP="006752CF">
            <w:r>
              <w:t>SPB/DPB/MAP (mmHg)</w:t>
            </w:r>
          </w:p>
        </w:tc>
        <w:tc>
          <w:tcPr>
            <w:tcW w:w="1168" w:type="dxa"/>
          </w:tcPr>
          <w:p w14:paraId="2E6A7090" w14:textId="77777777" w:rsidR="00AC628A" w:rsidRDefault="00AC628A" w:rsidP="006752CF"/>
        </w:tc>
        <w:tc>
          <w:tcPr>
            <w:tcW w:w="1336" w:type="dxa"/>
          </w:tcPr>
          <w:p w14:paraId="446D1922" w14:textId="77777777" w:rsidR="00AC628A" w:rsidRDefault="00AC628A" w:rsidP="006752CF"/>
        </w:tc>
        <w:tc>
          <w:tcPr>
            <w:tcW w:w="1283" w:type="dxa"/>
          </w:tcPr>
          <w:p w14:paraId="2869F882" w14:textId="77777777" w:rsidR="00AC628A" w:rsidRDefault="00AC628A" w:rsidP="006752CF"/>
        </w:tc>
        <w:tc>
          <w:tcPr>
            <w:tcW w:w="1283" w:type="dxa"/>
          </w:tcPr>
          <w:p w14:paraId="51F5798C" w14:textId="77777777" w:rsidR="00AC628A" w:rsidRDefault="00AC628A" w:rsidP="006752CF"/>
        </w:tc>
        <w:tc>
          <w:tcPr>
            <w:tcW w:w="1283" w:type="dxa"/>
          </w:tcPr>
          <w:p w14:paraId="48CF7C98" w14:textId="77777777" w:rsidR="00AC628A" w:rsidRDefault="00AC628A" w:rsidP="006752CF"/>
        </w:tc>
        <w:tc>
          <w:tcPr>
            <w:tcW w:w="1283" w:type="dxa"/>
          </w:tcPr>
          <w:p w14:paraId="5E16DE27" w14:textId="77777777" w:rsidR="00AC628A" w:rsidRDefault="00AC628A" w:rsidP="006752CF"/>
        </w:tc>
        <w:tc>
          <w:tcPr>
            <w:tcW w:w="1283" w:type="dxa"/>
          </w:tcPr>
          <w:p w14:paraId="446344D9" w14:textId="77777777" w:rsidR="00AC628A" w:rsidRDefault="00AC628A" w:rsidP="006752CF"/>
        </w:tc>
        <w:tc>
          <w:tcPr>
            <w:tcW w:w="1214" w:type="dxa"/>
          </w:tcPr>
          <w:p w14:paraId="71626552" w14:textId="77777777" w:rsidR="00AC628A" w:rsidRDefault="00AC628A" w:rsidP="006752CF"/>
        </w:tc>
      </w:tr>
      <w:tr w:rsidR="00AC628A" w14:paraId="06BB626D" w14:textId="66D5EC01" w:rsidTr="00AC628A">
        <w:tc>
          <w:tcPr>
            <w:tcW w:w="524" w:type="dxa"/>
            <w:vMerge/>
          </w:tcPr>
          <w:p w14:paraId="28D33FD1" w14:textId="77777777" w:rsidR="00AC628A" w:rsidRDefault="00AC628A" w:rsidP="006752CF"/>
        </w:tc>
        <w:tc>
          <w:tcPr>
            <w:tcW w:w="2351" w:type="dxa"/>
          </w:tcPr>
          <w:p w14:paraId="4B440061" w14:textId="77777777" w:rsidR="00AC628A" w:rsidRDefault="00AC628A" w:rsidP="006752CF">
            <w:r>
              <w:t>CVP (mmHg)</w:t>
            </w:r>
          </w:p>
        </w:tc>
        <w:tc>
          <w:tcPr>
            <w:tcW w:w="1168" w:type="dxa"/>
          </w:tcPr>
          <w:p w14:paraId="0ACF5FB6" w14:textId="77777777" w:rsidR="00AC628A" w:rsidRDefault="00AC628A" w:rsidP="006752CF"/>
        </w:tc>
        <w:tc>
          <w:tcPr>
            <w:tcW w:w="1336" w:type="dxa"/>
          </w:tcPr>
          <w:p w14:paraId="50976DC2" w14:textId="77777777" w:rsidR="00AC628A" w:rsidRDefault="00AC628A" w:rsidP="006752CF"/>
        </w:tc>
        <w:tc>
          <w:tcPr>
            <w:tcW w:w="1283" w:type="dxa"/>
          </w:tcPr>
          <w:p w14:paraId="5C5A7E7F" w14:textId="77777777" w:rsidR="00AC628A" w:rsidRDefault="00AC628A" w:rsidP="006752CF"/>
        </w:tc>
        <w:tc>
          <w:tcPr>
            <w:tcW w:w="1283" w:type="dxa"/>
          </w:tcPr>
          <w:p w14:paraId="55DE1680" w14:textId="77777777" w:rsidR="00AC628A" w:rsidRDefault="00AC628A" w:rsidP="006752CF"/>
        </w:tc>
        <w:tc>
          <w:tcPr>
            <w:tcW w:w="1283" w:type="dxa"/>
          </w:tcPr>
          <w:p w14:paraId="1FF037E3" w14:textId="77777777" w:rsidR="00AC628A" w:rsidRDefault="00AC628A" w:rsidP="006752CF"/>
        </w:tc>
        <w:tc>
          <w:tcPr>
            <w:tcW w:w="1283" w:type="dxa"/>
          </w:tcPr>
          <w:p w14:paraId="1D3D5DF5" w14:textId="77777777" w:rsidR="00AC628A" w:rsidRDefault="00AC628A" w:rsidP="006752CF"/>
        </w:tc>
        <w:tc>
          <w:tcPr>
            <w:tcW w:w="1283" w:type="dxa"/>
          </w:tcPr>
          <w:p w14:paraId="6E527B4D" w14:textId="77777777" w:rsidR="00AC628A" w:rsidRDefault="00AC628A" w:rsidP="006752CF"/>
        </w:tc>
        <w:tc>
          <w:tcPr>
            <w:tcW w:w="1214" w:type="dxa"/>
          </w:tcPr>
          <w:p w14:paraId="37CBCDE3" w14:textId="77777777" w:rsidR="00AC628A" w:rsidRDefault="00AC628A" w:rsidP="006752CF"/>
        </w:tc>
      </w:tr>
      <w:tr w:rsidR="00AC628A" w14:paraId="6EA81F3C" w14:textId="20A64A0B" w:rsidTr="00AC628A">
        <w:tc>
          <w:tcPr>
            <w:tcW w:w="524" w:type="dxa"/>
            <w:vMerge/>
          </w:tcPr>
          <w:p w14:paraId="5DBB9BBB" w14:textId="77777777" w:rsidR="00AC628A" w:rsidRDefault="00AC628A" w:rsidP="006752CF"/>
        </w:tc>
        <w:tc>
          <w:tcPr>
            <w:tcW w:w="2351" w:type="dxa"/>
          </w:tcPr>
          <w:p w14:paraId="01522E41" w14:textId="77777777" w:rsidR="00AC628A" w:rsidRDefault="00AC628A" w:rsidP="006752CF">
            <w:r>
              <w:t>RVEDP (mmHg)</w:t>
            </w:r>
          </w:p>
        </w:tc>
        <w:tc>
          <w:tcPr>
            <w:tcW w:w="1168" w:type="dxa"/>
          </w:tcPr>
          <w:p w14:paraId="48C51482" w14:textId="77777777" w:rsidR="00AC628A" w:rsidRDefault="00AC628A" w:rsidP="006752CF"/>
        </w:tc>
        <w:tc>
          <w:tcPr>
            <w:tcW w:w="1336" w:type="dxa"/>
          </w:tcPr>
          <w:p w14:paraId="4BB08F1A" w14:textId="77777777" w:rsidR="00AC628A" w:rsidRDefault="00AC628A" w:rsidP="006752CF"/>
        </w:tc>
        <w:tc>
          <w:tcPr>
            <w:tcW w:w="1283" w:type="dxa"/>
          </w:tcPr>
          <w:p w14:paraId="4F6EAF83" w14:textId="77777777" w:rsidR="00AC628A" w:rsidRDefault="00AC628A" w:rsidP="006752CF"/>
        </w:tc>
        <w:tc>
          <w:tcPr>
            <w:tcW w:w="1283" w:type="dxa"/>
          </w:tcPr>
          <w:p w14:paraId="061F0007" w14:textId="77777777" w:rsidR="00AC628A" w:rsidRDefault="00AC628A" w:rsidP="006752CF"/>
        </w:tc>
        <w:tc>
          <w:tcPr>
            <w:tcW w:w="1283" w:type="dxa"/>
          </w:tcPr>
          <w:p w14:paraId="6460817B" w14:textId="77777777" w:rsidR="00AC628A" w:rsidRDefault="00AC628A" w:rsidP="006752CF"/>
        </w:tc>
        <w:tc>
          <w:tcPr>
            <w:tcW w:w="1283" w:type="dxa"/>
          </w:tcPr>
          <w:p w14:paraId="7B96B9F5" w14:textId="77777777" w:rsidR="00AC628A" w:rsidRDefault="00AC628A" w:rsidP="006752CF"/>
        </w:tc>
        <w:tc>
          <w:tcPr>
            <w:tcW w:w="1283" w:type="dxa"/>
          </w:tcPr>
          <w:p w14:paraId="5BFD93DB" w14:textId="77777777" w:rsidR="00AC628A" w:rsidRDefault="00AC628A" w:rsidP="006752CF"/>
        </w:tc>
        <w:tc>
          <w:tcPr>
            <w:tcW w:w="1214" w:type="dxa"/>
          </w:tcPr>
          <w:p w14:paraId="267353E6" w14:textId="77777777" w:rsidR="00AC628A" w:rsidRDefault="00AC628A" w:rsidP="006752CF"/>
        </w:tc>
      </w:tr>
      <w:tr w:rsidR="00AC628A" w14:paraId="59D1D987" w14:textId="31667878" w:rsidTr="00AC628A">
        <w:tc>
          <w:tcPr>
            <w:tcW w:w="524" w:type="dxa"/>
            <w:vMerge/>
          </w:tcPr>
          <w:p w14:paraId="42C32786" w14:textId="77777777" w:rsidR="00AC628A" w:rsidRDefault="00AC628A" w:rsidP="006752CF"/>
        </w:tc>
        <w:tc>
          <w:tcPr>
            <w:tcW w:w="2351" w:type="dxa"/>
          </w:tcPr>
          <w:p w14:paraId="53D01AB7" w14:textId="77777777" w:rsidR="00AC628A" w:rsidRDefault="00AC628A" w:rsidP="006752CF">
            <w:r>
              <w:t>PA (S/D/M) (mmHg)</w:t>
            </w:r>
          </w:p>
        </w:tc>
        <w:tc>
          <w:tcPr>
            <w:tcW w:w="1168" w:type="dxa"/>
          </w:tcPr>
          <w:p w14:paraId="719DD2EB" w14:textId="77777777" w:rsidR="00AC628A" w:rsidRDefault="00AC628A" w:rsidP="006752CF"/>
        </w:tc>
        <w:tc>
          <w:tcPr>
            <w:tcW w:w="1336" w:type="dxa"/>
          </w:tcPr>
          <w:p w14:paraId="4EB1658D" w14:textId="77777777" w:rsidR="00AC628A" w:rsidRDefault="00AC628A" w:rsidP="006752CF"/>
        </w:tc>
        <w:tc>
          <w:tcPr>
            <w:tcW w:w="1283" w:type="dxa"/>
          </w:tcPr>
          <w:p w14:paraId="0691A685" w14:textId="77777777" w:rsidR="00AC628A" w:rsidRDefault="00AC628A" w:rsidP="006752CF"/>
        </w:tc>
        <w:tc>
          <w:tcPr>
            <w:tcW w:w="1283" w:type="dxa"/>
          </w:tcPr>
          <w:p w14:paraId="294843FC" w14:textId="77777777" w:rsidR="00AC628A" w:rsidRDefault="00AC628A" w:rsidP="006752CF"/>
        </w:tc>
        <w:tc>
          <w:tcPr>
            <w:tcW w:w="1283" w:type="dxa"/>
          </w:tcPr>
          <w:p w14:paraId="6C2709B2" w14:textId="77777777" w:rsidR="00AC628A" w:rsidRDefault="00AC628A" w:rsidP="006752CF"/>
        </w:tc>
        <w:tc>
          <w:tcPr>
            <w:tcW w:w="1283" w:type="dxa"/>
          </w:tcPr>
          <w:p w14:paraId="35DB4C2D" w14:textId="77777777" w:rsidR="00AC628A" w:rsidRDefault="00AC628A" w:rsidP="006752CF"/>
        </w:tc>
        <w:tc>
          <w:tcPr>
            <w:tcW w:w="1283" w:type="dxa"/>
          </w:tcPr>
          <w:p w14:paraId="5F781BEE" w14:textId="77777777" w:rsidR="00AC628A" w:rsidRDefault="00AC628A" w:rsidP="006752CF"/>
        </w:tc>
        <w:tc>
          <w:tcPr>
            <w:tcW w:w="1214" w:type="dxa"/>
          </w:tcPr>
          <w:p w14:paraId="43286C3C" w14:textId="77777777" w:rsidR="00AC628A" w:rsidRDefault="00AC628A" w:rsidP="006752CF"/>
        </w:tc>
      </w:tr>
      <w:tr w:rsidR="00AC628A" w14:paraId="0802359C" w14:textId="00CD0F12" w:rsidTr="00AC628A">
        <w:tc>
          <w:tcPr>
            <w:tcW w:w="524" w:type="dxa"/>
            <w:vMerge/>
          </w:tcPr>
          <w:p w14:paraId="6292E8E8" w14:textId="77777777" w:rsidR="00AC628A" w:rsidRDefault="00AC628A" w:rsidP="006752CF"/>
        </w:tc>
        <w:tc>
          <w:tcPr>
            <w:tcW w:w="2351" w:type="dxa"/>
          </w:tcPr>
          <w:p w14:paraId="38FDF675" w14:textId="77777777" w:rsidR="00AC628A" w:rsidRDefault="00AC628A" w:rsidP="006752CF">
            <w:proofErr w:type="spellStart"/>
            <w:r>
              <w:t>PAPi</w:t>
            </w:r>
            <w:proofErr w:type="spellEnd"/>
          </w:p>
        </w:tc>
        <w:tc>
          <w:tcPr>
            <w:tcW w:w="1168" w:type="dxa"/>
          </w:tcPr>
          <w:p w14:paraId="01E4A8BF" w14:textId="77777777" w:rsidR="00AC628A" w:rsidRDefault="00AC628A" w:rsidP="006752CF"/>
        </w:tc>
        <w:tc>
          <w:tcPr>
            <w:tcW w:w="1336" w:type="dxa"/>
          </w:tcPr>
          <w:p w14:paraId="3C2A4A61" w14:textId="77777777" w:rsidR="00AC628A" w:rsidRDefault="00AC628A" w:rsidP="006752CF"/>
        </w:tc>
        <w:tc>
          <w:tcPr>
            <w:tcW w:w="1283" w:type="dxa"/>
          </w:tcPr>
          <w:p w14:paraId="3D743E69" w14:textId="77777777" w:rsidR="00AC628A" w:rsidRDefault="00AC628A" w:rsidP="006752CF"/>
        </w:tc>
        <w:tc>
          <w:tcPr>
            <w:tcW w:w="1283" w:type="dxa"/>
          </w:tcPr>
          <w:p w14:paraId="3C45F693" w14:textId="77777777" w:rsidR="00AC628A" w:rsidRDefault="00AC628A" w:rsidP="006752CF"/>
        </w:tc>
        <w:tc>
          <w:tcPr>
            <w:tcW w:w="1283" w:type="dxa"/>
          </w:tcPr>
          <w:p w14:paraId="4FCF3EF1" w14:textId="77777777" w:rsidR="00AC628A" w:rsidRDefault="00AC628A" w:rsidP="006752CF"/>
        </w:tc>
        <w:tc>
          <w:tcPr>
            <w:tcW w:w="1283" w:type="dxa"/>
          </w:tcPr>
          <w:p w14:paraId="3AABAE09" w14:textId="77777777" w:rsidR="00AC628A" w:rsidRDefault="00AC628A" w:rsidP="006752CF"/>
        </w:tc>
        <w:tc>
          <w:tcPr>
            <w:tcW w:w="1283" w:type="dxa"/>
          </w:tcPr>
          <w:p w14:paraId="797A9561" w14:textId="77777777" w:rsidR="00AC628A" w:rsidRDefault="00AC628A" w:rsidP="006752CF"/>
        </w:tc>
        <w:tc>
          <w:tcPr>
            <w:tcW w:w="1214" w:type="dxa"/>
          </w:tcPr>
          <w:p w14:paraId="55C7CDC6" w14:textId="77777777" w:rsidR="00AC628A" w:rsidRDefault="00AC628A" w:rsidP="006752CF"/>
        </w:tc>
      </w:tr>
      <w:tr w:rsidR="00AC628A" w14:paraId="2207E554" w14:textId="6D2E1386" w:rsidTr="00AC628A">
        <w:tc>
          <w:tcPr>
            <w:tcW w:w="524" w:type="dxa"/>
            <w:vMerge/>
          </w:tcPr>
          <w:p w14:paraId="57CF4F61" w14:textId="77777777" w:rsidR="00AC628A" w:rsidRDefault="00AC628A" w:rsidP="006752CF"/>
        </w:tc>
        <w:tc>
          <w:tcPr>
            <w:tcW w:w="2351" w:type="dxa"/>
          </w:tcPr>
          <w:p w14:paraId="47250E6F" w14:textId="77777777" w:rsidR="00AC628A" w:rsidRDefault="00AC628A" w:rsidP="006752CF">
            <w:r>
              <w:t>Wedge (mmHg)</w:t>
            </w:r>
          </w:p>
        </w:tc>
        <w:tc>
          <w:tcPr>
            <w:tcW w:w="1168" w:type="dxa"/>
          </w:tcPr>
          <w:p w14:paraId="73A79C20" w14:textId="77777777" w:rsidR="00AC628A" w:rsidRDefault="00AC628A" w:rsidP="006752CF"/>
        </w:tc>
        <w:tc>
          <w:tcPr>
            <w:tcW w:w="1336" w:type="dxa"/>
          </w:tcPr>
          <w:p w14:paraId="001D75BC" w14:textId="77777777" w:rsidR="00AC628A" w:rsidRDefault="00AC628A" w:rsidP="006752CF"/>
        </w:tc>
        <w:tc>
          <w:tcPr>
            <w:tcW w:w="1283" w:type="dxa"/>
          </w:tcPr>
          <w:p w14:paraId="053A5563" w14:textId="77777777" w:rsidR="00AC628A" w:rsidRDefault="00AC628A" w:rsidP="006752CF"/>
        </w:tc>
        <w:tc>
          <w:tcPr>
            <w:tcW w:w="1283" w:type="dxa"/>
          </w:tcPr>
          <w:p w14:paraId="25B45638" w14:textId="77777777" w:rsidR="00AC628A" w:rsidRDefault="00AC628A" w:rsidP="006752CF"/>
        </w:tc>
        <w:tc>
          <w:tcPr>
            <w:tcW w:w="1283" w:type="dxa"/>
          </w:tcPr>
          <w:p w14:paraId="30742FD1" w14:textId="77777777" w:rsidR="00AC628A" w:rsidRDefault="00AC628A" w:rsidP="006752CF"/>
        </w:tc>
        <w:tc>
          <w:tcPr>
            <w:tcW w:w="1283" w:type="dxa"/>
          </w:tcPr>
          <w:p w14:paraId="2EE77382" w14:textId="77777777" w:rsidR="00AC628A" w:rsidRDefault="00AC628A" w:rsidP="006752CF"/>
        </w:tc>
        <w:tc>
          <w:tcPr>
            <w:tcW w:w="1283" w:type="dxa"/>
          </w:tcPr>
          <w:p w14:paraId="1333AB26" w14:textId="77777777" w:rsidR="00AC628A" w:rsidRDefault="00AC628A" w:rsidP="006752CF"/>
        </w:tc>
        <w:tc>
          <w:tcPr>
            <w:tcW w:w="1214" w:type="dxa"/>
          </w:tcPr>
          <w:p w14:paraId="1BAFE4E2" w14:textId="77777777" w:rsidR="00AC628A" w:rsidRDefault="00AC628A" w:rsidP="006752CF"/>
        </w:tc>
      </w:tr>
      <w:tr w:rsidR="00AC628A" w14:paraId="246FFD07" w14:textId="45EC667A" w:rsidTr="00AC628A">
        <w:tc>
          <w:tcPr>
            <w:tcW w:w="524" w:type="dxa"/>
            <w:vMerge/>
          </w:tcPr>
          <w:p w14:paraId="23F58DD6" w14:textId="77777777" w:rsidR="00AC628A" w:rsidRDefault="00AC628A" w:rsidP="006752CF"/>
        </w:tc>
        <w:tc>
          <w:tcPr>
            <w:tcW w:w="2351" w:type="dxa"/>
          </w:tcPr>
          <w:p w14:paraId="1E4F236C" w14:textId="77777777" w:rsidR="00AC628A" w:rsidRDefault="00AC628A" w:rsidP="006752CF">
            <w:r>
              <w:t>TPG (mmHg)</w:t>
            </w:r>
          </w:p>
        </w:tc>
        <w:tc>
          <w:tcPr>
            <w:tcW w:w="1168" w:type="dxa"/>
          </w:tcPr>
          <w:p w14:paraId="5D0EABCE" w14:textId="77777777" w:rsidR="00AC628A" w:rsidRDefault="00AC628A" w:rsidP="006752CF"/>
        </w:tc>
        <w:tc>
          <w:tcPr>
            <w:tcW w:w="1336" w:type="dxa"/>
          </w:tcPr>
          <w:p w14:paraId="16E1DD8F" w14:textId="77777777" w:rsidR="00AC628A" w:rsidRDefault="00AC628A" w:rsidP="006752CF"/>
        </w:tc>
        <w:tc>
          <w:tcPr>
            <w:tcW w:w="1283" w:type="dxa"/>
          </w:tcPr>
          <w:p w14:paraId="71FD7F54" w14:textId="77777777" w:rsidR="00AC628A" w:rsidRDefault="00AC628A" w:rsidP="006752CF"/>
        </w:tc>
        <w:tc>
          <w:tcPr>
            <w:tcW w:w="1283" w:type="dxa"/>
          </w:tcPr>
          <w:p w14:paraId="7BF623B7" w14:textId="77777777" w:rsidR="00AC628A" w:rsidRDefault="00AC628A" w:rsidP="006752CF"/>
        </w:tc>
        <w:tc>
          <w:tcPr>
            <w:tcW w:w="1283" w:type="dxa"/>
          </w:tcPr>
          <w:p w14:paraId="684ABBFD" w14:textId="77777777" w:rsidR="00AC628A" w:rsidRDefault="00AC628A" w:rsidP="006752CF"/>
        </w:tc>
        <w:tc>
          <w:tcPr>
            <w:tcW w:w="1283" w:type="dxa"/>
          </w:tcPr>
          <w:p w14:paraId="3ED0DA9B" w14:textId="77777777" w:rsidR="00AC628A" w:rsidRDefault="00AC628A" w:rsidP="006752CF"/>
        </w:tc>
        <w:tc>
          <w:tcPr>
            <w:tcW w:w="1283" w:type="dxa"/>
          </w:tcPr>
          <w:p w14:paraId="7D88624D" w14:textId="77777777" w:rsidR="00AC628A" w:rsidRDefault="00AC628A" w:rsidP="006752CF"/>
        </w:tc>
        <w:tc>
          <w:tcPr>
            <w:tcW w:w="1214" w:type="dxa"/>
          </w:tcPr>
          <w:p w14:paraId="19242EE3" w14:textId="77777777" w:rsidR="00AC628A" w:rsidRDefault="00AC628A" w:rsidP="006752CF"/>
        </w:tc>
      </w:tr>
      <w:tr w:rsidR="00AC628A" w14:paraId="3A44349D" w14:textId="1C2788C4" w:rsidTr="00AC628A">
        <w:tc>
          <w:tcPr>
            <w:tcW w:w="524" w:type="dxa"/>
            <w:vMerge/>
          </w:tcPr>
          <w:p w14:paraId="774AC02B" w14:textId="77777777" w:rsidR="00AC628A" w:rsidRDefault="00AC628A" w:rsidP="006752CF"/>
        </w:tc>
        <w:tc>
          <w:tcPr>
            <w:tcW w:w="2351" w:type="dxa"/>
          </w:tcPr>
          <w:p w14:paraId="09BB2E88" w14:textId="77777777" w:rsidR="00AC628A" w:rsidRPr="006A1401" w:rsidRDefault="00AC628A" w:rsidP="006752CF">
            <w:r>
              <w:t>PVR (WU x m</w:t>
            </w:r>
            <w:r>
              <w:rPr>
                <w:vertAlign w:val="superscript"/>
              </w:rPr>
              <w:t>2</w:t>
            </w:r>
            <w:r>
              <w:t>)</w:t>
            </w:r>
          </w:p>
        </w:tc>
        <w:tc>
          <w:tcPr>
            <w:tcW w:w="1168" w:type="dxa"/>
          </w:tcPr>
          <w:p w14:paraId="6CF4C316" w14:textId="77777777" w:rsidR="00AC628A" w:rsidRDefault="00AC628A" w:rsidP="006752CF"/>
        </w:tc>
        <w:tc>
          <w:tcPr>
            <w:tcW w:w="1336" w:type="dxa"/>
          </w:tcPr>
          <w:p w14:paraId="04ED1F3A" w14:textId="77777777" w:rsidR="00AC628A" w:rsidRDefault="00AC628A" w:rsidP="006752CF"/>
        </w:tc>
        <w:tc>
          <w:tcPr>
            <w:tcW w:w="1283" w:type="dxa"/>
          </w:tcPr>
          <w:p w14:paraId="17D3ADD8" w14:textId="77777777" w:rsidR="00AC628A" w:rsidRDefault="00AC628A" w:rsidP="006752CF"/>
        </w:tc>
        <w:tc>
          <w:tcPr>
            <w:tcW w:w="1283" w:type="dxa"/>
          </w:tcPr>
          <w:p w14:paraId="21CE8422" w14:textId="77777777" w:rsidR="00AC628A" w:rsidRDefault="00AC628A" w:rsidP="006752CF"/>
        </w:tc>
        <w:tc>
          <w:tcPr>
            <w:tcW w:w="1283" w:type="dxa"/>
          </w:tcPr>
          <w:p w14:paraId="1DFF8B1B" w14:textId="77777777" w:rsidR="00AC628A" w:rsidRDefault="00AC628A" w:rsidP="006752CF"/>
        </w:tc>
        <w:tc>
          <w:tcPr>
            <w:tcW w:w="1283" w:type="dxa"/>
          </w:tcPr>
          <w:p w14:paraId="781F01DF" w14:textId="77777777" w:rsidR="00AC628A" w:rsidRDefault="00AC628A" w:rsidP="006752CF"/>
        </w:tc>
        <w:tc>
          <w:tcPr>
            <w:tcW w:w="1283" w:type="dxa"/>
          </w:tcPr>
          <w:p w14:paraId="76EB5874" w14:textId="77777777" w:rsidR="00AC628A" w:rsidRDefault="00AC628A" w:rsidP="006752CF"/>
        </w:tc>
        <w:tc>
          <w:tcPr>
            <w:tcW w:w="1214" w:type="dxa"/>
          </w:tcPr>
          <w:p w14:paraId="33B699ED" w14:textId="77777777" w:rsidR="00AC628A" w:rsidRDefault="00AC628A" w:rsidP="006752CF"/>
        </w:tc>
      </w:tr>
      <w:tr w:rsidR="00AC628A" w14:paraId="106916A7" w14:textId="77777777" w:rsidTr="00AC628A">
        <w:tc>
          <w:tcPr>
            <w:tcW w:w="524" w:type="dxa"/>
            <w:vMerge/>
          </w:tcPr>
          <w:p w14:paraId="55B38350" w14:textId="77777777" w:rsidR="00AC628A" w:rsidRDefault="00AC628A" w:rsidP="006752CF"/>
        </w:tc>
        <w:tc>
          <w:tcPr>
            <w:tcW w:w="2351" w:type="dxa"/>
          </w:tcPr>
          <w:p w14:paraId="62C165BC" w14:textId="312E245F" w:rsidR="00AC628A" w:rsidRDefault="00AC628A" w:rsidP="006752CF">
            <w:r>
              <w:t>MV / Systemic Sat (%)</w:t>
            </w:r>
          </w:p>
        </w:tc>
        <w:tc>
          <w:tcPr>
            <w:tcW w:w="1168" w:type="dxa"/>
          </w:tcPr>
          <w:p w14:paraId="3068B6B0" w14:textId="77777777" w:rsidR="00AC628A" w:rsidRDefault="00AC628A" w:rsidP="006752CF"/>
        </w:tc>
        <w:tc>
          <w:tcPr>
            <w:tcW w:w="1336" w:type="dxa"/>
          </w:tcPr>
          <w:p w14:paraId="3C354C2A" w14:textId="77777777" w:rsidR="00AC628A" w:rsidRDefault="00AC628A" w:rsidP="006752CF"/>
        </w:tc>
        <w:tc>
          <w:tcPr>
            <w:tcW w:w="1283" w:type="dxa"/>
          </w:tcPr>
          <w:p w14:paraId="63B7B302" w14:textId="77777777" w:rsidR="00AC628A" w:rsidRDefault="00AC628A" w:rsidP="006752CF"/>
        </w:tc>
        <w:tc>
          <w:tcPr>
            <w:tcW w:w="1283" w:type="dxa"/>
          </w:tcPr>
          <w:p w14:paraId="195B4612" w14:textId="77777777" w:rsidR="00AC628A" w:rsidRDefault="00AC628A" w:rsidP="006752CF"/>
        </w:tc>
        <w:tc>
          <w:tcPr>
            <w:tcW w:w="1283" w:type="dxa"/>
          </w:tcPr>
          <w:p w14:paraId="5D9BDB0E" w14:textId="77777777" w:rsidR="00AC628A" w:rsidRDefault="00AC628A" w:rsidP="006752CF"/>
        </w:tc>
        <w:tc>
          <w:tcPr>
            <w:tcW w:w="1283" w:type="dxa"/>
          </w:tcPr>
          <w:p w14:paraId="3F2FA2F8" w14:textId="77777777" w:rsidR="00AC628A" w:rsidRDefault="00AC628A" w:rsidP="006752CF"/>
        </w:tc>
        <w:tc>
          <w:tcPr>
            <w:tcW w:w="1283" w:type="dxa"/>
          </w:tcPr>
          <w:p w14:paraId="218BD9BD" w14:textId="77777777" w:rsidR="00AC628A" w:rsidRDefault="00AC628A" w:rsidP="006752CF"/>
        </w:tc>
        <w:tc>
          <w:tcPr>
            <w:tcW w:w="1214" w:type="dxa"/>
          </w:tcPr>
          <w:p w14:paraId="0D2CF2BE" w14:textId="77777777" w:rsidR="00AC628A" w:rsidRDefault="00AC628A" w:rsidP="006752CF"/>
        </w:tc>
      </w:tr>
      <w:tr w:rsidR="00AC628A" w14:paraId="48155C0B" w14:textId="7F3BE0F3" w:rsidTr="00AC628A">
        <w:tc>
          <w:tcPr>
            <w:tcW w:w="524" w:type="dxa"/>
            <w:vMerge/>
          </w:tcPr>
          <w:p w14:paraId="65A3325D" w14:textId="77777777" w:rsidR="00AC628A" w:rsidRDefault="00AC628A" w:rsidP="006752CF"/>
        </w:tc>
        <w:tc>
          <w:tcPr>
            <w:tcW w:w="2351" w:type="dxa"/>
          </w:tcPr>
          <w:p w14:paraId="40D016FE" w14:textId="77777777" w:rsidR="00AC628A" w:rsidRPr="006A1401" w:rsidRDefault="00AC628A" w:rsidP="006752CF">
            <w:r>
              <w:t>CI (L/min/m</w:t>
            </w:r>
            <w:r>
              <w:rPr>
                <w:vertAlign w:val="superscript"/>
              </w:rPr>
              <w:t>2</w:t>
            </w:r>
            <w:r>
              <w:t>)</w:t>
            </w:r>
          </w:p>
        </w:tc>
        <w:tc>
          <w:tcPr>
            <w:tcW w:w="1168" w:type="dxa"/>
          </w:tcPr>
          <w:p w14:paraId="0A0ED5C2" w14:textId="77777777" w:rsidR="00AC628A" w:rsidRDefault="00AC628A" w:rsidP="006752CF"/>
        </w:tc>
        <w:tc>
          <w:tcPr>
            <w:tcW w:w="1336" w:type="dxa"/>
          </w:tcPr>
          <w:p w14:paraId="762B31E4" w14:textId="77777777" w:rsidR="00AC628A" w:rsidRDefault="00AC628A" w:rsidP="006752CF"/>
        </w:tc>
        <w:tc>
          <w:tcPr>
            <w:tcW w:w="1283" w:type="dxa"/>
          </w:tcPr>
          <w:p w14:paraId="7225DD6E" w14:textId="77777777" w:rsidR="00AC628A" w:rsidRDefault="00AC628A" w:rsidP="006752CF"/>
        </w:tc>
        <w:tc>
          <w:tcPr>
            <w:tcW w:w="1283" w:type="dxa"/>
          </w:tcPr>
          <w:p w14:paraId="173EAD13" w14:textId="77777777" w:rsidR="00AC628A" w:rsidRDefault="00AC628A" w:rsidP="006752CF"/>
        </w:tc>
        <w:tc>
          <w:tcPr>
            <w:tcW w:w="1283" w:type="dxa"/>
          </w:tcPr>
          <w:p w14:paraId="5DCC4E83" w14:textId="77777777" w:rsidR="00AC628A" w:rsidRDefault="00AC628A" w:rsidP="006752CF"/>
        </w:tc>
        <w:tc>
          <w:tcPr>
            <w:tcW w:w="1283" w:type="dxa"/>
          </w:tcPr>
          <w:p w14:paraId="52952FF8" w14:textId="77777777" w:rsidR="00AC628A" w:rsidRDefault="00AC628A" w:rsidP="006752CF"/>
        </w:tc>
        <w:tc>
          <w:tcPr>
            <w:tcW w:w="1283" w:type="dxa"/>
          </w:tcPr>
          <w:p w14:paraId="3B959491" w14:textId="77777777" w:rsidR="00AC628A" w:rsidRDefault="00AC628A" w:rsidP="006752CF"/>
        </w:tc>
        <w:tc>
          <w:tcPr>
            <w:tcW w:w="1214" w:type="dxa"/>
          </w:tcPr>
          <w:p w14:paraId="3731D1E6" w14:textId="77777777" w:rsidR="00AC628A" w:rsidRDefault="00AC628A" w:rsidP="006752CF"/>
        </w:tc>
      </w:tr>
      <w:tr w:rsidR="00AC628A" w14:paraId="3F92FF6B" w14:textId="77777777" w:rsidTr="00AC628A">
        <w:tc>
          <w:tcPr>
            <w:tcW w:w="524" w:type="dxa"/>
            <w:vMerge/>
          </w:tcPr>
          <w:p w14:paraId="74A16726" w14:textId="77777777" w:rsidR="00AC628A" w:rsidRDefault="00AC628A" w:rsidP="006752CF"/>
        </w:tc>
        <w:tc>
          <w:tcPr>
            <w:tcW w:w="2351" w:type="dxa"/>
          </w:tcPr>
          <w:p w14:paraId="6EFF0E8B" w14:textId="358E84F4" w:rsidR="00AC628A" w:rsidRDefault="00AC628A" w:rsidP="006752CF">
            <w:r>
              <w:t>Lactate</w:t>
            </w:r>
          </w:p>
        </w:tc>
        <w:tc>
          <w:tcPr>
            <w:tcW w:w="1168" w:type="dxa"/>
          </w:tcPr>
          <w:p w14:paraId="49DDE082" w14:textId="77777777" w:rsidR="00AC628A" w:rsidRDefault="00AC628A" w:rsidP="006752CF"/>
        </w:tc>
        <w:tc>
          <w:tcPr>
            <w:tcW w:w="1336" w:type="dxa"/>
          </w:tcPr>
          <w:p w14:paraId="5FFAB85C" w14:textId="77777777" w:rsidR="00AC628A" w:rsidRDefault="00AC628A" w:rsidP="006752CF"/>
        </w:tc>
        <w:tc>
          <w:tcPr>
            <w:tcW w:w="1283" w:type="dxa"/>
          </w:tcPr>
          <w:p w14:paraId="307F9929" w14:textId="77777777" w:rsidR="00AC628A" w:rsidRDefault="00AC628A" w:rsidP="006752CF"/>
        </w:tc>
        <w:tc>
          <w:tcPr>
            <w:tcW w:w="1283" w:type="dxa"/>
          </w:tcPr>
          <w:p w14:paraId="2A23776A" w14:textId="77777777" w:rsidR="00AC628A" w:rsidRDefault="00AC628A" w:rsidP="006752CF"/>
        </w:tc>
        <w:tc>
          <w:tcPr>
            <w:tcW w:w="1283" w:type="dxa"/>
          </w:tcPr>
          <w:p w14:paraId="2DA8D5DB" w14:textId="77777777" w:rsidR="00AC628A" w:rsidRDefault="00AC628A" w:rsidP="006752CF"/>
        </w:tc>
        <w:tc>
          <w:tcPr>
            <w:tcW w:w="1283" w:type="dxa"/>
          </w:tcPr>
          <w:p w14:paraId="4120FCD0" w14:textId="77777777" w:rsidR="00AC628A" w:rsidRDefault="00AC628A" w:rsidP="006752CF"/>
        </w:tc>
        <w:tc>
          <w:tcPr>
            <w:tcW w:w="1283" w:type="dxa"/>
          </w:tcPr>
          <w:p w14:paraId="298F91A1" w14:textId="77777777" w:rsidR="00AC628A" w:rsidRDefault="00AC628A" w:rsidP="006752CF"/>
        </w:tc>
        <w:tc>
          <w:tcPr>
            <w:tcW w:w="1214" w:type="dxa"/>
          </w:tcPr>
          <w:p w14:paraId="03D28DB5" w14:textId="77777777" w:rsidR="00AC628A" w:rsidRDefault="00AC628A" w:rsidP="006752CF"/>
        </w:tc>
      </w:tr>
      <w:tr w:rsidR="007A2D0C" w14:paraId="0429281B" w14:textId="0D4E35B5" w:rsidTr="00AC628A">
        <w:tc>
          <w:tcPr>
            <w:tcW w:w="524" w:type="dxa"/>
            <w:vMerge w:val="restart"/>
            <w:textDirection w:val="btLr"/>
          </w:tcPr>
          <w:p w14:paraId="7678FBA4" w14:textId="77777777" w:rsidR="007A2D0C" w:rsidRPr="00F91AFB" w:rsidRDefault="007A2D0C" w:rsidP="007A2D0C">
            <w:pPr>
              <w:ind w:left="113" w:right="113"/>
              <w:jc w:val="center"/>
              <w:rPr>
                <w:b/>
                <w:bCs/>
              </w:rPr>
            </w:pPr>
            <w:r>
              <w:rPr>
                <w:b/>
                <w:bCs/>
              </w:rPr>
              <w:t>Echo</w:t>
            </w:r>
          </w:p>
        </w:tc>
        <w:tc>
          <w:tcPr>
            <w:tcW w:w="2351" w:type="dxa"/>
          </w:tcPr>
          <w:p w14:paraId="1A5AC721" w14:textId="0C722D98" w:rsidR="007A2D0C" w:rsidRDefault="007A2D0C" w:rsidP="007A2D0C">
            <w:r>
              <w:t>LVEDD (mm)</w:t>
            </w:r>
          </w:p>
        </w:tc>
        <w:tc>
          <w:tcPr>
            <w:tcW w:w="1168" w:type="dxa"/>
          </w:tcPr>
          <w:p w14:paraId="2795FCE7" w14:textId="77777777" w:rsidR="007A2D0C" w:rsidRDefault="007A2D0C" w:rsidP="007A2D0C"/>
        </w:tc>
        <w:tc>
          <w:tcPr>
            <w:tcW w:w="1336" w:type="dxa"/>
          </w:tcPr>
          <w:p w14:paraId="4014016F" w14:textId="6D9C93AC" w:rsidR="007A2D0C" w:rsidRDefault="007A2D0C" w:rsidP="007A2D0C">
            <w:pPr>
              <w:jc w:val="center"/>
            </w:pPr>
            <w:r>
              <w:t>X</w:t>
            </w:r>
          </w:p>
        </w:tc>
        <w:tc>
          <w:tcPr>
            <w:tcW w:w="1283" w:type="dxa"/>
          </w:tcPr>
          <w:p w14:paraId="5A87DF28" w14:textId="77777777" w:rsidR="007A2D0C" w:rsidRDefault="007A2D0C" w:rsidP="007A2D0C"/>
        </w:tc>
        <w:tc>
          <w:tcPr>
            <w:tcW w:w="1283" w:type="dxa"/>
          </w:tcPr>
          <w:p w14:paraId="570DB0B2" w14:textId="6205379B" w:rsidR="007A2D0C" w:rsidRDefault="007A2D0C" w:rsidP="007A2D0C">
            <w:pPr>
              <w:jc w:val="center"/>
            </w:pPr>
            <w:r>
              <w:t>X</w:t>
            </w:r>
          </w:p>
        </w:tc>
        <w:tc>
          <w:tcPr>
            <w:tcW w:w="1283" w:type="dxa"/>
          </w:tcPr>
          <w:p w14:paraId="759E3575" w14:textId="77777777" w:rsidR="007A2D0C" w:rsidRDefault="007A2D0C" w:rsidP="007A2D0C"/>
        </w:tc>
        <w:tc>
          <w:tcPr>
            <w:tcW w:w="1283" w:type="dxa"/>
          </w:tcPr>
          <w:p w14:paraId="730D52BA" w14:textId="77777777" w:rsidR="007A2D0C" w:rsidRDefault="007A2D0C" w:rsidP="007A2D0C"/>
        </w:tc>
        <w:tc>
          <w:tcPr>
            <w:tcW w:w="1283" w:type="dxa"/>
          </w:tcPr>
          <w:p w14:paraId="383B95B5" w14:textId="77777777" w:rsidR="007A2D0C" w:rsidRDefault="007A2D0C" w:rsidP="007A2D0C"/>
        </w:tc>
        <w:tc>
          <w:tcPr>
            <w:tcW w:w="1214" w:type="dxa"/>
          </w:tcPr>
          <w:p w14:paraId="0C6F095E" w14:textId="77777777" w:rsidR="007A2D0C" w:rsidRDefault="007A2D0C" w:rsidP="007A2D0C"/>
        </w:tc>
      </w:tr>
      <w:tr w:rsidR="007A2D0C" w14:paraId="54FAD4B2" w14:textId="1AC71FDC" w:rsidTr="00AC628A">
        <w:tc>
          <w:tcPr>
            <w:tcW w:w="524" w:type="dxa"/>
            <w:vMerge/>
          </w:tcPr>
          <w:p w14:paraId="39F459A4" w14:textId="77777777" w:rsidR="007A2D0C" w:rsidRDefault="007A2D0C" w:rsidP="007A2D0C"/>
        </w:tc>
        <w:tc>
          <w:tcPr>
            <w:tcW w:w="2351" w:type="dxa"/>
          </w:tcPr>
          <w:p w14:paraId="6E1FCD81" w14:textId="1E0FAD2A" w:rsidR="007A2D0C" w:rsidRDefault="007A2D0C" w:rsidP="007A2D0C">
            <w:r>
              <w:t>LV EF (%)</w:t>
            </w:r>
          </w:p>
        </w:tc>
        <w:tc>
          <w:tcPr>
            <w:tcW w:w="1168" w:type="dxa"/>
          </w:tcPr>
          <w:p w14:paraId="551BC167" w14:textId="77777777" w:rsidR="007A2D0C" w:rsidRDefault="007A2D0C" w:rsidP="007A2D0C"/>
        </w:tc>
        <w:tc>
          <w:tcPr>
            <w:tcW w:w="1336" w:type="dxa"/>
          </w:tcPr>
          <w:p w14:paraId="24D769DB" w14:textId="20E27C96" w:rsidR="007A2D0C" w:rsidRDefault="007A2D0C" w:rsidP="007A2D0C">
            <w:pPr>
              <w:jc w:val="center"/>
            </w:pPr>
            <w:r>
              <w:t>X</w:t>
            </w:r>
          </w:p>
        </w:tc>
        <w:tc>
          <w:tcPr>
            <w:tcW w:w="1283" w:type="dxa"/>
          </w:tcPr>
          <w:p w14:paraId="7704BD70" w14:textId="77777777" w:rsidR="007A2D0C" w:rsidRDefault="007A2D0C" w:rsidP="007A2D0C"/>
        </w:tc>
        <w:tc>
          <w:tcPr>
            <w:tcW w:w="1283" w:type="dxa"/>
          </w:tcPr>
          <w:p w14:paraId="1AD866FF" w14:textId="7D332E9D" w:rsidR="007A2D0C" w:rsidRDefault="007A2D0C" w:rsidP="007A2D0C">
            <w:pPr>
              <w:jc w:val="center"/>
            </w:pPr>
            <w:r>
              <w:t>X</w:t>
            </w:r>
          </w:p>
        </w:tc>
        <w:tc>
          <w:tcPr>
            <w:tcW w:w="1283" w:type="dxa"/>
          </w:tcPr>
          <w:p w14:paraId="2D01E1DD" w14:textId="77777777" w:rsidR="007A2D0C" w:rsidRDefault="007A2D0C" w:rsidP="007A2D0C"/>
        </w:tc>
        <w:tc>
          <w:tcPr>
            <w:tcW w:w="1283" w:type="dxa"/>
          </w:tcPr>
          <w:p w14:paraId="63E339AD" w14:textId="77777777" w:rsidR="007A2D0C" w:rsidRDefault="007A2D0C" w:rsidP="007A2D0C"/>
        </w:tc>
        <w:tc>
          <w:tcPr>
            <w:tcW w:w="1283" w:type="dxa"/>
          </w:tcPr>
          <w:p w14:paraId="362E8D7A" w14:textId="77777777" w:rsidR="007A2D0C" w:rsidRDefault="007A2D0C" w:rsidP="007A2D0C"/>
        </w:tc>
        <w:tc>
          <w:tcPr>
            <w:tcW w:w="1214" w:type="dxa"/>
          </w:tcPr>
          <w:p w14:paraId="641E040D" w14:textId="77777777" w:rsidR="007A2D0C" w:rsidRDefault="007A2D0C" w:rsidP="007A2D0C"/>
        </w:tc>
      </w:tr>
      <w:tr w:rsidR="007A2D0C" w14:paraId="51C27B88" w14:textId="2C3B1E58" w:rsidTr="00AC628A">
        <w:tc>
          <w:tcPr>
            <w:tcW w:w="524" w:type="dxa"/>
            <w:vMerge/>
          </w:tcPr>
          <w:p w14:paraId="4DDD34A7" w14:textId="77777777" w:rsidR="007A2D0C" w:rsidRDefault="007A2D0C" w:rsidP="007A2D0C"/>
        </w:tc>
        <w:tc>
          <w:tcPr>
            <w:tcW w:w="2351" w:type="dxa"/>
          </w:tcPr>
          <w:p w14:paraId="3A39D930" w14:textId="073DA5AC" w:rsidR="007A2D0C" w:rsidRDefault="007A2D0C" w:rsidP="007A2D0C">
            <w:proofErr w:type="spellStart"/>
            <w:r>
              <w:t>AoV</w:t>
            </w:r>
            <w:proofErr w:type="spellEnd"/>
            <w:r>
              <w:t xml:space="preserve">/MV/TV </w:t>
            </w:r>
            <w:proofErr w:type="spellStart"/>
            <w:r>
              <w:t>regurg</w:t>
            </w:r>
            <w:proofErr w:type="spellEnd"/>
          </w:p>
        </w:tc>
        <w:tc>
          <w:tcPr>
            <w:tcW w:w="1168" w:type="dxa"/>
          </w:tcPr>
          <w:p w14:paraId="584DDD34" w14:textId="77777777" w:rsidR="007A2D0C" w:rsidRDefault="007A2D0C" w:rsidP="007A2D0C"/>
        </w:tc>
        <w:tc>
          <w:tcPr>
            <w:tcW w:w="1336" w:type="dxa"/>
          </w:tcPr>
          <w:p w14:paraId="3E2BFAC5" w14:textId="416D1BA2" w:rsidR="007A2D0C" w:rsidRDefault="007A2D0C" w:rsidP="007A2D0C">
            <w:pPr>
              <w:jc w:val="center"/>
            </w:pPr>
            <w:r>
              <w:t>X</w:t>
            </w:r>
          </w:p>
        </w:tc>
        <w:tc>
          <w:tcPr>
            <w:tcW w:w="1283" w:type="dxa"/>
          </w:tcPr>
          <w:p w14:paraId="38401A1B" w14:textId="77777777" w:rsidR="007A2D0C" w:rsidRDefault="007A2D0C" w:rsidP="007A2D0C"/>
        </w:tc>
        <w:tc>
          <w:tcPr>
            <w:tcW w:w="1283" w:type="dxa"/>
          </w:tcPr>
          <w:p w14:paraId="642A4F27" w14:textId="2F904029" w:rsidR="007A2D0C" w:rsidRDefault="007A2D0C" w:rsidP="007A2D0C">
            <w:pPr>
              <w:jc w:val="center"/>
            </w:pPr>
            <w:r>
              <w:t>X</w:t>
            </w:r>
          </w:p>
        </w:tc>
        <w:tc>
          <w:tcPr>
            <w:tcW w:w="1283" w:type="dxa"/>
          </w:tcPr>
          <w:p w14:paraId="195398A3" w14:textId="77777777" w:rsidR="007A2D0C" w:rsidRDefault="007A2D0C" w:rsidP="007A2D0C"/>
        </w:tc>
        <w:tc>
          <w:tcPr>
            <w:tcW w:w="1283" w:type="dxa"/>
          </w:tcPr>
          <w:p w14:paraId="119991DB" w14:textId="77777777" w:rsidR="007A2D0C" w:rsidRDefault="007A2D0C" w:rsidP="007A2D0C"/>
        </w:tc>
        <w:tc>
          <w:tcPr>
            <w:tcW w:w="1283" w:type="dxa"/>
          </w:tcPr>
          <w:p w14:paraId="41DDF998" w14:textId="77777777" w:rsidR="007A2D0C" w:rsidRDefault="007A2D0C" w:rsidP="007A2D0C"/>
        </w:tc>
        <w:tc>
          <w:tcPr>
            <w:tcW w:w="1214" w:type="dxa"/>
          </w:tcPr>
          <w:p w14:paraId="7307DB59" w14:textId="77777777" w:rsidR="007A2D0C" w:rsidRDefault="007A2D0C" w:rsidP="007A2D0C"/>
        </w:tc>
      </w:tr>
      <w:tr w:rsidR="007A2D0C" w14:paraId="1F098359" w14:textId="1FECFB29" w:rsidTr="00AC628A">
        <w:tc>
          <w:tcPr>
            <w:tcW w:w="524" w:type="dxa"/>
            <w:vMerge/>
          </w:tcPr>
          <w:p w14:paraId="72DFDCD2" w14:textId="77777777" w:rsidR="007A2D0C" w:rsidRDefault="007A2D0C" w:rsidP="007A2D0C"/>
        </w:tc>
        <w:tc>
          <w:tcPr>
            <w:tcW w:w="2351" w:type="dxa"/>
          </w:tcPr>
          <w:p w14:paraId="11275283" w14:textId="60401B90" w:rsidR="007A2D0C" w:rsidRDefault="007A2D0C" w:rsidP="007A2D0C">
            <w:r>
              <w:t>TAPSE (mm)</w:t>
            </w:r>
          </w:p>
        </w:tc>
        <w:tc>
          <w:tcPr>
            <w:tcW w:w="1168" w:type="dxa"/>
          </w:tcPr>
          <w:p w14:paraId="2C95268F" w14:textId="77777777" w:rsidR="007A2D0C" w:rsidRDefault="007A2D0C" w:rsidP="007A2D0C"/>
        </w:tc>
        <w:tc>
          <w:tcPr>
            <w:tcW w:w="1336" w:type="dxa"/>
          </w:tcPr>
          <w:p w14:paraId="70F513EA" w14:textId="65EE9D9F" w:rsidR="007A2D0C" w:rsidRDefault="007A2D0C" w:rsidP="007A2D0C">
            <w:pPr>
              <w:jc w:val="center"/>
            </w:pPr>
            <w:r>
              <w:t>X</w:t>
            </w:r>
          </w:p>
        </w:tc>
        <w:tc>
          <w:tcPr>
            <w:tcW w:w="1283" w:type="dxa"/>
          </w:tcPr>
          <w:p w14:paraId="0509DB4B" w14:textId="77777777" w:rsidR="007A2D0C" w:rsidRDefault="007A2D0C" w:rsidP="007A2D0C"/>
        </w:tc>
        <w:tc>
          <w:tcPr>
            <w:tcW w:w="1283" w:type="dxa"/>
          </w:tcPr>
          <w:p w14:paraId="21F6B6E9" w14:textId="4BFA39F0" w:rsidR="007A2D0C" w:rsidRDefault="007A2D0C" w:rsidP="007A2D0C">
            <w:pPr>
              <w:jc w:val="center"/>
            </w:pPr>
            <w:r>
              <w:t>X</w:t>
            </w:r>
          </w:p>
        </w:tc>
        <w:tc>
          <w:tcPr>
            <w:tcW w:w="1283" w:type="dxa"/>
          </w:tcPr>
          <w:p w14:paraId="3CF7FB27" w14:textId="77777777" w:rsidR="007A2D0C" w:rsidRDefault="007A2D0C" w:rsidP="007A2D0C"/>
        </w:tc>
        <w:tc>
          <w:tcPr>
            <w:tcW w:w="1283" w:type="dxa"/>
          </w:tcPr>
          <w:p w14:paraId="70CA375C" w14:textId="77777777" w:rsidR="007A2D0C" w:rsidRDefault="007A2D0C" w:rsidP="007A2D0C"/>
        </w:tc>
        <w:tc>
          <w:tcPr>
            <w:tcW w:w="1283" w:type="dxa"/>
          </w:tcPr>
          <w:p w14:paraId="3A109763" w14:textId="77777777" w:rsidR="007A2D0C" w:rsidRDefault="007A2D0C" w:rsidP="007A2D0C"/>
        </w:tc>
        <w:tc>
          <w:tcPr>
            <w:tcW w:w="1214" w:type="dxa"/>
          </w:tcPr>
          <w:p w14:paraId="616C1DD9" w14:textId="77777777" w:rsidR="007A2D0C" w:rsidRDefault="007A2D0C" w:rsidP="007A2D0C"/>
        </w:tc>
      </w:tr>
      <w:tr w:rsidR="007A2D0C" w14:paraId="726D7D88" w14:textId="0BC1F264" w:rsidTr="00AC628A">
        <w:tc>
          <w:tcPr>
            <w:tcW w:w="524" w:type="dxa"/>
            <w:vMerge/>
          </w:tcPr>
          <w:p w14:paraId="4B00C047" w14:textId="77777777" w:rsidR="007A2D0C" w:rsidRDefault="007A2D0C" w:rsidP="007A2D0C"/>
        </w:tc>
        <w:tc>
          <w:tcPr>
            <w:tcW w:w="2351" w:type="dxa"/>
          </w:tcPr>
          <w:p w14:paraId="76DD408D" w14:textId="77777777" w:rsidR="007A2D0C" w:rsidRDefault="007A2D0C" w:rsidP="007A2D0C">
            <w:r>
              <w:t>RVEDD (mm)</w:t>
            </w:r>
          </w:p>
        </w:tc>
        <w:tc>
          <w:tcPr>
            <w:tcW w:w="1168" w:type="dxa"/>
          </w:tcPr>
          <w:p w14:paraId="21025C7B" w14:textId="77777777" w:rsidR="007A2D0C" w:rsidRDefault="007A2D0C" w:rsidP="007A2D0C"/>
        </w:tc>
        <w:tc>
          <w:tcPr>
            <w:tcW w:w="1336" w:type="dxa"/>
          </w:tcPr>
          <w:p w14:paraId="72A2ACE1" w14:textId="350C6C16" w:rsidR="007A2D0C" w:rsidRDefault="007A2D0C" w:rsidP="007A2D0C">
            <w:pPr>
              <w:jc w:val="center"/>
            </w:pPr>
            <w:r>
              <w:t>X</w:t>
            </w:r>
          </w:p>
        </w:tc>
        <w:tc>
          <w:tcPr>
            <w:tcW w:w="1283" w:type="dxa"/>
          </w:tcPr>
          <w:p w14:paraId="65CF178A" w14:textId="77777777" w:rsidR="007A2D0C" w:rsidRDefault="007A2D0C" w:rsidP="007A2D0C"/>
        </w:tc>
        <w:tc>
          <w:tcPr>
            <w:tcW w:w="1283" w:type="dxa"/>
          </w:tcPr>
          <w:p w14:paraId="26941B0C" w14:textId="598D8C3F" w:rsidR="007A2D0C" w:rsidRDefault="007A2D0C" w:rsidP="007A2D0C">
            <w:pPr>
              <w:jc w:val="center"/>
            </w:pPr>
            <w:r>
              <w:t>X</w:t>
            </w:r>
          </w:p>
        </w:tc>
        <w:tc>
          <w:tcPr>
            <w:tcW w:w="1283" w:type="dxa"/>
          </w:tcPr>
          <w:p w14:paraId="6D3BB2EF" w14:textId="77777777" w:rsidR="007A2D0C" w:rsidRDefault="007A2D0C" w:rsidP="007A2D0C"/>
        </w:tc>
        <w:tc>
          <w:tcPr>
            <w:tcW w:w="1283" w:type="dxa"/>
          </w:tcPr>
          <w:p w14:paraId="4D921CD7" w14:textId="77777777" w:rsidR="007A2D0C" w:rsidRDefault="007A2D0C" w:rsidP="007A2D0C"/>
        </w:tc>
        <w:tc>
          <w:tcPr>
            <w:tcW w:w="1283" w:type="dxa"/>
          </w:tcPr>
          <w:p w14:paraId="0F2BD8B8" w14:textId="77777777" w:rsidR="007A2D0C" w:rsidRDefault="007A2D0C" w:rsidP="007A2D0C"/>
        </w:tc>
        <w:tc>
          <w:tcPr>
            <w:tcW w:w="1214" w:type="dxa"/>
          </w:tcPr>
          <w:p w14:paraId="2A7C90AA" w14:textId="77777777" w:rsidR="007A2D0C" w:rsidRDefault="007A2D0C" w:rsidP="007A2D0C"/>
        </w:tc>
      </w:tr>
      <w:tr w:rsidR="007A2D0C" w14:paraId="7CDC2B71" w14:textId="07C6954A" w:rsidTr="00AC628A">
        <w:tc>
          <w:tcPr>
            <w:tcW w:w="524" w:type="dxa"/>
            <w:vMerge/>
          </w:tcPr>
          <w:p w14:paraId="6D75CA75" w14:textId="77777777" w:rsidR="007A2D0C" w:rsidRDefault="007A2D0C" w:rsidP="007A2D0C"/>
        </w:tc>
        <w:tc>
          <w:tcPr>
            <w:tcW w:w="2351" w:type="dxa"/>
          </w:tcPr>
          <w:p w14:paraId="5AE4D4AD" w14:textId="77777777" w:rsidR="007A2D0C" w:rsidRDefault="007A2D0C" w:rsidP="007A2D0C">
            <w:r>
              <w:t>RV function</w:t>
            </w:r>
          </w:p>
        </w:tc>
        <w:tc>
          <w:tcPr>
            <w:tcW w:w="1168" w:type="dxa"/>
          </w:tcPr>
          <w:p w14:paraId="17BFD986" w14:textId="77777777" w:rsidR="007A2D0C" w:rsidRDefault="007A2D0C" w:rsidP="007A2D0C"/>
        </w:tc>
        <w:tc>
          <w:tcPr>
            <w:tcW w:w="1336" w:type="dxa"/>
          </w:tcPr>
          <w:p w14:paraId="3608BA01" w14:textId="1564955E" w:rsidR="007A2D0C" w:rsidRDefault="007A2D0C" w:rsidP="007A2D0C">
            <w:pPr>
              <w:jc w:val="center"/>
            </w:pPr>
            <w:r>
              <w:t>X</w:t>
            </w:r>
          </w:p>
        </w:tc>
        <w:tc>
          <w:tcPr>
            <w:tcW w:w="1283" w:type="dxa"/>
          </w:tcPr>
          <w:p w14:paraId="07D4876B" w14:textId="77777777" w:rsidR="007A2D0C" w:rsidRDefault="007A2D0C" w:rsidP="007A2D0C"/>
        </w:tc>
        <w:tc>
          <w:tcPr>
            <w:tcW w:w="1283" w:type="dxa"/>
          </w:tcPr>
          <w:p w14:paraId="60043C93" w14:textId="264A217C" w:rsidR="007A2D0C" w:rsidRDefault="007A2D0C" w:rsidP="007A2D0C">
            <w:pPr>
              <w:jc w:val="center"/>
            </w:pPr>
            <w:r>
              <w:t>X</w:t>
            </w:r>
          </w:p>
        </w:tc>
        <w:tc>
          <w:tcPr>
            <w:tcW w:w="1283" w:type="dxa"/>
          </w:tcPr>
          <w:p w14:paraId="5C722BCF" w14:textId="77777777" w:rsidR="007A2D0C" w:rsidRDefault="007A2D0C" w:rsidP="007A2D0C"/>
        </w:tc>
        <w:tc>
          <w:tcPr>
            <w:tcW w:w="1283" w:type="dxa"/>
          </w:tcPr>
          <w:p w14:paraId="56D04F32" w14:textId="77777777" w:rsidR="007A2D0C" w:rsidRDefault="007A2D0C" w:rsidP="007A2D0C"/>
        </w:tc>
        <w:tc>
          <w:tcPr>
            <w:tcW w:w="1283" w:type="dxa"/>
          </w:tcPr>
          <w:p w14:paraId="63D7D7E4" w14:textId="77777777" w:rsidR="007A2D0C" w:rsidRDefault="007A2D0C" w:rsidP="007A2D0C"/>
        </w:tc>
        <w:tc>
          <w:tcPr>
            <w:tcW w:w="1214" w:type="dxa"/>
          </w:tcPr>
          <w:p w14:paraId="6859EEF4" w14:textId="77777777" w:rsidR="007A2D0C" w:rsidRDefault="007A2D0C" w:rsidP="007A2D0C"/>
        </w:tc>
      </w:tr>
      <w:tr w:rsidR="007A2D0C" w14:paraId="6BD09F9D" w14:textId="77777777" w:rsidTr="007A2D0C">
        <w:tc>
          <w:tcPr>
            <w:tcW w:w="524" w:type="dxa"/>
            <w:vMerge w:val="restart"/>
            <w:textDirection w:val="btLr"/>
          </w:tcPr>
          <w:p w14:paraId="7DAA52B3" w14:textId="0ED55DBC" w:rsidR="007A2D0C" w:rsidRPr="007A2D0C" w:rsidRDefault="007A2D0C" w:rsidP="007A2D0C">
            <w:pPr>
              <w:ind w:left="113" w:right="113"/>
              <w:jc w:val="center"/>
              <w:rPr>
                <w:b/>
                <w:bCs/>
              </w:rPr>
            </w:pPr>
            <w:r w:rsidRPr="007A2D0C">
              <w:rPr>
                <w:b/>
                <w:bCs/>
              </w:rPr>
              <w:t>Gas</w:t>
            </w:r>
          </w:p>
        </w:tc>
        <w:tc>
          <w:tcPr>
            <w:tcW w:w="2351" w:type="dxa"/>
          </w:tcPr>
          <w:p w14:paraId="0A3390CC" w14:textId="6807F1F1" w:rsidR="007A2D0C" w:rsidRDefault="007A2D0C" w:rsidP="007A2D0C">
            <w:r>
              <w:t>pH</w:t>
            </w:r>
          </w:p>
        </w:tc>
        <w:tc>
          <w:tcPr>
            <w:tcW w:w="1168" w:type="dxa"/>
          </w:tcPr>
          <w:p w14:paraId="774687A5" w14:textId="77777777" w:rsidR="007A2D0C" w:rsidRDefault="007A2D0C" w:rsidP="007A2D0C"/>
        </w:tc>
        <w:tc>
          <w:tcPr>
            <w:tcW w:w="1336" w:type="dxa"/>
          </w:tcPr>
          <w:p w14:paraId="67CEC537" w14:textId="2EE77D9C" w:rsidR="007A2D0C" w:rsidRDefault="007A2D0C" w:rsidP="007A2D0C">
            <w:pPr>
              <w:jc w:val="center"/>
            </w:pPr>
            <w:r>
              <w:t>X</w:t>
            </w:r>
          </w:p>
        </w:tc>
        <w:tc>
          <w:tcPr>
            <w:tcW w:w="1283" w:type="dxa"/>
          </w:tcPr>
          <w:p w14:paraId="0270CDFD" w14:textId="77777777" w:rsidR="007A2D0C" w:rsidRDefault="007A2D0C" w:rsidP="007A2D0C"/>
        </w:tc>
        <w:tc>
          <w:tcPr>
            <w:tcW w:w="1283" w:type="dxa"/>
          </w:tcPr>
          <w:p w14:paraId="3C9B11D1" w14:textId="77777777" w:rsidR="007A2D0C" w:rsidRDefault="007A2D0C" w:rsidP="007A2D0C"/>
        </w:tc>
        <w:tc>
          <w:tcPr>
            <w:tcW w:w="1283" w:type="dxa"/>
          </w:tcPr>
          <w:p w14:paraId="24074D88" w14:textId="77777777" w:rsidR="007A2D0C" w:rsidRDefault="007A2D0C" w:rsidP="007A2D0C"/>
        </w:tc>
        <w:tc>
          <w:tcPr>
            <w:tcW w:w="1283" w:type="dxa"/>
          </w:tcPr>
          <w:p w14:paraId="47361347" w14:textId="77777777" w:rsidR="007A2D0C" w:rsidRDefault="007A2D0C" w:rsidP="007A2D0C"/>
        </w:tc>
        <w:tc>
          <w:tcPr>
            <w:tcW w:w="1283" w:type="dxa"/>
          </w:tcPr>
          <w:p w14:paraId="008E5F77" w14:textId="77777777" w:rsidR="007A2D0C" w:rsidRDefault="007A2D0C" w:rsidP="007A2D0C"/>
        </w:tc>
        <w:tc>
          <w:tcPr>
            <w:tcW w:w="1214" w:type="dxa"/>
          </w:tcPr>
          <w:p w14:paraId="70F11572" w14:textId="77777777" w:rsidR="007A2D0C" w:rsidRDefault="007A2D0C" w:rsidP="007A2D0C"/>
        </w:tc>
      </w:tr>
      <w:tr w:rsidR="007A2D0C" w14:paraId="78EC128D" w14:textId="77777777" w:rsidTr="00AC628A">
        <w:tc>
          <w:tcPr>
            <w:tcW w:w="524" w:type="dxa"/>
            <w:vMerge/>
          </w:tcPr>
          <w:p w14:paraId="587FD6F2" w14:textId="77777777" w:rsidR="007A2D0C" w:rsidRDefault="007A2D0C" w:rsidP="007A2D0C"/>
        </w:tc>
        <w:tc>
          <w:tcPr>
            <w:tcW w:w="2351" w:type="dxa"/>
          </w:tcPr>
          <w:p w14:paraId="3B65F0A9" w14:textId="14A15656" w:rsidR="007A2D0C" w:rsidRPr="007A2D0C" w:rsidRDefault="007A2D0C" w:rsidP="007A2D0C">
            <w:r>
              <w:t>pCO</w:t>
            </w:r>
            <w:r>
              <w:rPr>
                <w:vertAlign w:val="subscript"/>
              </w:rPr>
              <w:t>2</w:t>
            </w:r>
          </w:p>
        </w:tc>
        <w:tc>
          <w:tcPr>
            <w:tcW w:w="1168" w:type="dxa"/>
          </w:tcPr>
          <w:p w14:paraId="50CE48B4" w14:textId="77777777" w:rsidR="007A2D0C" w:rsidRDefault="007A2D0C" w:rsidP="007A2D0C"/>
        </w:tc>
        <w:tc>
          <w:tcPr>
            <w:tcW w:w="1336" w:type="dxa"/>
          </w:tcPr>
          <w:p w14:paraId="14C7FBE8" w14:textId="01CA9DD2" w:rsidR="007A2D0C" w:rsidRDefault="007A2D0C" w:rsidP="007A2D0C">
            <w:pPr>
              <w:jc w:val="center"/>
            </w:pPr>
            <w:r>
              <w:t>X</w:t>
            </w:r>
          </w:p>
        </w:tc>
        <w:tc>
          <w:tcPr>
            <w:tcW w:w="1283" w:type="dxa"/>
          </w:tcPr>
          <w:p w14:paraId="5717B6F1" w14:textId="77777777" w:rsidR="007A2D0C" w:rsidRDefault="007A2D0C" w:rsidP="007A2D0C"/>
        </w:tc>
        <w:tc>
          <w:tcPr>
            <w:tcW w:w="1283" w:type="dxa"/>
          </w:tcPr>
          <w:p w14:paraId="43D21637" w14:textId="77777777" w:rsidR="007A2D0C" w:rsidRDefault="007A2D0C" w:rsidP="007A2D0C"/>
        </w:tc>
        <w:tc>
          <w:tcPr>
            <w:tcW w:w="1283" w:type="dxa"/>
          </w:tcPr>
          <w:p w14:paraId="6DAB0D93" w14:textId="77777777" w:rsidR="007A2D0C" w:rsidRDefault="007A2D0C" w:rsidP="007A2D0C"/>
        </w:tc>
        <w:tc>
          <w:tcPr>
            <w:tcW w:w="1283" w:type="dxa"/>
          </w:tcPr>
          <w:p w14:paraId="5634B930" w14:textId="77777777" w:rsidR="007A2D0C" w:rsidRDefault="007A2D0C" w:rsidP="007A2D0C"/>
        </w:tc>
        <w:tc>
          <w:tcPr>
            <w:tcW w:w="1283" w:type="dxa"/>
          </w:tcPr>
          <w:p w14:paraId="3FB138C9" w14:textId="77777777" w:rsidR="007A2D0C" w:rsidRDefault="007A2D0C" w:rsidP="007A2D0C"/>
        </w:tc>
        <w:tc>
          <w:tcPr>
            <w:tcW w:w="1214" w:type="dxa"/>
          </w:tcPr>
          <w:p w14:paraId="0CDC4267" w14:textId="77777777" w:rsidR="007A2D0C" w:rsidRDefault="007A2D0C" w:rsidP="007A2D0C"/>
        </w:tc>
      </w:tr>
      <w:tr w:rsidR="007A2D0C" w14:paraId="2419243C" w14:textId="77777777" w:rsidTr="00AC628A">
        <w:tc>
          <w:tcPr>
            <w:tcW w:w="524" w:type="dxa"/>
            <w:vMerge/>
          </w:tcPr>
          <w:p w14:paraId="0B58C621" w14:textId="77777777" w:rsidR="007A2D0C" w:rsidRDefault="007A2D0C" w:rsidP="007A2D0C"/>
        </w:tc>
        <w:tc>
          <w:tcPr>
            <w:tcW w:w="2351" w:type="dxa"/>
          </w:tcPr>
          <w:p w14:paraId="67B59543" w14:textId="62AC32BA" w:rsidR="007A2D0C" w:rsidRPr="007A2D0C" w:rsidRDefault="007A2D0C" w:rsidP="007A2D0C">
            <w:r>
              <w:t>pO</w:t>
            </w:r>
            <w:r>
              <w:rPr>
                <w:vertAlign w:val="subscript"/>
              </w:rPr>
              <w:t>2</w:t>
            </w:r>
          </w:p>
        </w:tc>
        <w:tc>
          <w:tcPr>
            <w:tcW w:w="1168" w:type="dxa"/>
          </w:tcPr>
          <w:p w14:paraId="3C2C0ACD" w14:textId="77777777" w:rsidR="007A2D0C" w:rsidRDefault="007A2D0C" w:rsidP="007A2D0C"/>
        </w:tc>
        <w:tc>
          <w:tcPr>
            <w:tcW w:w="1336" w:type="dxa"/>
          </w:tcPr>
          <w:p w14:paraId="00A71DB0" w14:textId="55153417" w:rsidR="007A2D0C" w:rsidRDefault="007A2D0C" w:rsidP="007A2D0C">
            <w:pPr>
              <w:jc w:val="center"/>
            </w:pPr>
            <w:r>
              <w:t>X</w:t>
            </w:r>
          </w:p>
        </w:tc>
        <w:tc>
          <w:tcPr>
            <w:tcW w:w="1283" w:type="dxa"/>
          </w:tcPr>
          <w:p w14:paraId="262A99CB" w14:textId="77777777" w:rsidR="007A2D0C" w:rsidRDefault="007A2D0C" w:rsidP="007A2D0C"/>
        </w:tc>
        <w:tc>
          <w:tcPr>
            <w:tcW w:w="1283" w:type="dxa"/>
          </w:tcPr>
          <w:p w14:paraId="4B5AC4B5" w14:textId="77777777" w:rsidR="007A2D0C" w:rsidRDefault="007A2D0C" w:rsidP="007A2D0C"/>
        </w:tc>
        <w:tc>
          <w:tcPr>
            <w:tcW w:w="1283" w:type="dxa"/>
          </w:tcPr>
          <w:p w14:paraId="74392F6D" w14:textId="77777777" w:rsidR="007A2D0C" w:rsidRDefault="007A2D0C" w:rsidP="007A2D0C"/>
        </w:tc>
        <w:tc>
          <w:tcPr>
            <w:tcW w:w="1283" w:type="dxa"/>
          </w:tcPr>
          <w:p w14:paraId="50DD5EAF" w14:textId="77777777" w:rsidR="007A2D0C" w:rsidRDefault="007A2D0C" w:rsidP="007A2D0C"/>
        </w:tc>
        <w:tc>
          <w:tcPr>
            <w:tcW w:w="1283" w:type="dxa"/>
          </w:tcPr>
          <w:p w14:paraId="5786439A" w14:textId="77777777" w:rsidR="007A2D0C" w:rsidRDefault="007A2D0C" w:rsidP="007A2D0C"/>
        </w:tc>
        <w:tc>
          <w:tcPr>
            <w:tcW w:w="1214" w:type="dxa"/>
          </w:tcPr>
          <w:p w14:paraId="54DC5797" w14:textId="77777777" w:rsidR="007A2D0C" w:rsidRDefault="007A2D0C" w:rsidP="007A2D0C"/>
        </w:tc>
      </w:tr>
    </w:tbl>
    <w:p w14:paraId="0036406B" w14:textId="5166E12A" w:rsidR="00BB1C99" w:rsidRDefault="007A2D0C" w:rsidP="00FE4CBB">
      <w:pPr>
        <w:spacing w:line="240" w:lineRule="exact"/>
        <w:rPr>
          <w:rFonts w:ascii="Arial" w:hAnsi="Arial" w:cs="Arial"/>
          <w:color w:val="6C6C6C"/>
          <w:sz w:val="16"/>
          <w:szCs w:val="16"/>
        </w:rPr>
      </w:pPr>
      <w:r>
        <w:rPr>
          <w:rFonts w:ascii="Arial" w:hAnsi="Arial" w:cs="Arial"/>
          <w:color w:val="6C6C6C"/>
          <w:sz w:val="16"/>
          <w:szCs w:val="16"/>
        </w:rPr>
        <w:t>*If using these timepoints</w:t>
      </w:r>
    </w:p>
    <w:sectPr w:rsidR="00BB1C99" w:rsidSect="00141565">
      <w:headerReference w:type="default" r:id="rId12"/>
      <w:footerReference w:type="default" r:id="rId13"/>
      <w:headerReference w:type="first" r:id="rId14"/>
      <w:footerReference w:type="first" r:id="rId15"/>
      <w:pgSz w:w="15840" w:h="12240" w:orient="landscape"/>
      <w:pgMar w:top="1042" w:right="1915" w:bottom="907" w:left="9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5453" w14:textId="77777777" w:rsidR="00BC1484" w:rsidRDefault="00BC1484" w:rsidP="001F67B8">
      <w:r>
        <w:separator/>
      </w:r>
    </w:p>
  </w:endnote>
  <w:endnote w:type="continuationSeparator" w:id="0">
    <w:p w14:paraId="0F004D8E" w14:textId="77777777" w:rsidR="00BC1484" w:rsidRDefault="00BC1484" w:rsidP="001F6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F90F4" w14:textId="0780A3E5" w:rsidR="009B02C1" w:rsidRDefault="002B014B">
    <w:pPr>
      <w:pStyle w:val="Footer"/>
    </w:pPr>
    <w:r w:rsidRPr="009B02C1">
      <w:rPr>
        <w:noProof/>
      </w:rPr>
      <mc:AlternateContent>
        <mc:Choice Requires="wps">
          <w:drawing>
            <wp:anchor distT="0" distB="0" distL="114300" distR="114300" simplePos="0" relativeHeight="251689984" behindDoc="0" locked="0" layoutInCell="1" allowOverlap="1" wp14:anchorId="7C912325" wp14:editId="673E89A9">
              <wp:simplePos x="0" y="0"/>
              <wp:positionH relativeFrom="column">
                <wp:posOffset>2415540</wp:posOffset>
              </wp:positionH>
              <wp:positionV relativeFrom="paragraph">
                <wp:posOffset>-157480</wp:posOffset>
              </wp:positionV>
              <wp:extent cx="0" cy="246380"/>
              <wp:effectExtent l="0" t="0" r="12700" b="7620"/>
              <wp:wrapNone/>
              <wp:docPr id="35" name="Straight Connector 35"/>
              <wp:cNvGraphicFramePr/>
              <a:graphic xmlns:a="http://schemas.openxmlformats.org/drawingml/2006/main">
                <a:graphicData uri="http://schemas.microsoft.com/office/word/2010/wordprocessingShape">
                  <wps:wsp>
                    <wps:cNvCnPr/>
                    <wps:spPr>
                      <a:xfrm>
                        <a:off x="0" y="0"/>
                        <a:ext cx="0" cy="246380"/>
                      </a:xfrm>
                      <a:prstGeom prst="line">
                        <a:avLst/>
                      </a:prstGeom>
                      <a:ln w="12700">
                        <a:solidFill>
                          <a:srgbClr val="DBD7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w:pict w14:anchorId="303D9688">
            <v:line id="Straight Connector 35"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dbd745" strokeweight="1pt" from="190.2pt,-12.4pt" to="190.2pt,7pt" w14:anchorId="4D9C33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">
              <v:stroke joinstyle="miter"/>
            </v:line>
          </w:pict>
        </mc:Fallback>
      </mc:AlternateContent>
    </w:r>
    <w:r w:rsidRPr="009B02C1">
      <w:rPr>
        <w:noProof/>
      </w:rPr>
      <mc:AlternateContent>
        <mc:Choice Requires="wps">
          <w:drawing>
            <wp:anchor distT="0" distB="0" distL="114300" distR="114300" simplePos="0" relativeHeight="251688960" behindDoc="0" locked="0" layoutInCell="1" allowOverlap="1" wp14:anchorId="73ABEE0E" wp14:editId="2BA4AAF0">
              <wp:simplePos x="0" y="0"/>
              <wp:positionH relativeFrom="column">
                <wp:posOffset>1077595</wp:posOffset>
              </wp:positionH>
              <wp:positionV relativeFrom="paragraph">
                <wp:posOffset>-140335</wp:posOffset>
              </wp:positionV>
              <wp:extent cx="1252220" cy="228600"/>
              <wp:effectExtent l="0" t="0" r="5080" b="0"/>
              <wp:wrapNone/>
              <wp:docPr id="34" name="Text Box 34"/>
              <wp:cNvGraphicFramePr/>
              <a:graphic xmlns:a="http://schemas.openxmlformats.org/drawingml/2006/main">
                <a:graphicData uri="http://schemas.microsoft.com/office/word/2010/wordprocessingShape">
                  <wps:wsp>
                    <wps:cNvSpPr txBox="1"/>
                    <wps:spPr>
                      <a:xfrm>
                        <a:off x="0" y="0"/>
                        <a:ext cx="1252220"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02A2E0" w14:textId="77777777" w:rsidR="009B02C1" w:rsidRPr="00EC044F" w:rsidRDefault="009B02C1" w:rsidP="009B02C1">
                          <w:pPr>
                            <w:jc w:val="right"/>
                            <w:rPr>
                              <w:rFonts w:ascii="Arial" w:hAnsi="Arial" w:cs="Arial"/>
                              <w:color w:val="6C6C6C"/>
                              <w:sz w:val="16"/>
                              <w:szCs w:val="16"/>
                            </w:rPr>
                          </w:pPr>
                          <w:r>
                            <w:rPr>
                              <w:rFonts w:ascii="Arial" w:hAnsi="Arial" w:cs="Arial"/>
                              <w:color w:val="6C6C6C"/>
                              <w:sz w:val="16"/>
                              <w:szCs w:val="16"/>
                            </w:rPr>
                            <w:t>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73ABEE0E" id="_x0000_t202" coordsize="21600,21600" o:spt="202" path="m,l,21600r21600,l21600,xe">
              <v:stroke joinstyle="miter"/>
              <v:path gradientshapeok="t" o:connecttype="rect"/>
            </v:shapetype>
            <v:shape id="Text Box 34" o:spid="_x0000_s1029" type="#_x0000_t202" style="position:absolute;margin-left:84.85pt;margin-top:-11.05pt;width:98.6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" filled="f" stroked="f">
              <v:textbox inset="0,,0,0">
                <w:txbxContent>
                  <w:p w14:paraId="6C02A2E0" w14:textId="77777777" w:rsidR="009B02C1" w:rsidRPr="00EC044F" w:rsidRDefault="009B02C1" w:rsidP="009B02C1">
                    <w:pPr>
                      <w:jc w:val="right"/>
                      <w:rPr>
                        <w:rFonts w:ascii="Arial" w:hAnsi="Arial" w:cs="Arial"/>
                        <w:color w:val="6C6C6C"/>
                        <w:sz w:val="16"/>
                        <w:szCs w:val="16"/>
                      </w:rPr>
                    </w:pPr>
                    <w:r>
                      <w:rPr>
                        <w:rFonts w:ascii="Arial" w:hAnsi="Arial" w:cs="Arial"/>
                        <w:color w:val="6C6C6C"/>
                        <w:sz w:val="16"/>
                        <w:szCs w:val="16"/>
                      </w:rPr>
                      <w:t>actionlearningnetwork.org</w:t>
                    </w:r>
                  </w:p>
                </w:txbxContent>
              </v:textbox>
            </v:shape>
          </w:pict>
        </mc:Fallback>
      </mc:AlternateContent>
    </w:r>
    <w:r w:rsidRPr="009B02C1">
      <w:rPr>
        <w:noProof/>
      </w:rPr>
      <mc:AlternateContent>
        <mc:Choice Requires="wps">
          <w:drawing>
            <wp:anchor distT="0" distB="0" distL="114300" distR="114300" simplePos="0" relativeHeight="251687936" behindDoc="0" locked="0" layoutInCell="1" allowOverlap="1" wp14:anchorId="7F817E10" wp14:editId="445F896B">
              <wp:simplePos x="0" y="0"/>
              <wp:positionH relativeFrom="column">
                <wp:posOffset>2484218</wp:posOffset>
              </wp:positionH>
              <wp:positionV relativeFrom="paragraph">
                <wp:posOffset>-139065</wp:posOffset>
              </wp:positionV>
              <wp:extent cx="1560195" cy="228600"/>
              <wp:effectExtent l="0" t="0" r="1905" b="0"/>
              <wp:wrapNone/>
              <wp:docPr id="33" name="Text Box 33"/>
              <wp:cNvGraphicFramePr/>
              <a:graphic xmlns:a="http://schemas.openxmlformats.org/drawingml/2006/main">
                <a:graphicData uri="http://schemas.microsoft.com/office/word/2010/wordprocessingShape">
                  <wps:wsp>
                    <wps:cNvSpPr txBox="1"/>
                    <wps:spPr>
                      <a:xfrm>
                        <a:off x="0" y="0"/>
                        <a:ext cx="1560195"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B49099C" w14:textId="77777777" w:rsidR="009B02C1" w:rsidRPr="00AE24A6" w:rsidRDefault="009B02C1" w:rsidP="009B02C1">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7F817E10" id="Text Box 33" o:spid="_x0000_s1030" type="#_x0000_t202" style="position:absolute;margin-left:195.6pt;margin-top:-10.95pt;width:122.85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" filled="f" stroked="f">
              <v:textbox inset="0,,0,0">
                <w:txbxContent>
                  <w:p w14:paraId="6B49099C" w14:textId="77777777" w:rsidR="009B02C1" w:rsidRPr="00AE24A6" w:rsidRDefault="009B02C1" w:rsidP="009B02C1">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F1AF6" w14:textId="2F0D0D95" w:rsidR="006E590F" w:rsidRDefault="002B014B">
    <w:pPr>
      <w:pStyle w:val="Footer"/>
    </w:pPr>
    <w:r w:rsidRPr="006E590F">
      <w:rPr>
        <w:noProof/>
      </w:rPr>
      <mc:AlternateContent>
        <mc:Choice Requires="wps">
          <w:drawing>
            <wp:anchor distT="0" distB="0" distL="114300" distR="114300" simplePos="0" relativeHeight="251681792" behindDoc="0" locked="0" layoutInCell="1" allowOverlap="1" wp14:anchorId="0F22C35A" wp14:editId="09D0A98C">
              <wp:simplePos x="0" y="0"/>
              <wp:positionH relativeFrom="column">
                <wp:posOffset>1230630</wp:posOffset>
              </wp:positionH>
              <wp:positionV relativeFrom="paragraph">
                <wp:posOffset>-139065</wp:posOffset>
              </wp:positionV>
              <wp:extent cx="1551305" cy="228600"/>
              <wp:effectExtent l="0" t="0" r="10795" b="0"/>
              <wp:wrapNone/>
              <wp:docPr id="25" name="Text Box 25"/>
              <wp:cNvGraphicFramePr/>
              <a:graphic xmlns:a="http://schemas.openxmlformats.org/drawingml/2006/main">
                <a:graphicData uri="http://schemas.microsoft.com/office/word/2010/wordprocessingShape">
                  <wps:wsp>
                    <wps:cNvSpPr txBox="1"/>
                    <wps:spPr>
                      <a:xfrm>
                        <a:off x="0" y="0"/>
                        <a:ext cx="1551305"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8A065D" w14:textId="77777777" w:rsidR="006E590F" w:rsidRPr="00AE24A6" w:rsidRDefault="006E590F" w:rsidP="006E590F">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0F22C35A" id="_x0000_t202" coordsize="21600,21600" o:spt="202" path="m,l,21600r21600,l21600,xe">
              <v:stroke joinstyle="miter"/>
              <v:path gradientshapeok="t" o:connecttype="rect"/>
            </v:shapetype>
            <v:shape id="Text Box 25" o:spid="_x0000_s1035" type="#_x0000_t202" style="position:absolute;margin-left:96.9pt;margin-top:-10.95pt;width:122.15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" filled="f" stroked="f">
              <v:textbox inset="0,,0,0">
                <w:txbxContent>
                  <w:p w14:paraId="5D8A065D" w14:textId="77777777" w:rsidR="006E590F" w:rsidRPr="00AE24A6" w:rsidRDefault="006E590F" w:rsidP="006E590F">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v:textbox>
            </v:shape>
          </w:pict>
        </mc:Fallback>
      </mc:AlternateContent>
    </w:r>
    <w:r w:rsidRPr="006E590F">
      <w:rPr>
        <w:noProof/>
      </w:rPr>
      <mc:AlternateContent>
        <mc:Choice Requires="wps">
          <w:drawing>
            <wp:anchor distT="0" distB="0" distL="114300" distR="114300" simplePos="0" relativeHeight="251683840" behindDoc="0" locked="0" layoutInCell="1" allowOverlap="1" wp14:anchorId="6903D082" wp14:editId="5CF3A368">
              <wp:simplePos x="0" y="0"/>
              <wp:positionH relativeFrom="column">
                <wp:posOffset>1148715</wp:posOffset>
              </wp:positionH>
              <wp:positionV relativeFrom="paragraph">
                <wp:posOffset>-157480</wp:posOffset>
              </wp:positionV>
              <wp:extent cx="0" cy="246380"/>
              <wp:effectExtent l="0" t="0" r="12700" b="7620"/>
              <wp:wrapNone/>
              <wp:docPr id="27" name="Straight Connector 27"/>
              <wp:cNvGraphicFramePr/>
              <a:graphic xmlns:a="http://schemas.openxmlformats.org/drawingml/2006/main">
                <a:graphicData uri="http://schemas.microsoft.com/office/word/2010/wordprocessingShape">
                  <wps:wsp>
                    <wps:cNvCnPr/>
                    <wps:spPr>
                      <a:xfrm>
                        <a:off x="0" y="0"/>
                        <a:ext cx="0" cy="246380"/>
                      </a:xfrm>
                      <a:prstGeom prst="line">
                        <a:avLst/>
                      </a:prstGeom>
                      <a:ln w="12700">
                        <a:solidFill>
                          <a:srgbClr val="DBD7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w:pict w14:anchorId="47829EDB">
            <v:line id="Straight Connector 27"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dbd745" strokeweight="1pt" from="90.45pt,-12.4pt" to="90.45pt,7pt" w14:anchorId="5E0B8A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">
              <v:stroke joinstyle="miter"/>
            </v:line>
          </w:pict>
        </mc:Fallback>
      </mc:AlternateContent>
    </w:r>
    <w:r w:rsidRPr="006E590F">
      <w:rPr>
        <w:noProof/>
      </w:rPr>
      <mc:AlternateContent>
        <mc:Choice Requires="wps">
          <w:drawing>
            <wp:anchor distT="0" distB="0" distL="114300" distR="114300" simplePos="0" relativeHeight="251682816" behindDoc="0" locked="0" layoutInCell="1" allowOverlap="1" wp14:anchorId="61CD7F93" wp14:editId="4D915EEE">
              <wp:simplePos x="0" y="0"/>
              <wp:positionH relativeFrom="column">
                <wp:posOffset>-188693</wp:posOffset>
              </wp:positionH>
              <wp:positionV relativeFrom="paragraph">
                <wp:posOffset>-139700</wp:posOffset>
              </wp:positionV>
              <wp:extent cx="1252220" cy="228600"/>
              <wp:effectExtent l="0" t="0" r="5080" b="0"/>
              <wp:wrapNone/>
              <wp:docPr id="26" name="Text Box 26"/>
              <wp:cNvGraphicFramePr/>
              <a:graphic xmlns:a="http://schemas.openxmlformats.org/drawingml/2006/main">
                <a:graphicData uri="http://schemas.microsoft.com/office/word/2010/wordprocessingShape">
                  <wps:wsp>
                    <wps:cNvSpPr txBox="1"/>
                    <wps:spPr>
                      <a:xfrm>
                        <a:off x="0" y="0"/>
                        <a:ext cx="1252220"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3230411" w14:textId="77777777" w:rsidR="006E590F" w:rsidRPr="00EC044F" w:rsidRDefault="006E590F" w:rsidP="006E590F">
                          <w:pPr>
                            <w:jc w:val="right"/>
                            <w:rPr>
                              <w:rFonts w:ascii="Arial" w:hAnsi="Arial" w:cs="Arial"/>
                              <w:color w:val="6C6C6C"/>
                              <w:sz w:val="16"/>
                              <w:szCs w:val="16"/>
                            </w:rPr>
                          </w:pPr>
                          <w:r>
                            <w:rPr>
                              <w:rFonts w:ascii="Arial" w:hAnsi="Arial" w:cs="Arial"/>
                              <w:color w:val="6C6C6C"/>
                              <w:sz w:val="16"/>
                              <w:szCs w:val="16"/>
                            </w:rPr>
                            <w:t>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61CD7F93" id="Text Box 26" o:spid="_x0000_s1036" type="#_x0000_t202" style="position:absolute;margin-left:-14.85pt;margin-top:-11pt;width:98.6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" filled="f" stroked="f">
              <v:textbox inset="0,,0,0">
                <w:txbxContent>
                  <w:p w14:paraId="13230411" w14:textId="77777777" w:rsidR="006E590F" w:rsidRPr="00EC044F" w:rsidRDefault="006E590F" w:rsidP="006E590F">
                    <w:pPr>
                      <w:jc w:val="right"/>
                      <w:rPr>
                        <w:rFonts w:ascii="Arial" w:hAnsi="Arial" w:cs="Arial"/>
                        <w:color w:val="6C6C6C"/>
                        <w:sz w:val="16"/>
                        <w:szCs w:val="16"/>
                      </w:rPr>
                    </w:pPr>
                    <w:r>
                      <w:rPr>
                        <w:rFonts w:ascii="Arial" w:hAnsi="Arial" w:cs="Arial"/>
                        <w:color w:val="6C6C6C"/>
                        <w:sz w:val="16"/>
                        <w:szCs w:val="16"/>
                      </w:rPr>
                      <w:t>actionlearningnetwork.org</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7672F" w14:textId="4BA8DB98" w:rsidR="00C0214D" w:rsidRDefault="009B02C1">
    <w:pPr>
      <w:pStyle w:val="Footer"/>
    </w:pPr>
    <w:r w:rsidRPr="009B02C1">
      <w:rPr>
        <w:noProof/>
      </w:rPr>
      <mc:AlternateContent>
        <mc:Choice Requires="wps">
          <w:drawing>
            <wp:anchor distT="0" distB="0" distL="114300" distR="114300" simplePos="0" relativeHeight="251694080" behindDoc="0" locked="0" layoutInCell="1" allowOverlap="1" wp14:anchorId="59D25BAC" wp14:editId="66E78E3E">
              <wp:simplePos x="0" y="0"/>
              <wp:positionH relativeFrom="column">
                <wp:posOffset>3569970</wp:posOffset>
              </wp:positionH>
              <wp:positionV relativeFrom="paragraph">
                <wp:posOffset>-140970</wp:posOffset>
              </wp:positionV>
              <wp:extent cx="0" cy="246380"/>
              <wp:effectExtent l="0" t="0" r="12700" b="7620"/>
              <wp:wrapNone/>
              <wp:docPr id="38" name="Straight Connector 38"/>
              <wp:cNvGraphicFramePr/>
              <a:graphic xmlns:a="http://schemas.openxmlformats.org/drawingml/2006/main">
                <a:graphicData uri="http://schemas.microsoft.com/office/word/2010/wordprocessingShape">
                  <wps:wsp>
                    <wps:cNvCnPr/>
                    <wps:spPr>
                      <a:xfrm>
                        <a:off x="0" y="0"/>
                        <a:ext cx="0" cy="246380"/>
                      </a:xfrm>
                      <a:prstGeom prst="line">
                        <a:avLst/>
                      </a:prstGeom>
                      <a:ln w="12700">
                        <a:solidFill>
                          <a:srgbClr val="DBD7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7A1F969D">
            <v:line id="Straight Connector 38"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dbd745" strokeweight="1pt" from="281.1pt,-11.1pt" to="281.1pt,8.3pt" w14:anchorId="221204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">
              <v:stroke joinstyle="miter"/>
            </v:line>
          </w:pict>
        </mc:Fallback>
      </mc:AlternateContent>
    </w:r>
    <w:r w:rsidRPr="009B02C1">
      <w:rPr>
        <w:noProof/>
      </w:rPr>
      <mc:AlternateContent>
        <mc:Choice Requires="wps">
          <w:drawing>
            <wp:anchor distT="0" distB="0" distL="114300" distR="114300" simplePos="0" relativeHeight="251693056" behindDoc="0" locked="0" layoutInCell="1" allowOverlap="1" wp14:anchorId="0B8B6162" wp14:editId="76C461C4">
              <wp:simplePos x="0" y="0"/>
              <wp:positionH relativeFrom="column">
                <wp:posOffset>2232025</wp:posOffset>
              </wp:positionH>
              <wp:positionV relativeFrom="paragraph">
                <wp:posOffset>-123190</wp:posOffset>
              </wp:positionV>
              <wp:extent cx="1252220" cy="228600"/>
              <wp:effectExtent l="0" t="0" r="5080" b="0"/>
              <wp:wrapNone/>
              <wp:docPr id="37" name="Text Box 37"/>
              <wp:cNvGraphicFramePr/>
              <a:graphic xmlns:a="http://schemas.openxmlformats.org/drawingml/2006/main">
                <a:graphicData uri="http://schemas.microsoft.com/office/word/2010/wordprocessingShape">
                  <wps:wsp>
                    <wps:cNvSpPr txBox="1"/>
                    <wps:spPr>
                      <a:xfrm>
                        <a:off x="0" y="0"/>
                        <a:ext cx="1252220"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60D1FBC" w14:textId="77777777" w:rsidR="009B02C1" w:rsidRPr="00EC044F" w:rsidRDefault="009B02C1" w:rsidP="009B02C1">
                          <w:pPr>
                            <w:jc w:val="right"/>
                            <w:rPr>
                              <w:rFonts w:ascii="Arial" w:hAnsi="Arial" w:cs="Arial"/>
                              <w:color w:val="6C6C6C"/>
                              <w:sz w:val="16"/>
                              <w:szCs w:val="16"/>
                            </w:rPr>
                          </w:pPr>
                          <w:r>
                            <w:rPr>
                              <w:rFonts w:ascii="Arial" w:hAnsi="Arial" w:cs="Arial"/>
                              <w:color w:val="6C6C6C"/>
                              <w:sz w:val="16"/>
                              <w:szCs w:val="16"/>
                            </w:rPr>
                            <w:t>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0B8B6162" id="_x0000_t202" coordsize="21600,21600" o:spt="202" path="m,l,21600r21600,l21600,xe">
              <v:stroke joinstyle="miter"/>
              <v:path gradientshapeok="t" o:connecttype="rect"/>
            </v:shapetype>
            <v:shape id="Text Box 37" o:spid="_x0000_s1037" type="#_x0000_t202" style="position:absolute;margin-left:175.75pt;margin-top:-9.7pt;width:98.6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" filled="f" stroked="f">
              <v:textbox inset="0,,0,0">
                <w:txbxContent>
                  <w:p w14:paraId="760D1FBC" w14:textId="77777777" w:rsidR="009B02C1" w:rsidRPr="00EC044F" w:rsidRDefault="009B02C1" w:rsidP="009B02C1">
                    <w:pPr>
                      <w:jc w:val="right"/>
                      <w:rPr>
                        <w:rFonts w:ascii="Arial" w:hAnsi="Arial" w:cs="Arial"/>
                        <w:color w:val="6C6C6C"/>
                        <w:sz w:val="16"/>
                        <w:szCs w:val="16"/>
                      </w:rPr>
                    </w:pPr>
                    <w:r>
                      <w:rPr>
                        <w:rFonts w:ascii="Arial" w:hAnsi="Arial" w:cs="Arial"/>
                        <w:color w:val="6C6C6C"/>
                        <w:sz w:val="16"/>
                        <w:szCs w:val="16"/>
                      </w:rPr>
                      <w:t>actionlearningnetwork.org</w:t>
                    </w:r>
                  </w:p>
                </w:txbxContent>
              </v:textbox>
            </v:shape>
          </w:pict>
        </mc:Fallback>
      </mc:AlternateContent>
    </w:r>
    <w:r w:rsidRPr="009B02C1">
      <w:rPr>
        <w:noProof/>
      </w:rPr>
      <mc:AlternateContent>
        <mc:Choice Requires="wps">
          <w:drawing>
            <wp:anchor distT="0" distB="0" distL="114300" distR="114300" simplePos="0" relativeHeight="251692032" behindDoc="0" locked="0" layoutInCell="1" allowOverlap="1" wp14:anchorId="276B263A" wp14:editId="6B7E0199">
              <wp:simplePos x="0" y="0"/>
              <wp:positionH relativeFrom="column">
                <wp:posOffset>3634838</wp:posOffset>
              </wp:positionH>
              <wp:positionV relativeFrom="paragraph">
                <wp:posOffset>-121920</wp:posOffset>
              </wp:positionV>
              <wp:extent cx="1569085" cy="228600"/>
              <wp:effectExtent l="0" t="0" r="5715" b="0"/>
              <wp:wrapNone/>
              <wp:docPr id="36" name="Text Box 36"/>
              <wp:cNvGraphicFramePr/>
              <a:graphic xmlns:a="http://schemas.openxmlformats.org/drawingml/2006/main">
                <a:graphicData uri="http://schemas.microsoft.com/office/word/2010/wordprocessingShape">
                  <wps:wsp>
                    <wps:cNvSpPr txBox="1"/>
                    <wps:spPr>
                      <a:xfrm>
                        <a:off x="0" y="0"/>
                        <a:ext cx="1569085"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1E8E4B7" w14:textId="77777777" w:rsidR="009B02C1" w:rsidRPr="00AE24A6" w:rsidRDefault="009B02C1" w:rsidP="009B02C1">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76B263A" id="Text Box 36" o:spid="_x0000_s1038" type="#_x0000_t202" style="position:absolute;margin-left:286.2pt;margin-top:-9.6pt;width:123.55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" filled="f" stroked="f">
              <v:textbox inset="0,,0,0">
                <w:txbxContent>
                  <w:p w14:paraId="71E8E4B7" w14:textId="77777777" w:rsidR="009B02C1" w:rsidRPr="00AE24A6" w:rsidRDefault="009B02C1" w:rsidP="009B02C1">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v:textbox>
            </v:shape>
          </w:pict>
        </mc:Fallback>
      </mc:AlternateContent>
    </w:r>
    <w:r w:rsidR="00C0214D">
      <w:rPr>
        <w:noProof/>
      </w:rPr>
      <w:drawing>
        <wp:anchor distT="0" distB="0" distL="114300" distR="114300" simplePos="0" relativeHeight="251685888" behindDoc="1" locked="0" layoutInCell="1" allowOverlap="1" wp14:anchorId="176E3DFF" wp14:editId="00BC15A8">
          <wp:simplePos x="0" y="0"/>
          <wp:positionH relativeFrom="page">
            <wp:posOffset>1472223</wp:posOffset>
          </wp:positionH>
          <wp:positionV relativeFrom="page">
            <wp:posOffset>6681763</wp:posOffset>
          </wp:positionV>
          <wp:extent cx="7110212" cy="740214"/>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d_D&amp;P2mtg.pdf"/>
                  <pic:cNvPicPr/>
                </pic:nvPicPr>
                <pic:blipFill rotWithShape="1">
                  <a:blip r:embed="rId1">
                    <a:extLst>
                      <a:ext uri="{28A0092B-C50C-407E-A947-70E740481C1C}">
                        <a14:useLocalDpi xmlns:a14="http://schemas.microsoft.com/office/drawing/2010/main" val="0"/>
                      </a:ext>
                    </a:extLst>
                  </a:blip>
                  <a:srcRect l="4301" t="88949" r="4133" b="3682"/>
                  <a:stretch/>
                </pic:blipFill>
                <pic:spPr bwMode="auto">
                  <a:xfrm>
                    <a:off x="0" y="0"/>
                    <a:ext cx="7110212" cy="740214"/>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42D84" w14:textId="77777777" w:rsidR="006E590F" w:rsidRPr="006E590F" w:rsidRDefault="006E590F" w:rsidP="006E59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D2C9F" w14:textId="77777777" w:rsidR="00BC1484" w:rsidRDefault="00BC1484" w:rsidP="001F67B8">
      <w:r>
        <w:separator/>
      </w:r>
    </w:p>
  </w:footnote>
  <w:footnote w:type="continuationSeparator" w:id="0">
    <w:p w14:paraId="4EC3E50E" w14:textId="77777777" w:rsidR="00BC1484" w:rsidRDefault="00BC1484" w:rsidP="001F6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D0632" w14:textId="223703EF" w:rsidR="006752CF" w:rsidRDefault="006752CF" w:rsidP="00FE4CBB">
    <w:pPr>
      <w:pStyle w:val="Header"/>
      <w:ind w:left="-180"/>
    </w:pPr>
    <w:r>
      <w:rPr>
        <w:noProof/>
      </w:rPr>
      <w:drawing>
        <wp:anchor distT="0" distB="0" distL="114300" distR="114300" simplePos="0" relativeHeight="251657216" behindDoc="1" locked="0" layoutInCell="1" allowOverlap="1" wp14:anchorId="50CC05B6" wp14:editId="4616B4E4">
          <wp:simplePos x="0" y="0"/>
          <wp:positionH relativeFrom="page">
            <wp:posOffset>0</wp:posOffset>
          </wp:positionH>
          <wp:positionV relativeFrom="page">
            <wp:posOffset>0</wp:posOffset>
          </wp:positionV>
          <wp:extent cx="7772400" cy="1005445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d_D&amp;P2mtg.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445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B4CDF" w14:textId="6FA59C5C" w:rsidR="0092789F" w:rsidRDefault="009B1F0D">
    <w:pPr>
      <w:pStyle w:val="Header"/>
    </w:pPr>
    <w:r w:rsidRPr="009B1F0D">
      <w:rPr>
        <w:noProof/>
      </w:rPr>
      <w:drawing>
        <wp:anchor distT="0" distB="0" distL="114300" distR="114300" simplePos="0" relativeHeight="251671552" behindDoc="1" locked="0" layoutInCell="1" allowOverlap="1" wp14:anchorId="479B80ED" wp14:editId="4855D1D2">
          <wp:simplePos x="0" y="0"/>
          <wp:positionH relativeFrom="page">
            <wp:posOffset>1717</wp:posOffset>
          </wp:positionH>
          <wp:positionV relativeFrom="page">
            <wp:posOffset>0</wp:posOffset>
          </wp:positionV>
          <wp:extent cx="7768965" cy="10053955"/>
          <wp:effectExtent l="0" t="0" r="381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extLst>
                      <a:ext uri="{28A0092B-C50C-407E-A947-70E740481C1C}">
                        <a14:useLocalDpi xmlns:a14="http://schemas.microsoft.com/office/drawing/2010/main" val="0"/>
                      </a:ext>
                    </a:extLst>
                  </a:blip>
                  <a:stretch>
                    <a:fillRect/>
                  </a:stretch>
                </pic:blipFill>
                <pic:spPr>
                  <a:xfrm>
                    <a:off x="0" y="0"/>
                    <a:ext cx="7768965" cy="10053955"/>
                  </a:xfrm>
                  <a:prstGeom prst="rect">
                    <a:avLst/>
                  </a:prstGeom>
                </pic:spPr>
              </pic:pic>
            </a:graphicData>
          </a:graphic>
          <wp14:sizeRelH relativeFrom="margin">
            <wp14:pctWidth>0</wp14:pctWidth>
          </wp14:sizeRelH>
          <wp14:sizeRelV relativeFrom="margin">
            <wp14:pctHeight>0</wp14:pctHeight>
          </wp14:sizeRelV>
        </wp:anchor>
      </w:drawing>
    </w:r>
    <w:r w:rsidRPr="009B1F0D">
      <w:rPr>
        <w:noProof/>
      </w:rPr>
      <mc:AlternateContent>
        <mc:Choice Requires="wpg">
          <w:drawing>
            <wp:anchor distT="0" distB="0" distL="114300" distR="114300" simplePos="0" relativeHeight="251672576" behindDoc="0" locked="0" layoutInCell="1" allowOverlap="1" wp14:anchorId="2E33E85D" wp14:editId="1F5F42A7">
              <wp:simplePos x="0" y="0"/>
              <wp:positionH relativeFrom="column">
                <wp:posOffset>-4431030</wp:posOffset>
              </wp:positionH>
              <wp:positionV relativeFrom="paragraph">
                <wp:posOffset>937260</wp:posOffset>
              </wp:positionV>
              <wp:extent cx="2976245" cy="245745"/>
              <wp:effectExtent l="0" t="0" r="8255" b="20955"/>
              <wp:wrapNone/>
              <wp:docPr id="8" name="Group 8"/>
              <wp:cNvGraphicFramePr/>
              <a:graphic xmlns:a="http://schemas.openxmlformats.org/drawingml/2006/main">
                <a:graphicData uri="http://schemas.microsoft.com/office/word/2010/wordprocessingGroup">
                  <wpg:wgp>
                    <wpg:cNvGrpSpPr/>
                    <wpg:grpSpPr>
                      <a:xfrm>
                        <a:off x="0" y="0"/>
                        <a:ext cx="2976245" cy="245745"/>
                        <a:chOff x="0" y="0"/>
                        <a:chExt cx="2976372" cy="246185"/>
                      </a:xfrm>
                    </wpg:grpSpPr>
                    <wps:wsp>
                      <wps:cNvPr id="9" name="Text Box 9"/>
                      <wps:cNvSpPr txBox="1"/>
                      <wps:spPr>
                        <a:xfrm>
                          <a:off x="1257300" y="17585"/>
                          <a:ext cx="1719072"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04FEAE9" w14:textId="77777777" w:rsidR="009B1F0D" w:rsidRPr="00AE24A6" w:rsidRDefault="009B1F0D" w:rsidP="009B1F0D">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wps:wsp>
                      <wps:cNvPr id="10" name="Text Box 10"/>
                      <wps:cNvSpPr txBox="1"/>
                      <wps:spPr>
                        <a:xfrm>
                          <a:off x="0" y="17585"/>
                          <a:ext cx="1252728"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4F3D65E" w14:textId="77777777" w:rsidR="009B1F0D" w:rsidRPr="00EC044F" w:rsidRDefault="009B1F0D" w:rsidP="009B1F0D">
                            <w:pPr>
                              <w:jc w:val="right"/>
                              <w:rPr>
                                <w:rFonts w:ascii="Arial" w:hAnsi="Arial" w:cs="Arial"/>
                                <w:color w:val="6C6C6C"/>
                                <w:sz w:val="16"/>
                                <w:szCs w:val="16"/>
                              </w:rPr>
                            </w:pPr>
                            <w:r>
                              <w:rPr>
                                <w:rFonts w:ascii="Arial" w:hAnsi="Arial" w:cs="Arial"/>
                                <w:color w:val="6C6C6C"/>
                                <w:sz w:val="16"/>
                                <w:szCs w:val="16"/>
                              </w:rPr>
                              <w:t>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wps:wsp>
                      <wps:cNvPr id="13" name="Straight Connector 13"/>
                      <wps:cNvCnPr/>
                      <wps:spPr>
                        <a:xfrm>
                          <a:off x="1345223" y="0"/>
                          <a:ext cx="0" cy="243840"/>
                        </a:xfrm>
                        <a:prstGeom prst="line">
                          <a:avLst/>
                        </a:prstGeom>
                        <a:ln w="12700">
                          <a:solidFill>
                            <a:srgbClr val="DBD745"/>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w16sdtfl="http://schemas.microsoft.com/office/word/2024/wordml/sdtformatlock" xmlns:w16du="http://schemas.microsoft.com/office/word/2023/wordml/word16du">
          <w:pict>
            <v:group w14:anchorId="2E33E85D" id="Group 8" o:spid="_x0000_s1031" style="position:absolute;margin-left:-348.9pt;margin-top:73.8pt;width:234.35pt;height:19.35pt;z-index:251672576;mso-width-relative:margin" coordsize="29763,2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">
              <v:shapetype id="_x0000_t202" coordsize="21600,21600" o:spt="202" path="m,l,21600r21600,l21600,xe">
                <v:stroke joinstyle="miter"/>
                <v:path gradientshapeok="t" o:connecttype="rect"/>
              </v:shapetype>
              <v:shape id="Text Box 9" o:spid="_x0000_s1032" type="#_x0000_t202" style="position:absolute;left:12573;top:175;width:1719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" filled="f" stroked="f">
                <v:textbox inset="0,,0,0">
                  <w:txbxContent>
                    <w:p w14:paraId="704FEAE9" w14:textId="77777777" w:rsidR="009B1F0D" w:rsidRPr="00AE24A6" w:rsidRDefault="009B1F0D" w:rsidP="009B1F0D">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v:textbox>
              </v:shape>
              <v:shape id="Text Box 10" o:spid="_x0000_s1033" type="#_x0000_t202" style="position:absolute;top:175;width:1252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" filled="f" stroked="f">
                <v:textbox inset="0,,0,0">
                  <w:txbxContent>
                    <w:p w14:paraId="44F3D65E" w14:textId="77777777" w:rsidR="009B1F0D" w:rsidRPr="00EC044F" w:rsidRDefault="009B1F0D" w:rsidP="009B1F0D">
                      <w:pPr>
                        <w:jc w:val="right"/>
                        <w:rPr>
                          <w:rFonts w:ascii="Arial" w:hAnsi="Arial" w:cs="Arial"/>
                          <w:color w:val="6C6C6C"/>
                          <w:sz w:val="16"/>
                          <w:szCs w:val="16"/>
                        </w:rPr>
                      </w:pPr>
                      <w:r>
                        <w:rPr>
                          <w:rFonts w:ascii="Arial" w:hAnsi="Arial" w:cs="Arial"/>
                          <w:color w:val="6C6C6C"/>
                          <w:sz w:val="16"/>
                          <w:szCs w:val="16"/>
                        </w:rPr>
                        <w:t>actionlearningnetwork.org</w:t>
                      </w:r>
                    </w:p>
                  </w:txbxContent>
                </v:textbox>
              </v:shape>
              <v:line id="Straight Connector 13" o:spid="_x0000_s1034" style="position:absolute;visibility:visible;mso-wrap-style:square" from="13452,0" to="13452,2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" strokecolor="#dbd745" strokeweight="1pt">
                <v:stroke joinstyle="miter"/>
              </v:lin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19000" w14:textId="7E6F1004" w:rsidR="00C0214D" w:rsidRDefault="00C021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0CC10" w14:textId="3CBEC834" w:rsidR="006E590F" w:rsidRDefault="006E590F">
    <w:pPr>
      <w:pStyle w:val="Header"/>
    </w:pPr>
    <w:r w:rsidRPr="009B1F0D">
      <w:rPr>
        <w:noProof/>
      </w:rPr>
      <mc:AlternateContent>
        <mc:Choice Requires="wpg">
          <w:drawing>
            <wp:anchor distT="0" distB="0" distL="114300" distR="114300" simplePos="0" relativeHeight="251679744" behindDoc="0" locked="0" layoutInCell="1" allowOverlap="1" wp14:anchorId="22533EEA" wp14:editId="7E133BF1">
              <wp:simplePos x="0" y="0"/>
              <wp:positionH relativeFrom="column">
                <wp:posOffset>-4431030</wp:posOffset>
              </wp:positionH>
              <wp:positionV relativeFrom="paragraph">
                <wp:posOffset>937260</wp:posOffset>
              </wp:positionV>
              <wp:extent cx="2976245" cy="245745"/>
              <wp:effectExtent l="0" t="0" r="8255" b="20955"/>
              <wp:wrapNone/>
              <wp:docPr id="23" name="Group 23"/>
              <wp:cNvGraphicFramePr/>
              <a:graphic xmlns:a="http://schemas.openxmlformats.org/drawingml/2006/main">
                <a:graphicData uri="http://schemas.microsoft.com/office/word/2010/wordprocessingGroup">
                  <wpg:wgp>
                    <wpg:cNvGrpSpPr/>
                    <wpg:grpSpPr>
                      <a:xfrm>
                        <a:off x="0" y="0"/>
                        <a:ext cx="2976245" cy="245745"/>
                        <a:chOff x="0" y="0"/>
                        <a:chExt cx="2976372" cy="246185"/>
                      </a:xfrm>
                    </wpg:grpSpPr>
                    <wps:wsp>
                      <wps:cNvPr id="24" name="Text Box 24"/>
                      <wps:cNvSpPr txBox="1"/>
                      <wps:spPr>
                        <a:xfrm>
                          <a:off x="1257300" y="17585"/>
                          <a:ext cx="1719072"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F6B7FB4" w14:textId="77777777" w:rsidR="006E590F" w:rsidRPr="00AE24A6" w:rsidRDefault="006E590F" w:rsidP="009B1F0D">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wps:wsp>
                      <wps:cNvPr id="28" name="Text Box 28"/>
                      <wps:cNvSpPr txBox="1"/>
                      <wps:spPr>
                        <a:xfrm>
                          <a:off x="0" y="17585"/>
                          <a:ext cx="1252728"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AAA2B60" w14:textId="77777777" w:rsidR="006E590F" w:rsidRPr="00EC044F" w:rsidRDefault="006E590F" w:rsidP="009B1F0D">
                            <w:pPr>
                              <w:jc w:val="right"/>
                              <w:rPr>
                                <w:rFonts w:ascii="Arial" w:hAnsi="Arial" w:cs="Arial"/>
                                <w:color w:val="6C6C6C"/>
                                <w:sz w:val="16"/>
                                <w:szCs w:val="16"/>
                              </w:rPr>
                            </w:pPr>
                            <w:r>
                              <w:rPr>
                                <w:rFonts w:ascii="Arial" w:hAnsi="Arial" w:cs="Arial"/>
                                <w:color w:val="6C6C6C"/>
                                <w:sz w:val="16"/>
                                <w:szCs w:val="16"/>
                              </w:rPr>
                              <w:t>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wps:wsp>
                      <wps:cNvPr id="29" name="Straight Connector 29"/>
                      <wps:cNvCnPr/>
                      <wps:spPr>
                        <a:xfrm>
                          <a:off x="1345223" y="0"/>
                          <a:ext cx="0" cy="243840"/>
                        </a:xfrm>
                        <a:prstGeom prst="line">
                          <a:avLst/>
                        </a:prstGeom>
                        <a:ln w="12700">
                          <a:solidFill>
                            <a:srgbClr val="DBD745"/>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w16sdtfl="http://schemas.microsoft.com/office/word/2024/wordml/sdtformatlock" xmlns:w16du="http://schemas.microsoft.com/office/word/2023/wordml/word16du">
          <w:pict>
            <v:group w14:anchorId="22533EEA" id="Group 23" o:spid="_x0000_s1039" style="position:absolute;margin-left:-348.9pt;margin-top:73.8pt;width:234.35pt;height:19.35pt;z-index:251679744;mso-width-relative:margin" coordsize="29763,2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">
              <v:shapetype id="_x0000_t202" coordsize="21600,21600" o:spt="202" path="m,l,21600r21600,l21600,xe">
                <v:stroke joinstyle="miter"/>
                <v:path gradientshapeok="t" o:connecttype="rect"/>
              </v:shapetype>
              <v:shape id="Text Box 24" o:spid="_x0000_s1040" type="#_x0000_t202" style="position:absolute;left:12573;top:175;width:1719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" filled="f" stroked="f">
                <v:textbox inset="0,,0,0">
                  <w:txbxContent>
                    <w:p w14:paraId="2F6B7FB4" w14:textId="77777777" w:rsidR="006E590F" w:rsidRPr="00AE24A6" w:rsidRDefault="006E590F" w:rsidP="009B1F0D">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v:textbox>
              </v:shape>
              <v:shape id="Text Box 28" o:spid="_x0000_s1041" type="#_x0000_t202" style="position:absolute;top:175;width:1252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" filled="f" stroked="f">
                <v:textbox inset="0,,0,0">
                  <w:txbxContent>
                    <w:p w14:paraId="3AAA2B60" w14:textId="77777777" w:rsidR="006E590F" w:rsidRPr="00EC044F" w:rsidRDefault="006E590F" w:rsidP="009B1F0D">
                      <w:pPr>
                        <w:jc w:val="right"/>
                        <w:rPr>
                          <w:rFonts w:ascii="Arial" w:hAnsi="Arial" w:cs="Arial"/>
                          <w:color w:val="6C6C6C"/>
                          <w:sz w:val="16"/>
                          <w:szCs w:val="16"/>
                        </w:rPr>
                      </w:pPr>
                      <w:r>
                        <w:rPr>
                          <w:rFonts w:ascii="Arial" w:hAnsi="Arial" w:cs="Arial"/>
                          <w:color w:val="6C6C6C"/>
                          <w:sz w:val="16"/>
                          <w:szCs w:val="16"/>
                        </w:rPr>
                        <w:t>actionlearningnetwork.org</w:t>
                      </w:r>
                    </w:p>
                  </w:txbxContent>
                </v:textbox>
              </v:shape>
              <v:line id="Straight Connector 29" o:spid="_x0000_s1042" style="position:absolute;visibility:visible;mso-wrap-style:square" from="13452,0" to="13452,2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" strokecolor="#dbd745" strokeweight="1pt">
                <v:stroke joinstyle="miter"/>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8A"/>
    <w:multiLevelType w:val="hybridMultilevel"/>
    <w:tmpl w:val="99840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21FC6"/>
    <w:multiLevelType w:val="hybridMultilevel"/>
    <w:tmpl w:val="758A955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470E7E"/>
    <w:multiLevelType w:val="hybridMultilevel"/>
    <w:tmpl w:val="5374209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CE5E87"/>
    <w:multiLevelType w:val="hybridMultilevel"/>
    <w:tmpl w:val="BBBA5B5E"/>
    <w:lvl w:ilvl="0" w:tplc="EE5E3B34">
      <w:start w:val="1"/>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61B30"/>
    <w:multiLevelType w:val="hybridMultilevel"/>
    <w:tmpl w:val="80F22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6A5ADE"/>
    <w:multiLevelType w:val="hybridMultilevel"/>
    <w:tmpl w:val="5EFC8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A64FCD"/>
    <w:multiLevelType w:val="hybridMultilevel"/>
    <w:tmpl w:val="869A2138"/>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0E255180"/>
    <w:multiLevelType w:val="hybridMultilevel"/>
    <w:tmpl w:val="E2B85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0C0471"/>
    <w:multiLevelType w:val="hybridMultilevel"/>
    <w:tmpl w:val="BBD69F48"/>
    <w:lvl w:ilvl="0" w:tplc="04090017">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1A75BE8"/>
    <w:multiLevelType w:val="hybridMultilevel"/>
    <w:tmpl w:val="388CD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EB6721"/>
    <w:multiLevelType w:val="hybridMultilevel"/>
    <w:tmpl w:val="700871B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480821"/>
    <w:multiLevelType w:val="hybridMultilevel"/>
    <w:tmpl w:val="31BE8E0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30C32B7"/>
    <w:multiLevelType w:val="hybridMultilevel"/>
    <w:tmpl w:val="C338AC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102217"/>
    <w:multiLevelType w:val="hybridMultilevel"/>
    <w:tmpl w:val="18665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3D0FEC"/>
    <w:multiLevelType w:val="hybridMultilevel"/>
    <w:tmpl w:val="AED259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36C0108"/>
    <w:multiLevelType w:val="hybridMultilevel"/>
    <w:tmpl w:val="573AA7F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3A042BE"/>
    <w:multiLevelType w:val="hybridMultilevel"/>
    <w:tmpl w:val="84D202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4A1035"/>
    <w:multiLevelType w:val="hybridMultilevel"/>
    <w:tmpl w:val="D40EC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5225DF"/>
    <w:multiLevelType w:val="hybridMultilevel"/>
    <w:tmpl w:val="6660D3F6"/>
    <w:lvl w:ilvl="0" w:tplc="DD021EA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CFD63FE"/>
    <w:multiLevelType w:val="hybridMultilevel"/>
    <w:tmpl w:val="2760E1C2"/>
    <w:lvl w:ilvl="0" w:tplc="0409000F">
      <w:start w:val="1"/>
      <w:numFmt w:val="decimal"/>
      <w:lvlText w:val="%1."/>
      <w:lvlJc w:val="left"/>
      <w:pPr>
        <w:ind w:left="720" w:hanging="360"/>
      </w:pPr>
    </w:lvl>
    <w:lvl w:ilvl="1" w:tplc="0F4C1566">
      <w:start w:val="1"/>
      <w:numFmt w:val="decimal"/>
      <w:lvlText w:val="%2."/>
      <w:lvlJc w:val="left"/>
      <w:pPr>
        <w:ind w:left="1440" w:hanging="360"/>
      </w:pPr>
      <w:rPr>
        <w:rFonts w:ascii="Arial" w:eastAsiaTheme="minorHAnsi" w:hAnsi="Arial" w:cs="Arial"/>
      </w:rPr>
    </w:lvl>
    <w:lvl w:ilvl="2" w:tplc="D3C020FA">
      <w:start w:val="1"/>
      <w:numFmt w:val="lowerLetter"/>
      <w:lvlText w:val="%3."/>
      <w:lvlJc w:val="right"/>
      <w:pPr>
        <w:ind w:left="2160" w:hanging="180"/>
      </w:pPr>
      <w:rPr>
        <w:rFonts w:ascii="Arial" w:eastAsiaTheme="minorHAnsi" w:hAnsi="Arial" w:cs="Arial"/>
      </w:rPr>
    </w:lvl>
    <w:lvl w:ilvl="3" w:tplc="6F989234">
      <w:start w:val="2"/>
      <w:numFmt w:val="bullet"/>
      <w:lvlText w:val="-"/>
      <w:lvlJc w:val="left"/>
      <w:pPr>
        <w:ind w:left="2880" w:hanging="360"/>
      </w:pPr>
      <w:rPr>
        <w:rFonts w:ascii="Arial" w:eastAsiaTheme="minorHAnsi" w:hAnsi="Arial" w:cs="Arial" w:hint="default"/>
        <w:u w:val="single"/>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63285A"/>
    <w:multiLevelType w:val="hybridMultilevel"/>
    <w:tmpl w:val="E4D0A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8B13C4"/>
    <w:multiLevelType w:val="hybridMultilevel"/>
    <w:tmpl w:val="F69080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F264530"/>
    <w:multiLevelType w:val="hybridMultilevel"/>
    <w:tmpl w:val="079AE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9E5DC7"/>
    <w:multiLevelType w:val="hybridMultilevel"/>
    <w:tmpl w:val="EB828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CA34F4"/>
    <w:multiLevelType w:val="hybridMultilevel"/>
    <w:tmpl w:val="560EE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747A22"/>
    <w:multiLevelType w:val="hybridMultilevel"/>
    <w:tmpl w:val="5770EB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F1B79DC"/>
    <w:multiLevelType w:val="hybridMultilevel"/>
    <w:tmpl w:val="BBBA5B5E"/>
    <w:lvl w:ilvl="0" w:tplc="EE5E3B34">
      <w:start w:val="1"/>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CE4EE3"/>
    <w:multiLevelType w:val="hybridMultilevel"/>
    <w:tmpl w:val="3146D4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005145C"/>
    <w:multiLevelType w:val="hybridMultilevel"/>
    <w:tmpl w:val="7C46152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426072E"/>
    <w:multiLevelType w:val="hybridMultilevel"/>
    <w:tmpl w:val="AD788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6F372E"/>
    <w:multiLevelType w:val="hybridMultilevel"/>
    <w:tmpl w:val="D024B4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C50816"/>
    <w:multiLevelType w:val="hybridMultilevel"/>
    <w:tmpl w:val="E07C86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F95A71"/>
    <w:multiLevelType w:val="hybridMultilevel"/>
    <w:tmpl w:val="E8906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537110"/>
    <w:multiLevelType w:val="hybridMultilevel"/>
    <w:tmpl w:val="EFE82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7101096">
      <w:start w:val="2"/>
      <w:numFmt w:val="decimal"/>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B811C4"/>
    <w:multiLevelType w:val="hybridMultilevel"/>
    <w:tmpl w:val="7D408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CA0027"/>
    <w:multiLevelType w:val="hybridMultilevel"/>
    <w:tmpl w:val="392C97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A421FD"/>
    <w:multiLevelType w:val="hybridMultilevel"/>
    <w:tmpl w:val="1F403376"/>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7697EBC"/>
    <w:multiLevelType w:val="hybridMultilevel"/>
    <w:tmpl w:val="83AA8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567A3E"/>
    <w:multiLevelType w:val="hybridMultilevel"/>
    <w:tmpl w:val="00308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AE666E"/>
    <w:multiLevelType w:val="hybridMultilevel"/>
    <w:tmpl w:val="B286738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EEC16D3"/>
    <w:multiLevelType w:val="hybridMultilevel"/>
    <w:tmpl w:val="83B40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5627CE"/>
    <w:multiLevelType w:val="hybridMultilevel"/>
    <w:tmpl w:val="8DB02F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F66949"/>
    <w:multiLevelType w:val="hybridMultilevel"/>
    <w:tmpl w:val="E4CC1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C671D8"/>
    <w:multiLevelType w:val="hybridMultilevel"/>
    <w:tmpl w:val="66DA1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892C45"/>
    <w:multiLevelType w:val="hybridMultilevel"/>
    <w:tmpl w:val="FFA86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397EA7"/>
    <w:multiLevelType w:val="hybridMultilevel"/>
    <w:tmpl w:val="1E2E4D7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16cid:durableId="1851067437">
    <w:abstractNumId w:val="40"/>
  </w:num>
  <w:num w:numId="2" w16cid:durableId="837303689">
    <w:abstractNumId w:val="22"/>
  </w:num>
  <w:num w:numId="3" w16cid:durableId="525943068">
    <w:abstractNumId w:val="0"/>
  </w:num>
  <w:num w:numId="4" w16cid:durableId="367068574">
    <w:abstractNumId w:val="43"/>
  </w:num>
  <w:num w:numId="5" w16cid:durableId="926689834">
    <w:abstractNumId w:val="4"/>
  </w:num>
  <w:num w:numId="6" w16cid:durableId="456527732">
    <w:abstractNumId w:val="9"/>
  </w:num>
  <w:num w:numId="7" w16cid:durableId="285620793">
    <w:abstractNumId w:val="23"/>
  </w:num>
  <w:num w:numId="8" w16cid:durableId="887650510">
    <w:abstractNumId w:val="37"/>
  </w:num>
  <w:num w:numId="9" w16cid:durableId="63111885">
    <w:abstractNumId w:val="24"/>
  </w:num>
  <w:num w:numId="10" w16cid:durableId="982662493">
    <w:abstractNumId w:val="35"/>
  </w:num>
  <w:num w:numId="11" w16cid:durableId="584723466">
    <w:abstractNumId w:val="12"/>
  </w:num>
  <w:num w:numId="12" w16cid:durableId="141967103">
    <w:abstractNumId w:val="30"/>
  </w:num>
  <w:num w:numId="13" w16cid:durableId="1083719199">
    <w:abstractNumId w:val="33"/>
  </w:num>
  <w:num w:numId="14" w16cid:durableId="307520412">
    <w:abstractNumId w:val="16"/>
  </w:num>
  <w:num w:numId="15" w16cid:durableId="1405372713">
    <w:abstractNumId w:val="21"/>
  </w:num>
  <w:num w:numId="16" w16cid:durableId="1845246427">
    <w:abstractNumId w:val="25"/>
  </w:num>
  <w:num w:numId="17" w16cid:durableId="1378553285">
    <w:abstractNumId w:val="14"/>
  </w:num>
  <w:num w:numId="18" w16cid:durableId="1981035322">
    <w:abstractNumId w:val="39"/>
  </w:num>
  <w:num w:numId="19" w16cid:durableId="1053776583">
    <w:abstractNumId w:val="27"/>
  </w:num>
  <w:num w:numId="20" w16cid:durableId="669598890">
    <w:abstractNumId w:val="31"/>
  </w:num>
  <w:num w:numId="21" w16cid:durableId="1219973377">
    <w:abstractNumId w:val="41"/>
  </w:num>
  <w:num w:numId="22" w16cid:durableId="85342806">
    <w:abstractNumId w:val="28"/>
  </w:num>
  <w:num w:numId="23" w16cid:durableId="1276792673">
    <w:abstractNumId w:val="8"/>
  </w:num>
  <w:num w:numId="24" w16cid:durableId="808060515">
    <w:abstractNumId w:val="2"/>
  </w:num>
  <w:num w:numId="25" w16cid:durableId="530725955">
    <w:abstractNumId w:val="11"/>
  </w:num>
  <w:num w:numId="26" w16cid:durableId="1974094005">
    <w:abstractNumId w:val="36"/>
  </w:num>
  <w:num w:numId="27" w16cid:durableId="493760675">
    <w:abstractNumId w:val="15"/>
  </w:num>
  <w:num w:numId="28" w16cid:durableId="331181381">
    <w:abstractNumId w:val="26"/>
  </w:num>
  <w:num w:numId="29" w16cid:durableId="1240599435">
    <w:abstractNumId w:val="34"/>
  </w:num>
  <w:num w:numId="30" w16cid:durableId="1428117387">
    <w:abstractNumId w:val="29"/>
  </w:num>
  <w:num w:numId="31" w16cid:durableId="18660138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99213091">
    <w:abstractNumId w:val="1"/>
  </w:num>
  <w:num w:numId="33" w16cid:durableId="1798797392">
    <w:abstractNumId w:val="7"/>
  </w:num>
  <w:num w:numId="34" w16cid:durableId="638069451">
    <w:abstractNumId w:val="17"/>
  </w:num>
  <w:num w:numId="35" w16cid:durableId="261188594">
    <w:abstractNumId w:val="20"/>
  </w:num>
  <w:num w:numId="36" w16cid:durableId="1689216832">
    <w:abstractNumId w:val="38"/>
  </w:num>
  <w:num w:numId="37" w16cid:durableId="1040007791">
    <w:abstractNumId w:val="19"/>
  </w:num>
  <w:num w:numId="38" w16cid:durableId="877859863">
    <w:abstractNumId w:val="5"/>
  </w:num>
  <w:num w:numId="39" w16cid:durableId="1458571910">
    <w:abstractNumId w:val="42"/>
  </w:num>
  <w:num w:numId="40" w16cid:durableId="113905974">
    <w:abstractNumId w:val="18"/>
  </w:num>
  <w:num w:numId="41" w16cid:durableId="934898511">
    <w:abstractNumId w:val="6"/>
  </w:num>
  <w:num w:numId="42" w16cid:durableId="1336224531">
    <w:abstractNumId w:val="10"/>
  </w:num>
  <w:num w:numId="43" w16cid:durableId="291793856">
    <w:abstractNumId w:val="13"/>
  </w:num>
  <w:num w:numId="44" w16cid:durableId="728379657">
    <w:abstractNumId w:val="45"/>
  </w:num>
  <w:num w:numId="45" w16cid:durableId="1107770075">
    <w:abstractNumId w:val="3"/>
  </w:num>
  <w:num w:numId="46" w16cid:durableId="51927010">
    <w:abstractNumId w:val="44"/>
  </w:num>
  <w:num w:numId="47" w16cid:durableId="41243147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D13"/>
    <w:rsid w:val="00005478"/>
    <w:rsid w:val="0001223E"/>
    <w:rsid w:val="00022A7A"/>
    <w:rsid w:val="00061CEA"/>
    <w:rsid w:val="00073F91"/>
    <w:rsid w:val="00084279"/>
    <w:rsid w:val="000A072E"/>
    <w:rsid w:val="000A62EC"/>
    <w:rsid w:val="000A6BAC"/>
    <w:rsid w:val="000B127D"/>
    <w:rsid w:val="000B51EC"/>
    <w:rsid w:val="000B5AEF"/>
    <w:rsid w:val="000C1AFC"/>
    <w:rsid w:val="000D2867"/>
    <w:rsid w:val="000F15B5"/>
    <w:rsid w:val="00122483"/>
    <w:rsid w:val="001315A0"/>
    <w:rsid w:val="00141565"/>
    <w:rsid w:val="00150197"/>
    <w:rsid w:val="001565FC"/>
    <w:rsid w:val="00162C0A"/>
    <w:rsid w:val="001675E5"/>
    <w:rsid w:val="00171FC6"/>
    <w:rsid w:val="00177EAF"/>
    <w:rsid w:val="00185BB8"/>
    <w:rsid w:val="001875B1"/>
    <w:rsid w:val="00192198"/>
    <w:rsid w:val="001C10C1"/>
    <w:rsid w:val="001E42F3"/>
    <w:rsid w:val="001F2B2B"/>
    <w:rsid w:val="001F4328"/>
    <w:rsid w:val="001F67B8"/>
    <w:rsid w:val="00201808"/>
    <w:rsid w:val="00201E0B"/>
    <w:rsid w:val="0022052F"/>
    <w:rsid w:val="00230119"/>
    <w:rsid w:val="002542E5"/>
    <w:rsid w:val="00256B45"/>
    <w:rsid w:val="00256E9F"/>
    <w:rsid w:val="00257E78"/>
    <w:rsid w:val="0026196D"/>
    <w:rsid w:val="00281162"/>
    <w:rsid w:val="002832AC"/>
    <w:rsid w:val="002839CE"/>
    <w:rsid w:val="00292181"/>
    <w:rsid w:val="002A0685"/>
    <w:rsid w:val="002A2D10"/>
    <w:rsid w:val="002A39A3"/>
    <w:rsid w:val="002A7D6D"/>
    <w:rsid w:val="002B014B"/>
    <w:rsid w:val="002C508B"/>
    <w:rsid w:val="002D4517"/>
    <w:rsid w:val="002F357E"/>
    <w:rsid w:val="002F387D"/>
    <w:rsid w:val="002F56A6"/>
    <w:rsid w:val="00303239"/>
    <w:rsid w:val="00307F46"/>
    <w:rsid w:val="003171A5"/>
    <w:rsid w:val="00321454"/>
    <w:rsid w:val="00325AEA"/>
    <w:rsid w:val="00332EE5"/>
    <w:rsid w:val="0033498B"/>
    <w:rsid w:val="003510F6"/>
    <w:rsid w:val="003514FD"/>
    <w:rsid w:val="00361191"/>
    <w:rsid w:val="003635D4"/>
    <w:rsid w:val="0036400E"/>
    <w:rsid w:val="003817FD"/>
    <w:rsid w:val="003919B0"/>
    <w:rsid w:val="003F511F"/>
    <w:rsid w:val="003F70E1"/>
    <w:rsid w:val="004050EC"/>
    <w:rsid w:val="0041226A"/>
    <w:rsid w:val="00413114"/>
    <w:rsid w:val="00452050"/>
    <w:rsid w:val="00454D58"/>
    <w:rsid w:val="00461340"/>
    <w:rsid w:val="00464A16"/>
    <w:rsid w:val="00464B2B"/>
    <w:rsid w:val="00474926"/>
    <w:rsid w:val="004801B2"/>
    <w:rsid w:val="004807E2"/>
    <w:rsid w:val="00493A11"/>
    <w:rsid w:val="004A2124"/>
    <w:rsid w:val="004C1198"/>
    <w:rsid w:val="004C33A7"/>
    <w:rsid w:val="004C6E16"/>
    <w:rsid w:val="004E5F8C"/>
    <w:rsid w:val="004F3F0C"/>
    <w:rsid w:val="004F527B"/>
    <w:rsid w:val="004F7453"/>
    <w:rsid w:val="0050082D"/>
    <w:rsid w:val="00511C5E"/>
    <w:rsid w:val="00536729"/>
    <w:rsid w:val="005478D5"/>
    <w:rsid w:val="00557C4E"/>
    <w:rsid w:val="0057712C"/>
    <w:rsid w:val="00581807"/>
    <w:rsid w:val="00586FE2"/>
    <w:rsid w:val="00592448"/>
    <w:rsid w:val="00594BDE"/>
    <w:rsid w:val="005973C7"/>
    <w:rsid w:val="005A0D5F"/>
    <w:rsid w:val="005B3794"/>
    <w:rsid w:val="005B5D9F"/>
    <w:rsid w:val="005C065C"/>
    <w:rsid w:val="005C1D4A"/>
    <w:rsid w:val="005C3C9E"/>
    <w:rsid w:val="005E03F5"/>
    <w:rsid w:val="005E6CA9"/>
    <w:rsid w:val="005F6485"/>
    <w:rsid w:val="0060119B"/>
    <w:rsid w:val="00611003"/>
    <w:rsid w:val="00623370"/>
    <w:rsid w:val="006265B7"/>
    <w:rsid w:val="006752CF"/>
    <w:rsid w:val="00675B36"/>
    <w:rsid w:val="00684420"/>
    <w:rsid w:val="006A42B5"/>
    <w:rsid w:val="006A6812"/>
    <w:rsid w:val="006B0B3C"/>
    <w:rsid w:val="006B5AC1"/>
    <w:rsid w:val="006B6FFC"/>
    <w:rsid w:val="006B753E"/>
    <w:rsid w:val="006C3318"/>
    <w:rsid w:val="006C7C81"/>
    <w:rsid w:val="006D1E23"/>
    <w:rsid w:val="006D431E"/>
    <w:rsid w:val="006E590F"/>
    <w:rsid w:val="0070068F"/>
    <w:rsid w:val="00701A67"/>
    <w:rsid w:val="00707DF0"/>
    <w:rsid w:val="00713F7A"/>
    <w:rsid w:val="0073586F"/>
    <w:rsid w:val="00736B99"/>
    <w:rsid w:val="007575DC"/>
    <w:rsid w:val="007675BE"/>
    <w:rsid w:val="007745E6"/>
    <w:rsid w:val="00780DD3"/>
    <w:rsid w:val="007826DC"/>
    <w:rsid w:val="0078765E"/>
    <w:rsid w:val="007A2D0C"/>
    <w:rsid w:val="007B522E"/>
    <w:rsid w:val="007B544F"/>
    <w:rsid w:val="007C5477"/>
    <w:rsid w:val="007C7746"/>
    <w:rsid w:val="007C79E3"/>
    <w:rsid w:val="007D3619"/>
    <w:rsid w:val="007F51AB"/>
    <w:rsid w:val="00801C76"/>
    <w:rsid w:val="0080359C"/>
    <w:rsid w:val="00814C2C"/>
    <w:rsid w:val="00835C8A"/>
    <w:rsid w:val="00845CED"/>
    <w:rsid w:val="00850813"/>
    <w:rsid w:val="008664CF"/>
    <w:rsid w:val="00870B1B"/>
    <w:rsid w:val="00871340"/>
    <w:rsid w:val="008734CA"/>
    <w:rsid w:val="00873E55"/>
    <w:rsid w:val="00881E25"/>
    <w:rsid w:val="008825E7"/>
    <w:rsid w:val="00895B2B"/>
    <w:rsid w:val="00895D65"/>
    <w:rsid w:val="008A4909"/>
    <w:rsid w:val="008B4FB7"/>
    <w:rsid w:val="008C4043"/>
    <w:rsid w:val="008C49DA"/>
    <w:rsid w:val="008C5A46"/>
    <w:rsid w:val="008D2C90"/>
    <w:rsid w:val="008E5AB4"/>
    <w:rsid w:val="009012F3"/>
    <w:rsid w:val="00906150"/>
    <w:rsid w:val="00912460"/>
    <w:rsid w:val="00921FF3"/>
    <w:rsid w:val="0092789F"/>
    <w:rsid w:val="00950A20"/>
    <w:rsid w:val="009544DF"/>
    <w:rsid w:val="00954CA3"/>
    <w:rsid w:val="0095535F"/>
    <w:rsid w:val="00984F02"/>
    <w:rsid w:val="0099435F"/>
    <w:rsid w:val="00995C64"/>
    <w:rsid w:val="009B02C1"/>
    <w:rsid w:val="009B1CA4"/>
    <w:rsid w:val="009B1F0D"/>
    <w:rsid w:val="009B5B8B"/>
    <w:rsid w:val="009C34CE"/>
    <w:rsid w:val="009C4704"/>
    <w:rsid w:val="009D11D3"/>
    <w:rsid w:val="009F4ED9"/>
    <w:rsid w:val="009F686C"/>
    <w:rsid w:val="00A06B38"/>
    <w:rsid w:val="00A06D72"/>
    <w:rsid w:val="00A10CD3"/>
    <w:rsid w:val="00A12D4E"/>
    <w:rsid w:val="00A22DB7"/>
    <w:rsid w:val="00A3232D"/>
    <w:rsid w:val="00A90CE2"/>
    <w:rsid w:val="00A95574"/>
    <w:rsid w:val="00AB0004"/>
    <w:rsid w:val="00AC628A"/>
    <w:rsid w:val="00AC637F"/>
    <w:rsid w:val="00AD53AF"/>
    <w:rsid w:val="00AE24A6"/>
    <w:rsid w:val="00B01CBB"/>
    <w:rsid w:val="00B04828"/>
    <w:rsid w:val="00B06FB0"/>
    <w:rsid w:val="00B10CE3"/>
    <w:rsid w:val="00B17807"/>
    <w:rsid w:val="00B415AA"/>
    <w:rsid w:val="00B41F4E"/>
    <w:rsid w:val="00B4416B"/>
    <w:rsid w:val="00B60C4B"/>
    <w:rsid w:val="00B6796D"/>
    <w:rsid w:val="00B73D6A"/>
    <w:rsid w:val="00B74C1B"/>
    <w:rsid w:val="00B75FD3"/>
    <w:rsid w:val="00B7680B"/>
    <w:rsid w:val="00B82A70"/>
    <w:rsid w:val="00B857C5"/>
    <w:rsid w:val="00B92CA5"/>
    <w:rsid w:val="00BB1C99"/>
    <w:rsid w:val="00BB1E09"/>
    <w:rsid w:val="00BC1484"/>
    <w:rsid w:val="00BC41D7"/>
    <w:rsid w:val="00BC4390"/>
    <w:rsid w:val="00BD5F5D"/>
    <w:rsid w:val="00BD6787"/>
    <w:rsid w:val="00C0214D"/>
    <w:rsid w:val="00C101A8"/>
    <w:rsid w:val="00C360DF"/>
    <w:rsid w:val="00C43F82"/>
    <w:rsid w:val="00C46AA1"/>
    <w:rsid w:val="00C56A7E"/>
    <w:rsid w:val="00C57251"/>
    <w:rsid w:val="00C7326C"/>
    <w:rsid w:val="00CB064E"/>
    <w:rsid w:val="00CB1BE2"/>
    <w:rsid w:val="00CC0F1E"/>
    <w:rsid w:val="00CC29E5"/>
    <w:rsid w:val="00CC3167"/>
    <w:rsid w:val="00CE2DA0"/>
    <w:rsid w:val="00CF4E6B"/>
    <w:rsid w:val="00CF7405"/>
    <w:rsid w:val="00D01928"/>
    <w:rsid w:val="00D25796"/>
    <w:rsid w:val="00D5190B"/>
    <w:rsid w:val="00D67398"/>
    <w:rsid w:val="00D7548A"/>
    <w:rsid w:val="00D76FC1"/>
    <w:rsid w:val="00D877F2"/>
    <w:rsid w:val="00DA1EF5"/>
    <w:rsid w:val="00DB2836"/>
    <w:rsid w:val="00DC0E89"/>
    <w:rsid w:val="00DE0FEC"/>
    <w:rsid w:val="00E00C51"/>
    <w:rsid w:val="00E048AE"/>
    <w:rsid w:val="00E0565F"/>
    <w:rsid w:val="00E20A57"/>
    <w:rsid w:val="00E33F09"/>
    <w:rsid w:val="00E35971"/>
    <w:rsid w:val="00E41955"/>
    <w:rsid w:val="00E45E12"/>
    <w:rsid w:val="00E51A72"/>
    <w:rsid w:val="00E57163"/>
    <w:rsid w:val="00E6017A"/>
    <w:rsid w:val="00E61BAC"/>
    <w:rsid w:val="00E666D2"/>
    <w:rsid w:val="00E97FBD"/>
    <w:rsid w:val="00EA0D75"/>
    <w:rsid w:val="00EA2B3A"/>
    <w:rsid w:val="00EC044F"/>
    <w:rsid w:val="00EC2695"/>
    <w:rsid w:val="00EC5398"/>
    <w:rsid w:val="00ED35DD"/>
    <w:rsid w:val="00ED3883"/>
    <w:rsid w:val="00ED4E41"/>
    <w:rsid w:val="00ED6D83"/>
    <w:rsid w:val="00EF0FE9"/>
    <w:rsid w:val="00EF5B53"/>
    <w:rsid w:val="00F01658"/>
    <w:rsid w:val="00F043A4"/>
    <w:rsid w:val="00F1483A"/>
    <w:rsid w:val="00F16971"/>
    <w:rsid w:val="00F17A38"/>
    <w:rsid w:val="00F25D13"/>
    <w:rsid w:val="00F30CD5"/>
    <w:rsid w:val="00F33942"/>
    <w:rsid w:val="00F44A87"/>
    <w:rsid w:val="00F4625E"/>
    <w:rsid w:val="00F51397"/>
    <w:rsid w:val="00F52D95"/>
    <w:rsid w:val="00F53EE4"/>
    <w:rsid w:val="00F56E0D"/>
    <w:rsid w:val="00F65636"/>
    <w:rsid w:val="00F67D2B"/>
    <w:rsid w:val="00F72558"/>
    <w:rsid w:val="00F817AF"/>
    <w:rsid w:val="00F858A4"/>
    <w:rsid w:val="00FB32D1"/>
    <w:rsid w:val="00FD3DB6"/>
    <w:rsid w:val="00FD7F1D"/>
    <w:rsid w:val="00FE4CBB"/>
    <w:rsid w:val="0927BFBD"/>
    <w:rsid w:val="18F9F0C8"/>
    <w:rsid w:val="1DE29602"/>
    <w:rsid w:val="368B8B72"/>
    <w:rsid w:val="405B8A53"/>
    <w:rsid w:val="505DAE42"/>
    <w:rsid w:val="52179A49"/>
    <w:rsid w:val="538CFCBD"/>
    <w:rsid w:val="5D9DAECC"/>
    <w:rsid w:val="6F57BD6F"/>
    <w:rsid w:val="79B6A5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776F0"/>
  <w14:defaultImageDpi w14:val="32767"/>
  <w15:chartTrackingRefBased/>
  <w15:docId w15:val="{569F22A1-F4A1-42DA-84A7-6C25BFCC0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B1F0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67B8"/>
    <w:pPr>
      <w:tabs>
        <w:tab w:val="center" w:pos="4680"/>
        <w:tab w:val="right" w:pos="9360"/>
      </w:tabs>
    </w:pPr>
  </w:style>
  <w:style w:type="character" w:customStyle="1" w:styleId="HeaderChar">
    <w:name w:val="Header Char"/>
    <w:basedOn w:val="DefaultParagraphFont"/>
    <w:link w:val="Header"/>
    <w:uiPriority w:val="99"/>
    <w:rsid w:val="001F67B8"/>
  </w:style>
  <w:style w:type="paragraph" w:styleId="Footer">
    <w:name w:val="footer"/>
    <w:basedOn w:val="Normal"/>
    <w:link w:val="FooterChar"/>
    <w:uiPriority w:val="99"/>
    <w:unhideWhenUsed/>
    <w:rsid w:val="001F67B8"/>
    <w:pPr>
      <w:tabs>
        <w:tab w:val="center" w:pos="4680"/>
        <w:tab w:val="right" w:pos="9360"/>
      </w:tabs>
    </w:pPr>
  </w:style>
  <w:style w:type="character" w:customStyle="1" w:styleId="FooterChar">
    <w:name w:val="Footer Char"/>
    <w:basedOn w:val="DefaultParagraphFont"/>
    <w:link w:val="Footer"/>
    <w:uiPriority w:val="99"/>
    <w:rsid w:val="001F67B8"/>
  </w:style>
  <w:style w:type="paragraph" w:styleId="ListParagraph">
    <w:name w:val="List Paragraph"/>
    <w:basedOn w:val="Normal"/>
    <w:uiPriority w:val="34"/>
    <w:qFormat/>
    <w:rsid w:val="003817FD"/>
    <w:pPr>
      <w:ind w:left="720"/>
      <w:contextualSpacing/>
    </w:pPr>
  </w:style>
  <w:style w:type="character" w:styleId="FootnoteReference">
    <w:name w:val="footnote reference"/>
    <w:basedOn w:val="DefaultParagraphFont"/>
    <w:uiPriority w:val="99"/>
    <w:semiHidden/>
    <w:unhideWhenUsed/>
    <w:rsid w:val="003817FD"/>
    <w:rPr>
      <w:vertAlign w:val="superscript"/>
    </w:rPr>
  </w:style>
  <w:style w:type="character" w:styleId="CommentReference">
    <w:name w:val="annotation reference"/>
    <w:basedOn w:val="DefaultParagraphFont"/>
    <w:uiPriority w:val="99"/>
    <w:semiHidden/>
    <w:unhideWhenUsed/>
    <w:rsid w:val="003F70E1"/>
    <w:rPr>
      <w:sz w:val="16"/>
      <w:szCs w:val="16"/>
    </w:rPr>
  </w:style>
  <w:style w:type="paragraph" w:styleId="CommentText">
    <w:name w:val="annotation text"/>
    <w:basedOn w:val="Normal"/>
    <w:link w:val="CommentTextChar"/>
    <w:uiPriority w:val="99"/>
    <w:semiHidden/>
    <w:unhideWhenUsed/>
    <w:rsid w:val="003F70E1"/>
    <w:rPr>
      <w:sz w:val="20"/>
      <w:szCs w:val="20"/>
    </w:rPr>
  </w:style>
  <w:style w:type="character" w:customStyle="1" w:styleId="CommentTextChar">
    <w:name w:val="Comment Text Char"/>
    <w:basedOn w:val="DefaultParagraphFont"/>
    <w:link w:val="CommentText"/>
    <w:uiPriority w:val="99"/>
    <w:semiHidden/>
    <w:rsid w:val="003F70E1"/>
    <w:rPr>
      <w:sz w:val="20"/>
      <w:szCs w:val="20"/>
    </w:rPr>
  </w:style>
  <w:style w:type="paragraph" w:styleId="CommentSubject">
    <w:name w:val="annotation subject"/>
    <w:basedOn w:val="CommentText"/>
    <w:next w:val="CommentText"/>
    <w:link w:val="CommentSubjectChar"/>
    <w:uiPriority w:val="99"/>
    <w:semiHidden/>
    <w:unhideWhenUsed/>
    <w:rsid w:val="003F70E1"/>
    <w:rPr>
      <w:b/>
      <w:bCs/>
    </w:rPr>
  </w:style>
  <w:style w:type="character" w:customStyle="1" w:styleId="CommentSubjectChar">
    <w:name w:val="Comment Subject Char"/>
    <w:basedOn w:val="CommentTextChar"/>
    <w:link w:val="CommentSubject"/>
    <w:uiPriority w:val="99"/>
    <w:semiHidden/>
    <w:rsid w:val="003F70E1"/>
    <w:rPr>
      <w:b/>
      <w:bCs/>
      <w:sz w:val="20"/>
      <w:szCs w:val="20"/>
    </w:rPr>
  </w:style>
  <w:style w:type="paragraph" w:styleId="BalloonText">
    <w:name w:val="Balloon Text"/>
    <w:basedOn w:val="Normal"/>
    <w:link w:val="BalloonTextChar"/>
    <w:uiPriority w:val="99"/>
    <w:semiHidden/>
    <w:unhideWhenUsed/>
    <w:rsid w:val="003F70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0E1"/>
    <w:rPr>
      <w:rFonts w:ascii="Segoe UI" w:hAnsi="Segoe UI" w:cs="Segoe UI"/>
      <w:sz w:val="18"/>
      <w:szCs w:val="18"/>
    </w:rPr>
  </w:style>
  <w:style w:type="table" w:styleId="TableGrid">
    <w:name w:val="Table Grid"/>
    <w:basedOn w:val="TableNormal"/>
    <w:uiPriority w:val="39"/>
    <w:rsid w:val="006A68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95574"/>
  </w:style>
  <w:style w:type="character" w:customStyle="1" w:styleId="Heading2Char">
    <w:name w:val="Heading 2 Char"/>
    <w:basedOn w:val="DefaultParagraphFont"/>
    <w:link w:val="Heading2"/>
    <w:uiPriority w:val="9"/>
    <w:rsid w:val="009B1F0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65437">
      <w:bodyDiv w:val="1"/>
      <w:marLeft w:val="0"/>
      <w:marRight w:val="0"/>
      <w:marTop w:val="0"/>
      <w:marBottom w:val="0"/>
      <w:divBdr>
        <w:top w:val="none" w:sz="0" w:space="0" w:color="auto"/>
        <w:left w:val="none" w:sz="0" w:space="0" w:color="auto"/>
        <w:bottom w:val="none" w:sz="0" w:space="0" w:color="auto"/>
        <w:right w:val="none" w:sz="0" w:space="0" w:color="auto"/>
      </w:divBdr>
    </w:div>
    <w:div w:id="215163613">
      <w:bodyDiv w:val="1"/>
      <w:marLeft w:val="0"/>
      <w:marRight w:val="0"/>
      <w:marTop w:val="0"/>
      <w:marBottom w:val="0"/>
      <w:divBdr>
        <w:top w:val="none" w:sz="0" w:space="0" w:color="auto"/>
        <w:left w:val="none" w:sz="0" w:space="0" w:color="auto"/>
        <w:bottom w:val="none" w:sz="0" w:space="0" w:color="auto"/>
        <w:right w:val="none" w:sz="0" w:space="0" w:color="auto"/>
      </w:divBdr>
    </w:div>
    <w:div w:id="506138768">
      <w:bodyDiv w:val="1"/>
      <w:marLeft w:val="0"/>
      <w:marRight w:val="0"/>
      <w:marTop w:val="0"/>
      <w:marBottom w:val="0"/>
      <w:divBdr>
        <w:top w:val="none" w:sz="0" w:space="0" w:color="auto"/>
        <w:left w:val="none" w:sz="0" w:space="0" w:color="auto"/>
        <w:bottom w:val="none" w:sz="0" w:space="0" w:color="auto"/>
        <w:right w:val="none" w:sz="0" w:space="0" w:color="auto"/>
      </w:divBdr>
    </w:div>
    <w:div w:id="1254629880">
      <w:bodyDiv w:val="1"/>
      <w:marLeft w:val="0"/>
      <w:marRight w:val="0"/>
      <w:marTop w:val="0"/>
      <w:marBottom w:val="0"/>
      <w:divBdr>
        <w:top w:val="none" w:sz="0" w:space="0" w:color="auto"/>
        <w:left w:val="none" w:sz="0" w:space="0" w:color="auto"/>
        <w:bottom w:val="none" w:sz="0" w:space="0" w:color="auto"/>
        <w:right w:val="none" w:sz="0" w:space="0" w:color="auto"/>
      </w:divBdr>
    </w:div>
    <w:div w:id="20721457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F08D8-A95D-4927-B6B3-B2843CC0E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11</Pages>
  <Words>3130</Words>
  <Characters>17845</Characters>
  <Application>Microsoft Office Word</Application>
  <DocSecurity>0</DocSecurity>
  <Lines>148</Lines>
  <Paragraphs>41</Paragraphs>
  <ScaleCrop>false</ScaleCrop>
  <Company/>
  <LinksUpToDate>false</LinksUpToDate>
  <CharactersWithSpaces>20934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Burkhart, Lauren</dc:creator>
  <cp:keywords/>
  <dc:description/>
  <cp:lastModifiedBy>Swash &amp; Dot Design</cp:lastModifiedBy>
  <cp:revision>24</cp:revision>
  <cp:lastPrinted>2022-02-14T19:32:00Z</cp:lastPrinted>
  <dcterms:created xsi:type="dcterms:W3CDTF">2024-06-21T16:46:00Z</dcterms:created>
  <dcterms:modified xsi:type="dcterms:W3CDTF">2025-05-16T16:03:00Z</dcterms:modified>
</cp:coreProperties>
</file>